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EAF" w:rsidRPr="00893DD5" w:rsidRDefault="00946901" w:rsidP="00B36F77">
      <w:pPr>
        <w:autoSpaceDE w:val="0"/>
        <w:spacing w:after="0" w:line="240" w:lineRule="auto"/>
        <w:jc w:val="center"/>
        <w:rPr>
          <w:b/>
          <w:color w:val="000000"/>
          <w:lang w:val="es-UY"/>
        </w:rPr>
      </w:pPr>
      <w:r w:rsidRPr="00946901">
        <w:rPr>
          <w:b/>
          <w:color w:val="000000"/>
          <w:lang w:val="es-UY"/>
        </w:rPr>
        <w:t>ANEXO I</w:t>
      </w:r>
    </w:p>
    <w:p w:rsidR="007A6B52" w:rsidRPr="00893DD5" w:rsidRDefault="00946901" w:rsidP="00B36F77">
      <w:pPr>
        <w:autoSpaceDE w:val="0"/>
        <w:spacing w:after="0" w:line="240" w:lineRule="auto"/>
        <w:jc w:val="center"/>
        <w:rPr>
          <w:b/>
          <w:color w:val="000000"/>
          <w:lang w:val="es-UY"/>
        </w:rPr>
      </w:pPr>
      <w:r w:rsidRPr="00946901">
        <w:rPr>
          <w:b/>
          <w:color w:val="000000"/>
          <w:lang w:val="es-UY"/>
        </w:rPr>
        <w:t>ESPECIFICACIONES TÉCNICAS</w:t>
      </w:r>
    </w:p>
    <w:p w:rsidR="00AB2B78" w:rsidRPr="00893DD5" w:rsidRDefault="00AB2B78" w:rsidP="00EA2046">
      <w:pPr>
        <w:pStyle w:val="Prrafodelista"/>
        <w:ind w:left="66"/>
        <w:rPr>
          <w:lang w:val="es-UY"/>
        </w:rPr>
      </w:pPr>
    </w:p>
    <w:p w:rsidR="00A865F7" w:rsidRPr="00893DD5" w:rsidRDefault="00A865F7" w:rsidP="00EA2046">
      <w:pPr>
        <w:pStyle w:val="Prrafodelista"/>
        <w:ind w:left="66"/>
        <w:rPr>
          <w:lang w:val="es-UY"/>
        </w:rPr>
      </w:pPr>
    </w:p>
    <w:p w:rsidR="00B70CB5" w:rsidRPr="00893DD5" w:rsidRDefault="00D3226E" w:rsidP="003709CE">
      <w:pPr>
        <w:pStyle w:val="Prrafodelista"/>
        <w:ind w:left="66"/>
        <w:jc w:val="center"/>
        <w:rPr>
          <w:lang w:val="es-UY"/>
        </w:rPr>
      </w:pPr>
      <w:r w:rsidRPr="00893DD5">
        <w:rPr>
          <w:lang w:val="es-UY"/>
        </w:rPr>
        <w:t>Contenido</w:t>
      </w:r>
    </w:p>
    <w:p w:rsidR="00825584" w:rsidRDefault="00946901">
      <w:pPr>
        <w:pStyle w:val="TDC1"/>
        <w:tabs>
          <w:tab w:val="left" w:pos="403"/>
          <w:tab w:val="right" w:leader="dot" w:pos="8494"/>
        </w:tabs>
        <w:rPr>
          <w:rFonts w:asciiTheme="minorHAnsi" w:eastAsiaTheme="minorEastAsia" w:hAnsiTheme="minorHAnsi" w:cstheme="minorBidi"/>
          <w:noProof/>
          <w:sz w:val="22"/>
          <w:szCs w:val="22"/>
          <w:lang w:eastAsia="es-ES"/>
        </w:rPr>
      </w:pPr>
      <w:r w:rsidRPr="00893DD5">
        <w:rPr>
          <w:lang w:val="es-UY"/>
        </w:rPr>
        <w:fldChar w:fldCharType="begin"/>
      </w:r>
      <w:r w:rsidR="00B70CB5" w:rsidRPr="00893DD5">
        <w:rPr>
          <w:lang w:val="es-UY"/>
        </w:rPr>
        <w:instrText xml:space="preserve"> TOC \o "1-4" \h \z \u </w:instrText>
      </w:r>
      <w:r w:rsidRPr="00893DD5">
        <w:rPr>
          <w:lang w:val="es-UY"/>
        </w:rPr>
        <w:fldChar w:fldCharType="separate"/>
      </w:r>
      <w:hyperlink w:anchor="_Toc516567461" w:history="1">
        <w:r w:rsidR="00825584" w:rsidRPr="001C586B">
          <w:rPr>
            <w:rStyle w:val="Hipervnculo"/>
            <w:noProof/>
            <w:lang w:val="es-UY"/>
          </w:rPr>
          <w:t>1.</w:t>
        </w:r>
        <w:r w:rsidR="00825584">
          <w:rPr>
            <w:rFonts w:asciiTheme="minorHAnsi" w:eastAsiaTheme="minorEastAsia" w:hAnsiTheme="minorHAnsi" w:cstheme="minorBidi"/>
            <w:noProof/>
            <w:sz w:val="22"/>
            <w:szCs w:val="22"/>
            <w:lang w:eastAsia="es-ES"/>
          </w:rPr>
          <w:tab/>
        </w:r>
        <w:r w:rsidR="00825584" w:rsidRPr="001C586B">
          <w:rPr>
            <w:rStyle w:val="Hipervnculo"/>
            <w:noProof/>
            <w:lang w:val="es-UY"/>
          </w:rPr>
          <w:t>ANTECEDENTES</w:t>
        </w:r>
        <w:r w:rsidR="00825584">
          <w:rPr>
            <w:noProof/>
            <w:webHidden/>
          </w:rPr>
          <w:tab/>
        </w:r>
        <w:r w:rsidR="00825584">
          <w:rPr>
            <w:noProof/>
            <w:webHidden/>
          </w:rPr>
          <w:fldChar w:fldCharType="begin"/>
        </w:r>
        <w:r w:rsidR="00825584">
          <w:rPr>
            <w:noProof/>
            <w:webHidden/>
          </w:rPr>
          <w:instrText xml:space="preserve"> PAGEREF _Toc516567461 \h </w:instrText>
        </w:r>
        <w:r w:rsidR="00825584">
          <w:rPr>
            <w:noProof/>
            <w:webHidden/>
          </w:rPr>
        </w:r>
        <w:r w:rsidR="00825584">
          <w:rPr>
            <w:noProof/>
            <w:webHidden/>
          </w:rPr>
          <w:fldChar w:fldCharType="separate"/>
        </w:r>
        <w:r w:rsidR="00825584">
          <w:rPr>
            <w:noProof/>
            <w:webHidden/>
          </w:rPr>
          <w:t>3</w:t>
        </w:r>
        <w:r w:rsidR="00825584">
          <w:rPr>
            <w:noProof/>
            <w:webHidden/>
          </w:rPr>
          <w:fldChar w:fldCharType="end"/>
        </w:r>
      </w:hyperlink>
    </w:p>
    <w:p w:rsidR="00825584" w:rsidRDefault="0084459E">
      <w:pPr>
        <w:pStyle w:val="TDC2"/>
        <w:tabs>
          <w:tab w:val="left" w:pos="880"/>
          <w:tab w:val="right" w:leader="dot" w:pos="8494"/>
        </w:tabs>
        <w:rPr>
          <w:rFonts w:asciiTheme="minorHAnsi" w:eastAsiaTheme="minorEastAsia" w:hAnsiTheme="minorHAnsi" w:cstheme="minorBidi"/>
          <w:noProof/>
          <w:sz w:val="22"/>
          <w:szCs w:val="22"/>
          <w:lang w:eastAsia="es-ES"/>
        </w:rPr>
      </w:pPr>
      <w:hyperlink w:anchor="_Toc516567462" w:history="1">
        <w:r w:rsidR="00825584" w:rsidRPr="001C586B">
          <w:rPr>
            <w:rStyle w:val="Hipervnculo"/>
            <w:noProof/>
            <w:lang w:val="es-UY"/>
          </w:rPr>
          <w:t>1.1.</w:t>
        </w:r>
        <w:r w:rsidR="00825584">
          <w:rPr>
            <w:rFonts w:asciiTheme="minorHAnsi" w:eastAsiaTheme="minorEastAsia" w:hAnsiTheme="minorHAnsi" w:cstheme="minorBidi"/>
            <w:noProof/>
            <w:sz w:val="22"/>
            <w:szCs w:val="22"/>
            <w:lang w:eastAsia="es-ES"/>
          </w:rPr>
          <w:tab/>
        </w:r>
        <w:r w:rsidR="00825584" w:rsidRPr="001C586B">
          <w:rPr>
            <w:rStyle w:val="Hipervnculo"/>
            <w:noProof/>
            <w:lang w:val="es-UY"/>
          </w:rPr>
          <w:t>Proyecto de SDF</w:t>
        </w:r>
        <w:r w:rsidR="00825584">
          <w:rPr>
            <w:noProof/>
            <w:webHidden/>
          </w:rPr>
          <w:tab/>
        </w:r>
        <w:r w:rsidR="00825584">
          <w:rPr>
            <w:noProof/>
            <w:webHidden/>
          </w:rPr>
          <w:fldChar w:fldCharType="begin"/>
        </w:r>
        <w:r w:rsidR="00825584">
          <w:rPr>
            <w:noProof/>
            <w:webHidden/>
          </w:rPr>
          <w:instrText xml:space="preserve"> PAGEREF _Toc516567462 \h </w:instrText>
        </w:r>
        <w:r w:rsidR="00825584">
          <w:rPr>
            <w:noProof/>
            <w:webHidden/>
          </w:rPr>
        </w:r>
        <w:r w:rsidR="00825584">
          <w:rPr>
            <w:noProof/>
            <w:webHidden/>
          </w:rPr>
          <w:fldChar w:fldCharType="separate"/>
        </w:r>
        <w:r w:rsidR="00825584">
          <w:rPr>
            <w:noProof/>
            <w:webHidden/>
          </w:rPr>
          <w:t>3</w:t>
        </w:r>
        <w:r w:rsidR="00825584">
          <w:rPr>
            <w:noProof/>
            <w:webHidden/>
          </w:rPr>
          <w:fldChar w:fldCharType="end"/>
        </w:r>
      </w:hyperlink>
    </w:p>
    <w:p w:rsidR="00825584" w:rsidRDefault="0084459E">
      <w:pPr>
        <w:pStyle w:val="TDC2"/>
        <w:tabs>
          <w:tab w:val="left" w:pos="880"/>
          <w:tab w:val="right" w:leader="dot" w:pos="8494"/>
        </w:tabs>
        <w:rPr>
          <w:rFonts w:asciiTheme="minorHAnsi" w:eastAsiaTheme="minorEastAsia" w:hAnsiTheme="minorHAnsi" w:cstheme="minorBidi"/>
          <w:noProof/>
          <w:sz w:val="22"/>
          <w:szCs w:val="22"/>
          <w:lang w:eastAsia="es-ES"/>
        </w:rPr>
      </w:pPr>
      <w:hyperlink w:anchor="_Toc516567463" w:history="1">
        <w:r w:rsidR="00825584" w:rsidRPr="001C586B">
          <w:rPr>
            <w:rStyle w:val="Hipervnculo"/>
            <w:noProof/>
            <w:lang w:val="es-UY"/>
          </w:rPr>
          <w:t>1.2.</w:t>
        </w:r>
        <w:r w:rsidR="00825584">
          <w:rPr>
            <w:rFonts w:asciiTheme="minorHAnsi" w:eastAsiaTheme="minorEastAsia" w:hAnsiTheme="minorHAnsi" w:cstheme="minorBidi"/>
            <w:noProof/>
            <w:sz w:val="22"/>
            <w:szCs w:val="22"/>
            <w:lang w:eastAsia="es-ES"/>
          </w:rPr>
          <w:tab/>
        </w:r>
        <w:r w:rsidR="00825584" w:rsidRPr="001C586B">
          <w:rPr>
            <w:rStyle w:val="Hipervnculo"/>
            <w:noProof/>
            <w:lang w:val="es-UY"/>
          </w:rPr>
          <w:t>Trámites frente a DINAMA</w:t>
        </w:r>
        <w:r w:rsidR="00825584">
          <w:rPr>
            <w:noProof/>
            <w:webHidden/>
          </w:rPr>
          <w:tab/>
        </w:r>
        <w:r w:rsidR="00825584">
          <w:rPr>
            <w:noProof/>
            <w:webHidden/>
          </w:rPr>
          <w:fldChar w:fldCharType="begin"/>
        </w:r>
        <w:r w:rsidR="00825584">
          <w:rPr>
            <w:noProof/>
            <w:webHidden/>
          </w:rPr>
          <w:instrText xml:space="preserve"> PAGEREF _Toc516567463 \h </w:instrText>
        </w:r>
        <w:r w:rsidR="00825584">
          <w:rPr>
            <w:noProof/>
            <w:webHidden/>
          </w:rPr>
        </w:r>
        <w:r w:rsidR="00825584">
          <w:rPr>
            <w:noProof/>
            <w:webHidden/>
          </w:rPr>
          <w:fldChar w:fldCharType="separate"/>
        </w:r>
        <w:r w:rsidR="00825584">
          <w:rPr>
            <w:noProof/>
            <w:webHidden/>
          </w:rPr>
          <w:t>4</w:t>
        </w:r>
        <w:r w:rsidR="00825584">
          <w:rPr>
            <w:noProof/>
            <w:webHidden/>
          </w:rPr>
          <w:fldChar w:fldCharType="end"/>
        </w:r>
      </w:hyperlink>
    </w:p>
    <w:p w:rsidR="00825584" w:rsidRDefault="0084459E">
      <w:pPr>
        <w:pStyle w:val="TDC2"/>
        <w:tabs>
          <w:tab w:val="left" w:pos="880"/>
          <w:tab w:val="right" w:leader="dot" w:pos="8494"/>
        </w:tabs>
        <w:rPr>
          <w:rFonts w:asciiTheme="minorHAnsi" w:eastAsiaTheme="minorEastAsia" w:hAnsiTheme="minorHAnsi" w:cstheme="minorBidi"/>
          <w:noProof/>
          <w:sz w:val="22"/>
          <w:szCs w:val="22"/>
          <w:lang w:eastAsia="es-ES"/>
        </w:rPr>
      </w:pPr>
      <w:hyperlink w:anchor="_Toc516567464" w:history="1">
        <w:r w:rsidR="00825584" w:rsidRPr="001C586B">
          <w:rPr>
            <w:rStyle w:val="Hipervnculo"/>
            <w:noProof/>
            <w:lang w:val="es-UY"/>
          </w:rPr>
          <w:t>1.3.</w:t>
        </w:r>
        <w:r w:rsidR="00825584">
          <w:rPr>
            <w:rFonts w:asciiTheme="minorHAnsi" w:eastAsiaTheme="minorEastAsia" w:hAnsiTheme="minorHAnsi" w:cstheme="minorBidi"/>
            <w:noProof/>
            <w:sz w:val="22"/>
            <w:szCs w:val="22"/>
            <w:lang w:eastAsia="es-ES"/>
          </w:rPr>
          <w:tab/>
        </w:r>
        <w:r w:rsidR="00825584" w:rsidRPr="001C586B">
          <w:rPr>
            <w:rStyle w:val="Hipervnculo"/>
            <w:noProof/>
            <w:lang w:val="es-UY"/>
          </w:rPr>
          <w:t>Data room</w:t>
        </w:r>
        <w:r w:rsidR="00825584">
          <w:rPr>
            <w:noProof/>
            <w:webHidden/>
          </w:rPr>
          <w:tab/>
        </w:r>
        <w:r w:rsidR="00825584">
          <w:rPr>
            <w:noProof/>
            <w:webHidden/>
          </w:rPr>
          <w:fldChar w:fldCharType="begin"/>
        </w:r>
        <w:r w:rsidR="00825584">
          <w:rPr>
            <w:noProof/>
            <w:webHidden/>
          </w:rPr>
          <w:instrText xml:space="preserve"> PAGEREF _Toc516567464 \h </w:instrText>
        </w:r>
        <w:r w:rsidR="00825584">
          <w:rPr>
            <w:noProof/>
            <w:webHidden/>
          </w:rPr>
        </w:r>
        <w:r w:rsidR="00825584">
          <w:rPr>
            <w:noProof/>
            <w:webHidden/>
          </w:rPr>
          <w:fldChar w:fldCharType="separate"/>
        </w:r>
        <w:r w:rsidR="00825584">
          <w:rPr>
            <w:noProof/>
            <w:webHidden/>
          </w:rPr>
          <w:t>4</w:t>
        </w:r>
        <w:r w:rsidR="00825584">
          <w:rPr>
            <w:noProof/>
            <w:webHidden/>
          </w:rPr>
          <w:fldChar w:fldCharType="end"/>
        </w:r>
      </w:hyperlink>
    </w:p>
    <w:p w:rsidR="00825584" w:rsidRDefault="0084459E">
      <w:pPr>
        <w:pStyle w:val="TDC1"/>
        <w:tabs>
          <w:tab w:val="left" w:pos="403"/>
          <w:tab w:val="right" w:leader="dot" w:pos="8494"/>
        </w:tabs>
        <w:rPr>
          <w:rFonts w:asciiTheme="minorHAnsi" w:eastAsiaTheme="minorEastAsia" w:hAnsiTheme="minorHAnsi" w:cstheme="minorBidi"/>
          <w:noProof/>
          <w:sz w:val="22"/>
          <w:szCs w:val="22"/>
          <w:lang w:eastAsia="es-ES"/>
        </w:rPr>
      </w:pPr>
      <w:hyperlink w:anchor="_Toc516567465" w:history="1">
        <w:r w:rsidR="00825584" w:rsidRPr="001C586B">
          <w:rPr>
            <w:rStyle w:val="Hipervnculo"/>
            <w:noProof/>
            <w:lang w:val="es-UY"/>
          </w:rPr>
          <w:t>2.</w:t>
        </w:r>
        <w:r w:rsidR="00825584">
          <w:rPr>
            <w:rFonts w:asciiTheme="minorHAnsi" w:eastAsiaTheme="minorEastAsia" w:hAnsiTheme="minorHAnsi" w:cstheme="minorBidi"/>
            <w:noProof/>
            <w:sz w:val="22"/>
            <w:szCs w:val="22"/>
            <w:lang w:eastAsia="es-ES"/>
          </w:rPr>
          <w:tab/>
        </w:r>
        <w:r w:rsidR="00825584" w:rsidRPr="001C586B">
          <w:rPr>
            <w:rStyle w:val="Hipervnculo"/>
            <w:noProof/>
            <w:lang w:val="es-UY"/>
          </w:rPr>
          <w:t>RELLENO SANITARIO</w:t>
        </w:r>
        <w:r w:rsidR="00825584">
          <w:rPr>
            <w:noProof/>
            <w:webHidden/>
          </w:rPr>
          <w:tab/>
        </w:r>
        <w:r w:rsidR="00825584">
          <w:rPr>
            <w:noProof/>
            <w:webHidden/>
          </w:rPr>
          <w:fldChar w:fldCharType="begin"/>
        </w:r>
        <w:r w:rsidR="00825584">
          <w:rPr>
            <w:noProof/>
            <w:webHidden/>
          </w:rPr>
          <w:instrText xml:space="preserve"> PAGEREF _Toc516567465 \h </w:instrText>
        </w:r>
        <w:r w:rsidR="00825584">
          <w:rPr>
            <w:noProof/>
            <w:webHidden/>
          </w:rPr>
        </w:r>
        <w:r w:rsidR="00825584">
          <w:rPr>
            <w:noProof/>
            <w:webHidden/>
          </w:rPr>
          <w:fldChar w:fldCharType="separate"/>
        </w:r>
        <w:r w:rsidR="00825584">
          <w:rPr>
            <w:noProof/>
            <w:webHidden/>
          </w:rPr>
          <w:t>4</w:t>
        </w:r>
        <w:r w:rsidR="00825584">
          <w:rPr>
            <w:noProof/>
            <w:webHidden/>
          </w:rPr>
          <w:fldChar w:fldCharType="end"/>
        </w:r>
      </w:hyperlink>
    </w:p>
    <w:p w:rsidR="00825584" w:rsidRDefault="0084459E">
      <w:pPr>
        <w:pStyle w:val="TDC2"/>
        <w:tabs>
          <w:tab w:val="left" w:pos="880"/>
          <w:tab w:val="right" w:leader="dot" w:pos="8494"/>
        </w:tabs>
        <w:rPr>
          <w:rFonts w:asciiTheme="minorHAnsi" w:eastAsiaTheme="minorEastAsia" w:hAnsiTheme="minorHAnsi" w:cstheme="minorBidi"/>
          <w:noProof/>
          <w:sz w:val="22"/>
          <w:szCs w:val="22"/>
          <w:lang w:eastAsia="es-ES"/>
        </w:rPr>
      </w:pPr>
      <w:hyperlink w:anchor="_Toc516567466" w:history="1">
        <w:r w:rsidR="00825584" w:rsidRPr="001C586B">
          <w:rPr>
            <w:rStyle w:val="Hipervnculo"/>
            <w:noProof/>
            <w:lang w:val="es-UY"/>
          </w:rPr>
          <w:t>2.1.</w:t>
        </w:r>
        <w:r w:rsidR="00825584">
          <w:rPr>
            <w:rFonts w:asciiTheme="minorHAnsi" w:eastAsiaTheme="minorEastAsia" w:hAnsiTheme="minorHAnsi" w:cstheme="minorBidi"/>
            <w:noProof/>
            <w:sz w:val="22"/>
            <w:szCs w:val="22"/>
            <w:lang w:eastAsia="es-ES"/>
          </w:rPr>
          <w:tab/>
        </w:r>
        <w:r w:rsidR="00825584" w:rsidRPr="001C586B">
          <w:rPr>
            <w:rStyle w:val="Hipervnculo"/>
            <w:noProof/>
            <w:lang w:val="es-UY"/>
          </w:rPr>
          <w:t>Tipo de residuos a disponer y escala de trabajo</w:t>
        </w:r>
        <w:r w:rsidR="00825584">
          <w:rPr>
            <w:noProof/>
            <w:webHidden/>
          </w:rPr>
          <w:tab/>
        </w:r>
        <w:r w:rsidR="00825584">
          <w:rPr>
            <w:noProof/>
            <w:webHidden/>
          </w:rPr>
          <w:fldChar w:fldCharType="begin"/>
        </w:r>
        <w:r w:rsidR="00825584">
          <w:rPr>
            <w:noProof/>
            <w:webHidden/>
          </w:rPr>
          <w:instrText xml:space="preserve"> PAGEREF _Toc516567466 \h </w:instrText>
        </w:r>
        <w:r w:rsidR="00825584">
          <w:rPr>
            <w:noProof/>
            <w:webHidden/>
          </w:rPr>
        </w:r>
        <w:r w:rsidR="00825584">
          <w:rPr>
            <w:noProof/>
            <w:webHidden/>
          </w:rPr>
          <w:fldChar w:fldCharType="separate"/>
        </w:r>
        <w:r w:rsidR="00825584">
          <w:rPr>
            <w:noProof/>
            <w:webHidden/>
          </w:rPr>
          <w:t>4</w:t>
        </w:r>
        <w:r w:rsidR="00825584">
          <w:rPr>
            <w:noProof/>
            <w:webHidden/>
          </w:rPr>
          <w:fldChar w:fldCharType="end"/>
        </w:r>
      </w:hyperlink>
    </w:p>
    <w:p w:rsidR="00825584" w:rsidRDefault="0084459E">
      <w:pPr>
        <w:pStyle w:val="TDC2"/>
        <w:tabs>
          <w:tab w:val="left" w:pos="880"/>
          <w:tab w:val="right" w:leader="dot" w:pos="8494"/>
        </w:tabs>
        <w:rPr>
          <w:rFonts w:asciiTheme="minorHAnsi" w:eastAsiaTheme="minorEastAsia" w:hAnsiTheme="minorHAnsi" w:cstheme="minorBidi"/>
          <w:noProof/>
          <w:sz w:val="22"/>
          <w:szCs w:val="22"/>
          <w:lang w:eastAsia="es-ES"/>
        </w:rPr>
      </w:pPr>
      <w:hyperlink w:anchor="_Toc516567467" w:history="1">
        <w:r w:rsidR="00825584" w:rsidRPr="001C586B">
          <w:rPr>
            <w:rStyle w:val="Hipervnculo"/>
            <w:noProof/>
            <w:lang w:val="es-UY"/>
          </w:rPr>
          <w:t>2.2.</w:t>
        </w:r>
        <w:r w:rsidR="00825584">
          <w:rPr>
            <w:rFonts w:asciiTheme="minorHAnsi" w:eastAsiaTheme="minorEastAsia" w:hAnsiTheme="minorHAnsi" w:cstheme="minorBidi"/>
            <w:noProof/>
            <w:sz w:val="22"/>
            <w:szCs w:val="22"/>
            <w:lang w:eastAsia="es-ES"/>
          </w:rPr>
          <w:tab/>
        </w:r>
        <w:r w:rsidR="00825584" w:rsidRPr="001C586B">
          <w:rPr>
            <w:rStyle w:val="Hipervnculo"/>
            <w:noProof/>
            <w:lang w:val="es-UY"/>
          </w:rPr>
          <w:t>Tamaño de la celda</w:t>
        </w:r>
        <w:r w:rsidR="00825584">
          <w:rPr>
            <w:noProof/>
            <w:webHidden/>
          </w:rPr>
          <w:tab/>
        </w:r>
        <w:r w:rsidR="00825584">
          <w:rPr>
            <w:noProof/>
            <w:webHidden/>
          </w:rPr>
          <w:fldChar w:fldCharType="begin"/>
        </w:r>
        <w:r w:rsidR="00825584">
          <w:rPr>
            <w:noProof/>
            <w:webHidden/>
          </w:rPr>
          <w:instrText xml:space="preserve"> PAGEREF _Toc516567467 \h </w:instrText>
        </w:r>
        <w:r w:rsidR="00825584">
          <w:rPr>
            <w:noProof/>
            <w:webHidden/>
          </w:rPr>
        </w:r>
        <w:r w:rsidR="00825584">
          <w:rPr>
            <w:noProof/>
            <w:webHidden/>
          </w:rPr>
          <w:fldChar w:fldCharType="separate"/>
        </w:r>
        <w:r w:rsidR="00825584">
          <w:rPr>
            <w:noProof/>
            <w:webHidden/>
          </w:rPr>
          <w:t>4</w:t>
        </w:r>
        <w:r w:rsidR="00825584">
          <w:rPr>
            <w:noProof/>
            <w:webHidden/>
          </w:rPr>
          <w:fldChar w:fldCharType="end"/>
        </w:r>
      </w:hyperlink>
    </w:p>
    <w:p w:rsidR="00825584" w:rsidRDefault="0084459E">
      <w:pPr>
        <w:pStyle w:val="TDC2"/>
        <w:tabs>
          <w:tab w:val="left" w:pos="880"/>
          <w:tab w:val="right" w:leader="dot" w:pos="8494"/>
        </w:tabs>
        <w:rPr>
          <w:rFonts w:asciiTheme="minorHAnsi" w:eastAsiaTheme="minorEastAsia" w:hAnsiTheme="minorHAnsi" w:cstheme="minorBidi"/>
          <w:noProof/>
          <w:sz w:val="22"/>
          <w:szCs w:val="22"/>
          <w:lang w:eastAsia="es-ES"/>
        </w:rPr>
      </w:pPr>
      <w:hyperlink w:anchor="_Toc516567468" w:history="1">
        <w:r w:rsidR="00825584" w:rsidRPr="001C586B">
          <w:rPr>
            <w:rStyle w:val="Hipervnculo"/>
            <w:noProof/>
            <w:lang w:val="es-UY"/>
          </w:rPr>
          <w:t>2.3.</w:t>
        </w:r>
        <w:r w:rsidR="00825584">
          <w:rPr>
            <w:rFonts w:asciiTheme="minorHAnsi" w:eastAsiaTheme="minorEastAsia" w:hAnsiTheme="minorHAnsi" w:cstheme="minorBidi"/>
            <w:noProof/>
            <w:sz w:val="22"/>
            <w:szCs w:val="22"/>
            <w:lang w:eastAsia="es-ES"/>
          </w:rPr>
          <w:tab/>
        </w:r>
        <w:r w:rsidR="00825584" w:rsidRPr="001C586B">
          <w:rPr>
            <w:rStyle w:val="Hipervnculo"/>
            <w:noProof/>
            <w:lang w:val="es-UY"/>
          </w:rPr>
          <w:t>Rampa de acceso</w:t>
        </w:r>
        <w:r w:rsidR="00825584">
          <w:rPr>
            <w:noProof/>
            <w:webHidden/>
          </w:rPr>
          <w:tab/>
        </w:r>
        <w:r w:rsidR="00825584">
          <w:rPr>
            <w:noProof/>
            <w:webHidden/>
          </w:rPr>
          <w:fldChar w:fldCharType="begin"/>
        </w:r>
        <w:r w:rsidR="00825584">
          <w:rPr>
            <w:noProof/>
            <w:webHidden/>
          </w:rPr>
          <w:instrText xml:space="preserve"> PAGEREF _Toc516567468 \h </w:instrText>
        </w:r>
        <w:r w:rsidR="00825584">
          <w:rPr>
            <w:noProof/>
            <w:webHidden/>
          </w:rPr>
        </w:r>
        <w:r w:rsidR="00825584">
          <w:rPr>
            <w:noProof/>
            <w:webHidden/>
          </w:rPr>
          <w:fldChar w:fldCharType="separate"/>
        </w:r>
        <w:r w:rsidR="00825584">
          <w:rPr>
            <w:noProof/>
            <w:webHidden/>
          </w:rPr>
          <w:t>4</w:t>
        </w:r>
        <w:r w:rsidR="00825584">
          <w:rPr>
            <w:noProof/>
            <w:webHidden/>
          </w:rPr>
          <w:fldChar w:fldCharType="end"/>
        </w:r>
      </w:hyperlink>
    </w:p>
    <w:p w:rsidR="00825584" w:rsidRDefault="0084459E">
      <w:pPr>
        <w:pStyle w:val="TDC2"/>
        <w:tabs>
          <w:tab w:val="left" w:pos="880"/>
          <w:tab w:val="right" w:leader="dot" w:pos="8494"/>
        </w:tabs>
        <w:rPr>
          <w:rFonts w:asciiTheme="minorHAnsi" w:eastAsiaTheme="minorEastAsia" w:hAnsiTheme="minorHAnsi" w:cstheme="minorBidi"/>
          <w:noProof/>
          <w:sz w:val="22"/>
          <w:szCs w:val="22"/>
          <w:lang w:eastAsia="es-ES"/>
        </w:rPr>
      </w:pPr>
      <w:hyperlink w:anchor="_Toc516567469" w:history="1">
        <w:r w:rsidR="00825584" w:rsidRPr="001C586B">
          <w:rPr>
            <w:rStyle w:val="Hipervnculo"/>
            <w:noProof/>
            <w:lang w:val="es-UY"/>
          </w:rPr>
          <w:t>2.4.</w:t>
        </w:r>
        <w:r w:rsidR="00825584">
          <w:rPr>
            <w:rFonts w:asciiTheme="minorHAnsi" w:eastAsiaTheme="minorEastAsia" w:hAnsiTheme="minorHAnsi" w:cstheme="minorBidi"/>
            <w:noProof/>
            <w:sz w:val="22"/>
            <w:szCs w:val="22"/>
            <w:lang w:eastAsia="es-ES"/>
          </w:rPr>
          <w:tab/>
        </w:r>
        <w:r w:rsidR="00825584" w:rsidRPr="001C586B">
          <w:rPr>
            <w:rStyle w:val="Hipervnculo"/>
            <w:noProof/>
            <w:lang w:val="es-UY"/>
          </w:rPr>
          <w:t>Impermeabilización de celdas y taludes</w:t>
        </w:r>
        <w:r w:rsidR="00825584">
          <w:rPr>
            <w:noProof/>
            <w:webHidden/>
          </w:rPr>
          <w:tab/>
        </w:r>
        <w:r w:rsidR="00825584">
          <w:rPr>
            <w:noProof/>
            <w:webHidden/>
          </w:rPr>
          <w:fldChar w:fldCharType="begin"/>
        </w:r>
        <w:r w:rsidR="00825584">
          <w:rPr>
            <w:noProof/>
            <w:webHidden/>
          </w:rPr>
          <w:instrText xml:space="preserve"> PAGEREF _Toc516567469 \h </w:instrText>
        </w:r>
        <w:r w:rsidR="00825584">
          <w:rPr>
            <w:noProof/>
            <w:webHidden/>
          </w:rPr>
        </w:r>
        <w:r w:rsidR="00825584">
          <w:rPr>
            <w:noProof/>
            <w:webHidden/>
          </w:rPr>
          <w:fldChar w:fldCharType="separate"/>
        </w:r>
        <w:r w:rsidR="00825584">
          <w:rPr>
            <w:noProof/>
            <w:webHidden/>
          </w:rPr>
          <w:t>5</w:t>
        </w:r>
        <w:r w:rsidR="00825584">
          <w:rPr>
            <w:noProof/>
            <w:webHidden/>
          </w:rPr>
          <w:fldChar w:fldCharType="end"/>
        </w:r>
      </w:hyperlink>
    </w:p>
    <w:p w:rsidR="00825584" w:rsidRDefault="0084459E">
      <w:pPr>
        <w:pStyle w:val="TDC3"/>
        <w:tabs>
          <w:tab w:val="left" w:pos="1320"/>
          <w:tab w:val="right" w:leader="dot" w:pos="8494"/>
        </w:tabs>
        <w:rPr>
          <w:rFonts w:asciiTheme="minorHAnsi" w:eastAsiaTheme="minorEastAsia" w:hAnsiTheme="minorHAnsi" w:cstheme="minorBidi"/>
          <w:noProof/>
          <w:sz w:val="22"/>
          <w:szCs w:val="22"/>
          <w:lang w:eastAsia="es-ES"/>
        </w:rPr>
      </w:pPr>
      <w:hyperlink w:anchor="_Toc516567470" w:history="1">
        <w:r w:rsidR="00825584" w:rsidRPr="001C586B">
          <w:rPr>
            <w:rStyle w:val="Hipervnculo"/>
            <w:noProof/>
            <w:lang w:val="es-UY"/>
          </w:rPr>
          <w:t>2.4.1.</w:t>
        </w:r>
        <w:r w:rsidR="00825584">
          <w:rPr>
            <w:rFonts w:asciiTheme="minorHAnsi" w:eastAsiaTheme="minorEastAsia" w:hAnsiTheme="minorHAnsi" w:cstheme="minorBidi"/>
            <w:noProof/>
            <w:sz w:val="22"/>
            <w:szCs w:val="22"/>
            <w:lang w:eastAsia="es-ES"/>
          </w:rPr>
          <w:tab/>
        </w:r>
        <w:r w:rsidR="00825584" w:rsidRPr="001C586B">
          <w:rPr>
            <w:rStyle w:val="Hipervnculo"/>
            <w:noProof/>
            <w:lang w:val="es-UY"/>
          </w:rPr>
          <w:t>Especificaciones de la membrana</w:t>
        </w:r>
        <w:r w:rsidR="00825584">
          <w:rPr>
            <w:noProof/>
            <w:webHidden/>
          </w:rPr>
          <w:tab/>
        </w:r>
        <w:r w:rsidR="00825584">
          <w:rPr>
            <w:noProof/>
            <w:webHidden/>
          </w:rPr>
          <w:fldChar w:fldCharType="begin"/>
        </w:r>
        <w:r w:rsidR="00825584">
          <w:rPr>
            <w:noProof/>
            <w:webHidden/>
          </w:rPr>
          <w:instrText xml:space="preserve"> PAGEREF _Toc516567470 \h </w:instrText>
        </w:r>
        <w:r w:rsidR="00825584">
          <w:rPr>
            <w:noProof/>
            <w:webHidden/>
          </w:rPr>
        </w:r>
        <w:r w:rsidR="00825584">
          <w:rPr>
            <w:noProof/>
            <w:webHidden/>
          </w:rPr>
          <w:fldChar w:fldCharType="separate"/>
        </w:r>
        <w:r w:rsidR="00825584">
          <w:rPr>
            <w:noProof/>
            <w:webHidden/>
          </w:rPr>
          <w:t>5</w:t>
        </w:r>
        <w:r w:rsidR="00825584">
          <w:rPr>
            <w:noProof/>
            <w:webHidden/>
          </w:rPr>
          <w:fldChar w:fldCharType="end"/>
        </w:r>
      </w:hyperlink>
    </w:p>
    <w:p w:rsidR="00825584" w:rsidRDefault="0084459E">
      <w:pPr>
        <w:pStyle w:val="TDC3"/>
        <w:tabs>
          <w:tab w:val="left" w:pos="1320"/>
          <w:tab w:val="right" w:leader="dot" w:pos="8494"/>
        </w:tabs>
        <w:rPr>
          <w:rFonts w:asciiTheme="minorHAnsi" w:eastAsiaTheme="minorEastAsia" w:hAnsiTheme="minorHAnsi" w:cstheme="minorBidi"/>
          <w:noProof/>
          <w:sz w:val="22"/>
          <w:szCs w:val="22"/>
          <w:lang w:eastAsia="es-ES"/>
        </w:rPr>
      </w:pPr>
      <w:hyperlink w:anchor="_Toc516567471" w:history="1">
        <w:r w:rsidR="00825584" w:rsidRPr="001C586B">
          <w:rPr>
            <w:rStyle w:val="Hipervnculo"/>
            <w:noProof/>
            <w:lang w:val="es-UY"/>
          </w:rPr>
          <w:t>2.4.2.</w:t>
        </w:r>
        <w:r w:rsidR="00825584">
          <w:rPr>
            <w:rFonts w:asciiTheme="minorHAnsi" w:eastAsiaTheme="minorEastAsia" w:hAnsiTheme="minorHAnsi" w:cstheme="minorBidi"/>
            <w:noProof/>
            <w:sz w:val="22"/>
            <w:szCs w:val="22"/>
            <w:lang w:eastAsia="es-ES"/>
          </w:rPr>
          <w:tab/>
        </w:r>
        <w:r w:rsidR="00825584" w:rsidRPr="001C586B">
          <w:rPr>
            <w:rStyle w:val="Hipervnculo"/>
            <w:noProof/>
            <w:lang w:val="es-UY"/>
          </w:rPr>
          <w:t>Colocación de la membrana</w:t>
        </w:r>
        <w:r w:rsidR="00825584">
          <w:rPr>
            <w:noProof/>
            <w:webHidden/>
          </w:rPr>
          <w:tab/>
        </w:r>
        <w:r w:rsidR="00825584">
          <w:rPr>
            <w:noProof/>
            <w:webHidden/>
          </w:rPr>
          <w:fldChar w:fldCharType="begin"/>
        </w:r>
        <w:r w:rsidR="00825584">
          <w:rPr>
            <w:noProof/>
            <w:webHidden/>
          </w:rPr>
          <w:instrText xml:space="preserve"> PAGEREF _Toc516567471 \h </w:instrText>
        </w:r>
        <w:r w:rsidR="00825584">
          <w:rPr>
            <w:noProof/>
            <w:webHidden/>
          </w:rPr>
        </w:r>
        <w:r w:rsidR="00825584">
          <w:rPr>
            <w:noProof/>
            <w:webHidden/>
          </w:rPr>
          <w:fldChar w:fldCharType="separate"/>
        </w:r>
        <w:r w:rsidR="00825584">
          <w:rPr>
            <w:noProof/>
            <w:webHidden/>
          </w:rPr>
          <w:t>6</w:t>
        </w:r>
        <w:r w:rsidR="00825584">
          <w:rPr>
            <w:noProof/>
            <w:webHidden/>
          </w:rPr>
          <w:fldChar w:fldCharType="end"/>
        </w:r>
      </w:hyperlink>
    </w:p>
    <w:p w:rsidR="00825584" w:rsidRDefault="0084459E">
      <w:pPr>
        <w:pStyle w:val="TDC3"/>
        <w:tabs>
          <w:tab w:val="left" w:pos="1320"/>
          <w:tab w:val="right" w:leader="dot" w:pos="8494"/>
        </w:tabs>
        <w:rPr>
          <w:rFonts w:asciiTheme="minorHAnsi" w:eastAsiaTheme="minorEastAsia" w:hAnsiTheme="minorHAnsi" w:cstheme="minorBidi"/>
          <w:noProof/>
          <w:sz w:val="22"/>
          <w:szCs w:val="22"/>
          <w:lang w:eastAsia="es-ES"/>
        </w:rPr>
      </w:pPr>
      <w:hyperlink w:anchor="_Toc516567472" w:history="1">
        <w:r w:rsidR="00825584" w:rsidRPr="001C586B">
          <w:rPr>
            <w:rStyle w:val="Hipervnculo"/>
            <w:noProof/>
            <w:lang w:val="es-UY"/>
          </w:rPr>
          <w:t>2.4.3.</w:t>
        </w:r>
        <w:r w:rsidR="00825584">
          <w:rPr>
            <w:rFonts w:asciiTheme="minorHAnsi" w:eastAsiaTheme="minorEastAsia" w:hAnsiTheme="minorHAnsi" w:cstheme="minorBidi"/>
            <w:noProof/>
            <w:sz w:val="22"/>
            <w:szCs w:val="22"/>
            <w:lang w:eastAsia="es-ES"/>
          </w:rPr>
          <w:tab/>
        </w:r>
        <w:r w:rsidR="00825584" w:rsidRPr="001C586B">
          <w:rPr>
            <w:rStyle w:val="Hipervnculo"/>
            <w:noProof/>
            <w:lang w:val="es-UY"/>
          </w:rPr>
          <w:t>Control de calidad de la instalación y testeos</w:t>
        </w:r>
        <w:r w:rsidR="00825584">
          <w:rPr>
            <w:noProof/>
            <w:webHidden/>
          </w:rPr>
          <w:tab/>
        </w:r>
        <w:r w:rsidR="00825584">
          <w:rPr>
            <w:noProof/>
            <w:webHidden/>
          </w:rPr>
          <w:fldChar w:fldCharType="begin"/>
        </w:r>
        <w:r w:rsidR="00825584">
          <w:rPr>
            <w:noProof/>
            <w:webHidden/>
          </w:rPr>
          <w:instrText xml:space="preserve"> PAGEREF _Toc516567472 \h </w:instrText>
        </w:r>
        <w:r w:rsidR="00825584">
          <w:rPr>
            <w:noProof/>
            <w:webHidden/>
          </w:rPr>
        </w:r>
        <w:r w:rsidR="00825584">
          <w:rPr>
            <w:noProof/>
            <w:webHidden/>
          </w:rPr>
          <w:fldChar w:fldCharType="separate"/>
        </w:r>
        <w:r w:rsidR="00825584">
          <w:rPr>
            <w:noProof/>
            <w:webHidden/>
          </w:rPr>
          <w:t>7</w:t>
        </w:r>
        <w:r w:rsidR="00825584">
          <w:rPr>
            <w:noProof/>
            <w:webHidden/>
          </w:rPr>
          <w:fldChar w:fldCharType="end"/>
        </w:r>
      </w:hyperlink>
    </w:p>
    <w:p w:rsidR="00825584" w:rsidRDefault="0084459E">
      <w:pPr>
        <w:pStyle w:val="TDC3"/>
        <w:tabs>
          <w:tab w:val="left" w:pos="1320"/>
          <w:tab w:val="right" w:leader="dot" w:pos="8494"/>
        </w:tabs>
        <w:rPr>
          <w:rFonts w:asciiTheme="minorHAnsi" w:eastAsiaTheme="minorEastAsia" w:hAnsiTheme="minorHAnsi" w:cstheme="minorBidi"/>
          <w:noProof/>
          <w:sz w:val="22"/>
          <w:szCs w:val="22"/>
          <w:lang w:eastAsia="es-ES"/>
        </w:rPr>
      </w:pPr>
      <w:hyperlink w:anchor="_Toc516567473" w:history="1">
        <w:r w:rsidR="00825584" w:rsidRPr="001C586B">
          <w:rPr>
            <w:rStyle w:val="Hipervnculo"/>
            <w:noProof/>
            <w:lang w:val="es-UY"/>
          </w:rPr>
          <w:t>2.4.4.</w:t>
        </w:r>
        <w:r w:rsidR="00825584">
          <w:rPr>
            <w:rFonts w:asciiTheme="minorHAnsi" w:eastAsiaTheme="minorEastAsia" w:hAnsiTheme="minorHAnsi" w:cstheme="minorBidi"/>
            <w:noProof/>
            <w:sz w:val="22"/>
            <w:szCs w:val="22"/>
            <w:lang w:eastAsia="es-ES"/>
          </w:rPr>
          <w:tab/>
        </w:r>
        <w:r w:rsidR="00825584" w:rsidRPr="001C586B">
          <w:rPr>
            <w:rStyle w:val="Hipervnculo"/>
            <w:noProof/>
            <w:lang w:val="es-UY"/>
          </w:rPr>
          <w:t>Cobertura de la geomembrana.</w:t>
        </w:r>
        <w:r w:rsidR="00825584">
          <w:rPr>
            <w:noProof/>
            <w:webHidden/>
          </w:rPr>
          <w:tab/>
        </w:r>
        <w:r w:rsidR="00825584">
          <w:rPr>
            <w:noProof/>
            <w:webHidden/>
          </w:rPr>
          <w:fldChar w:fldCharType="begin"/>
        </w:r>
        <w:r w:rsidR="00825584">
          <w:rPr>
            <w:noProof/>
            <w:webHidden/>
          </w:rPr>
          <w:instrText xml:space="preserve"> PAGEREF _Toc516567473 \h </w:instrText>
        </w:r>
        <w:r w:rsidR="00825584">
          <w:rPr>
            <w:noProof/>
            <w:webHidden/>
          </w:rPr>
        </w:r>
        <w:r w:rsidR="00825584">
          <w:rPr>
            <w:noProof/>
            <w:webHidden/>
          </w:rPr>
          <w:fldChar w:fldCharType="separate"/>
        </w:r>
        <w:r w:rsidR="00825584">
          <w:rPr>
            <w:noProof/>
            <w:webHidden/>
          </w:rPr>
          <w:t>7</w:t>
        </w:r>
        <w:r w:rsidR="00825584">
          <w:rPr>
            <w:noProof/>
            <w:webHidden/>
          </w:rPr>
          <w:fldChar w:fldCharType="end"/>
        </w:r>
      </w:hyperlink>
    </w:p>
    <w:p w:rsidR="00825584" w:rsidRDefault="0084459E">
      <w:pPr>
        <w:pStyle w:val="TDC2"/>
        <w:tabs>
          <w:tab w:val="left" w:pos="880"/>
          <w:tab w:val="right" w:leader="dot" w:pos="8494"/>
        </w:tabs>
        <w:rPr>
          <w:rFonts w:asciiTheme="minorHAnsi" w:eastAsiaTheme="minorEastAsia" w:hAnsiTheme="minorHAnsi" w:cstheme="minorBidi"/>
          <w:noProof/>
          <w:sz w:val="22"/>
          <w:szCs w:val="22"/>
          <w:lang w:eastAsia="es-ES"/>
        </w:rPr>
      </w:pPr>
      <w:hyperlink w:anchor="_Toc516567474" w:history="1">
        <w:r w:rsidR="00825584" w:rsidRPr="001C586B">
          <w:rPr>
            <w:rStyle w:val="Hipervnculo"/>
            <w:noProof/>
            <w:lang w:val="es-UY"/>
          </w:rPr>
          <w:t>2.5.</w:t>
        </w:r>
        <w:r w:rsidR="00825584">
          <w:rPr>
            <w:rFonts w:asciiTheme="minorHAnsi" w:eastAsiaTheme="minorEastAsia" w:hAnsiTheme="minorHAnsi" w:cstheme="minorBidi"/>
            <w:noProof/>
            <w:sz w:val="22"/>
            <w:szCs w:val="22"/>
            <w:lang w:eastAsia="es-ES"/>
          </w:rPr>
          <w:tab/>
        </w:r>
        <w:r w:rsidR="00825584" w:rsidRPr="001C586B">
          <w:rPr>
            <w:rStyle w:val="Hipervnculo"/>
            <w:noProof/>
            <w:lang w:val="es-UY"/>
          </w:rPr>
          <w:t>Sistema de drenaje de lixiviados</w:t>
        </w:r>
        <w:r w:rsidR="00825584">
          <w:rPr>
            <w:noProof/>
            <w:webHidden/>
          </w:rPr>
          <w:tab/>
        </w:r>
        <w:r w:rsidR="00825584">
          <w:rPr>
            <w:noProof/>
            <w:webHidden/>
          </w:rPr>
          <w:fldChar w:fldCharType="begin"/>
        </w:r>
        <w:r w:rsidR="00825584">
          <w:rPr>
            <w:noProof/>
            <w:webHidden/>
          </w:rPr>
          <w:instrText xml:space="preserve"> PAGEREF _Toc516567474 \h </w:instrText>
        </w:r>
        <w:r w:rsidR="00825584">
          <w:rPr>
            <w:noProof/>
            <w:webHidden/>
          </w:rPr>
        </w:r>
        <w:r w:rsidR="00825584">
          <w:rPr>
            <w:noProof/>
            <w:webHidden/>
          </w:rPr>
          <w:fldChar w:fldCharType="separate"/>
        </w:r>
        <w:r w:rsidR="00825584">
          <w:rPr>
            <w:noProof/>
            <w:webHidden/>
          </w:rPr>
          <w:t>8</w:t>
        </w:r>
        <w:r w:rsidR="00825584">
          <w:rPr>
            <w:noProof/>
            <w:webHidden/>
          </w:rPr>
          <w:fldChar w:fldCharType="end"/>
        </w:r>
      </w:hyperlink>
    </w:p>
    <w:p w:rsidR="00825584" w:rsidRDefault="0084459E">
      <w:pPr>
        <w:pStyle w:val="TDC2"/>
        <w:tabs>
          <w:tab w:val="left" w:pos="880"/>
          <w:tab w:val="right" w:leader="dot" w:pos="8494"/>
        </w:tabs>
        <w:rPr>
          <w:rFonts w:asciiTheme="minorHAnsi" w:eastAsiaTheme="minorEastAsia" w:hAnsiTheme="minorHAnsi" w:cstheme="minorBidi"/>
          <w:noProof/>
          <w:sz w:val="22"/>
          <w:szCs w:val="22"/>
          <w:lang w:eastAsia="es-ES"/>
        </w:rPr>
      </w:pPr>
      <w:hyperlink w:anchor="_Toc516567475" w:history="1">
        <w:r w:rsidR="00825584" w:rsidRPr="001C586B">
          <w:rPr>
            <w:rStyle w:val="Hipervnculo"/>
            <w:noProof/>
            <w:lang w:val="es-UY"/>
          </w:rPr>
          <w:t>2.6.</w:t>
        </w:r>
        <w:r w:rsidR="00825584">
          <w:rPr>
            <w:rFonts w:asciiTheme="minorHAnsi" w:eastAsiaTheme="minorEastAsia" w:hAnsiTheme="minorHAnsi" w:cstheme="minorBidi"/>
            <w:noProof/>
            <w:sz w:val="22"/>
            <w:szCs w:val="22"/>
            <w:lang w:eastAsia="es-ES"/>
          </w:rPr>
          <w:tab/>
        </w:r>
        <w:r w:rsidR="00825584" w:rsidRPr="001C586B">
          <w:rPr>
            <w:rStyle w:val="Hipervnculo"/>
            <w:noProof/>
            <w:lang w:val="es-UY"/>
          </w:rPr>
          <w:t>Sistema de desagüe pluvial</w:t>
        </w:r>
        <w:r w:rsidR="00825584">
          <w:rPr>
            <w:noProof/>
            <w:webHidden/>
          </w:rPr>
          <w:tab/>
        </w:r>
        <w:r w:rsidR="00825584">
          <w:rPr>
            <w:noProof/>
            <w:webHidden/>
          </w:rPr>
          <w:fldChar w:fldCharType="begin"/>
        </w:r>
        <w:r w:rsidR="00825584">
          <w:rPr>
            <w:noProof/>
            <w:webHidden/>
          </w:rPr>
          <w:instrText xml:space="preserve"> PAGEREF _Toc516567475 \h </w:instrText>
        </w:r>
        <w:r w:rsidR="00825584">
          <w:rPr>
            <w:noProof/>
            <w:webHidden/>
          </w:rPr>
        </w:r>
        <w:r w:rsidR="00825584">
          <w:rPr>
            <w:noProof/>
            <w:webHidden/>
          </w:rPr>
          <w:fldChar w:fldCharType="separate"/>
        </w:r>
        <w:r w:rsidR="00825584">
          <w:rPr>
            <w:noProof/>
            <w:webHidden/>
          </w:rPr>
          <w:t>8</w:t>
        </w:r>
        <w:r w:rsidR="00825584">
          <w:rPr>
            <w:noProof/>
            <w:webHidden/>
          </w:rPr>
          <w:fldChar w:fldCharType="end"/>
        </w:r>
      </w:hyperlink>
    </w:p>
    <w:p w:rsidR="00825584" w:rsidRDefault="0084459E">
      <w:pPr>
        <w:pStyle w:val="TDC2"/>
        <w:tabs>
          <w:tab w:val="left" w:pos="880"/>
          <w:tab w:val="right" w:leader="dot" w:pos="8494"/>
        </w:tabs>
        <w:rPr>
          <w:rFonts w:asciiTheme="minorHAnsi" w:eastAsiaTheme="minorEastAsia" w:hAnsiTheme="minorHAnsi" w:cstheme="minorBidi"/>
          <w:noProof/>
          <w:sz w:val="22"/>
          <w:szCs w:val="22"/>
          <w:lang w:eastAsia="es-ES"/>
        </w:rPr>
      </w:pPr>
      <w:hyperlink w:anchor="_Toc516567476" w:history="1">
        <w:r w:rsidR="00825584" w:rsidRPr="001C586B">
          <w:rPr>
            <w:rStyle w:val="Hipervnculo"/>
            <w:noProof/>
            <w:lang w:val="es-UY"/>
          </w:rPr>
          <w:t>2.7.</w:t>
        </w:r>
        <w:r w:rsidR="00825584">
          <w:rPr>
            <w:rFonts w:asciiTheme="minorHAnsi" w:eastAsiaTheme="minorEastAsia" w:hAnsiTheme="minorHAnsi" w:cstheme="minorBidi"/>
            <w:noProof/>
            <w:sz w:val="22"/>
            <w:szCs w:val="22"/>
            <w:lang w:eastAsia="es-ES"/>
          </w:rPr>
          <w:tab/>
        </w:r>
        <w:r w:rsidR="00825584" w:rsidRPr="001C586B">
          <w:rPr>
            <w:rStyle w:val="Hipervnculo"/>
            <w:noProof/>
            <w:lang w:val="es-UY"/>
          </w:rPr>
          <w:t>Gestión de biogás</w:t>
        </w:r>
        <w:r w:rsidR="00825584">
          <w:rPr>
            <w:noProof/>
            <w:webHidden/>
          </w:rPr>
          <w:tab/>
        </w:r>
        <w:r w:rsidR="00825584">
          <w:rPr>
            <w:noProof/>
            <w:webHidden/>
          </w:rPr>
          <w:fldChar w:fldCharType="begin"/>
        </w:r>
        <w:r w:rsidR="00825584">
          <w:rPr>
            <w:noProof/>
            <w:webHidden/>
          </w:rPr>
          <w:instrText xml:space="preserve"> PAGEREF _Toc516567476 \h </w:instrText>
        </w:r>
        <w:r w:rsidR="00825584">
          <w:rPr>
            <w:noProof/>
            <w:webHidden/>
          </w:rPr>
        </w:r>
        <w:r w:rsidR="00825584">
          <w:rPr>
            <w:noProof/>
            <w:webHidden/>
          </w:rPr>
          <w:fldChar w:fldCharType="separate"/>
        </w:r>
        <w:r w:rsidR="00825584">
          <w:rPr>
            <w:noProof/>
            <w:webHidden/>
          </w:rPr>
          <w:t>8</w:t>
        </w:r>
        <w:r w:rsidR="00825584">
          <w:rPr>
            <w:noProof/>
            <w:webHidden/>
          </w:rPr>
          <w:fldChar w:fldCharType="end"/>
        </w:r>
      </w:hyperlink>
    </w:p>
    <w:p w:rsidR="00825584" w:rsidRDefault="0084459E">
      <w:pPr>
        <w:pStyle w:val="TDC2"/>
        <w:tabs>
          <w:tab w:val="left" w:pos="880"/>
          <w:tab w:val="right" w:leader="dot" w:pos="8494"/>
        </w:tabs>
        <w:rPr>
          <w:rFonts w:asciiTheme="minorHAnsi" w:eastAsiaTheme="minorEastAsia" w:hAnsiTheme="minorHAnsi" w:cstheme="minorBidi"/>
          <w:noProof/>
          <w:sz w:val="22"/>
          <w:szCs w:val="22"/>
          <w:lang w:eastAsia="es-ES"/>
        </w:rPr>
      </w:pPr>
      <w:hyperlink w:anchor="_Toc516567477" w:history="1">
        <w:r w:rsidR="00825584" w:rsidRPr="001C586B">
          <w:rPr>
            <w:rStyle w:val="Hipervnculo"/>
            <w:noProof/>
            <w:lang w:val="es-UY"/>
          </w:rPr>
          <w:t>2.8.</w:t>
        </w:r>
        <w:r w:rsidR="00825584">
          <w:rPr>
            <w:rFonts w:asciiTheme="minorHAnsi" w:eastAsiaTheme="minorEastAsia" w:hAnsiTheme="minorHAnsi" w:cstheme="minorBidi"/>
            <w:noProof/>
            <w:sz w:val="22"/>
            <w:szCs w:val="22"/>
            <w:lang w:eastAsia="es-ES"/>
          </w:rPr>
          <w:tab/>
        </w:r>
        <w:r w:rsidR="00825584" w:rsidRPr="001C586B">
          <w:rPr>
            <w:rStyle w:val="Hipervnculo"/>
            <w:noProof/>
            <w:lang w:val="es-UY"/>
          </w:rPr>
          <w:t>Operación de SDF</w:t>
        </w:r>
        <w:r w:rsidR="00825584">
          <w:rPr>
            <w:noProof/>
            <w:webHidden/>
          </w:rPr>
          <w:tab/>
        </w:r>
        <w:r w:rsidR="00825584">
          <w:rPr>
            <w:noProof/>
            <w:webHidden/>
          </w:rPr>
          <w:fldChar w:fldCharType="begin"/>
        </w:r>
        <w:r w:rsidR="00825584">
          <w:rPr>
            <w:noProof/>
            <w:webHidden/>
          </w:rPr>
          <w:instrText xml:space="preserve"> PAGEREF _Toc516567477 \h </w:instrText>
        </w:r>
        <w:r w:rsidR="00825584">
          <w:rPr>
            <w:noProof/>
            <w:webHidden/>
          </w:rPr>
        </w:r>
        <w:r w:rsidR="00825584">
          <w:rPr>
            <w:noProof/>
            <w:webHidden/>
          </w:rPr>
          <w:fldChar w:fldCharType="separate"/>
        </w:r>
        <w:r w:rsidR="00825584">
          <w:rPr>
            <w:noProof/>
            <w:webHidden/>
          </w:rPr>
          <w:t>8</w:t>
        </w:r>
        <w:r w:rsidR="00825584">
          <w:rPr>
            <w:noProof/>
            <w:webHidden/>
          </w:rPr>
          <w:fldChar w:fldCharType="end"/>
        </w:r>
      </w:hyperlink>
    </w:p>
    <w:p w:rsidR="00825584" w:rsidRDefault="0084459E">
      <w:pPr>
        <w:pStyle w:val="TDC3"/>
        <w:tabs>
          <w:tab w:val="left" w:pos="1320"/>
          <w:tab w:val="right" w:leader="dot" w:pos="8494"/>
        </w:tabs>
        <w:rPr>
          <w:rFonts w:asciiTheme="minorHAnsi" w:eastAsiaTheme="minorEastAsia" w:hAnsiTheme="minorHAnsi" w:cstheme="minorBidi"/>
          <w:noProof/>
          <w:sz w:val="22"/>
          <w:szCs w:val="22"/>
          <w:lang w:eastAsia="es-ES"/>
        </w:rPr>
      </w:pPr>
      <w:hyperlink w:anchor="_Toc516567478" w:history="1">
        <w:r w:rsidR="00825584" w:rsidRPr="001C586B">
          <w:rPr>
            <w:rStyle w:val="Hipervnculo"/>
            <w:noProof/>
            <w:lang w:val="es-UY"/>
          </w:rPr>
          <w:t>2.8.1.</w:t>
        </w:r>
        <w:r w:rsidR="00825584">
          <w:rPr>
            <w:rFonts w:asciiTheme="minorHAnsi" w:eastAsiaTheme="minorEastAsia" w:hAnsiTheme="minorHAnsi" w:cstheme="minorBidi"/>
            <w:noProof/>
            <w:sz w:val="22"/>
            <w:szCs w:val="22"/>
            <w:lang w:eastAsia="es-ES"/>
          </w:rPr>
          <w:tab/>
        </w:r>
        <w:r w:rsidR="00825584" w:rsidRPr="001C586B">
          <w:rPr>
            <w:rStyle w:val="Hipervnculo"/>
            <w:noProof/>
            <w:lang w:val="es-UY"/>
          </w:rPr>
          <w:t>Recubrimiento de residuos</w:t>
        </w:r>
        <w:r w:rsidR="00825584">
          <w:rPr>
            <w:noProof/>
            <w:webHidden/>
          </w:rPr>
          <w:tab/>
        </w:r>
        <w:r w:rsidR="00825584">
          <w:rPr>
            <w:noProof/>
            <w:webHidden/>
          </w:rPr>
          <w:fldChar w:fldCharType="begin"/>
        </w:r>
        <w:r w:rsidR="00825584">
          <w:rPr>
            <w:noProof/>
            <w:webHidden/>
          </w:rPr>
          <w:instrText xml:space="preserve"> PAGEREF _Toc516567478 \h </w:instrText>
        </w:r>
        <w:r w:rsidR="00825584">
          <w:rPr>
            <w:noProof/>
            <w:webHidden/>
          </w:rPr>
        </w:r>
        <w:r w:rsidR="00825584">
          <w:rPr>
            <w:noProof/>
            <w:webHidden/>
          </w:rPr>
          <w:fldChar w:fldCharType="separate"/>
        </w:r>
        <w:r w:rsidR="00825584">
          <w:rPr>
            <w:noProof/>
            <w:webHidden/>
          </w:rPr>
          <w:t>9</w:t>
        </w:r>
        <w:r w:rsidR="00825584">
          <w:rPr>
            <w:noProof/>
            <w:webHidden/>
          </w:rPr>
          <w:fldChar w:fldCharType="end"/>
        </w:r>
      </w:hyperlink>
    </w:p>
    <w:p w:rsidR="00825584" w:rsidRDefault="0084459E">
      <w:pPr>
        <w:pStyle w:val="TDC3"/>
        <w:tabs>
          <w:tab w:val="left" w:pos="1320"/>
          <w:tab w:val="right" w:leader="dot" w:pos="8494"/>
        </w:tabs>
        <w:rPr>
          <w:rFonts w:asciiTheme="minorHAnsi" w:eastAsiaTheme="minorEastAsia" w:hAnsiTheme="minorHAnsi" w:cstheme="minorBidi"/>
          <w:noProof/>
          <w:sz w:val="22"/>
          <w:szCs w:val="22"/>
          <w:lang w:eastAsia="es-ES"/>
        </w:rPr>
      </w:pPr>
      <w:hyperlink w:anchor="_Toc516567479" w:history="1">
        <w:r w:rsidR="00825584" w:rsidRPr="001C586B">
          <w:rPr>
            <w:rStyle w:val="Hipervnculo"/>
            <w:noProof/>
            <w:lang w:val="es-UY"/>
          </w:rPr>
          <w:t>2.8.2.</w:t>
        </w:r>
        <w:r w:rsidR="00825584">
          <w:rPr>
            <w:rFonts w:asciiTheme="minorHAnsi" w:eastAsiaTheme="minorEastAsia" w:hAnsiTheme="minorHAnsi" w:cstheme="minorBidi"/>
            <w:noProof/>
            <w:sz w:val="22"/>
            <w:szCs w:val="22"/>
            <w:lang w:eastAsia="es-ES"/>
          </w:rPr>
          <w:tab/>
        </w:r>
        <w:r w:rsidR="00825584" w:rsidRPr="001C586B">
          <w:rPr>
            <w:rStyle w:val="Hipervnculo"/>
            <w:noProof/>
            <w:lang w:val="es-UY"/>
          </w:rPr>
          <w:t>Personal</w:t>
        </w:r>
        <w:r w:rsidR="00825584">
          <w:rPr>
            <w:noProof/>
            <w:webHidden/>
          </w:rPr>
          <w:tab/>
        </w:r>
        <w:r w:rsidR="00825584">
          <w:rPr>
            <w:noProof/>
            <w:webHidden/>
          </w:rPr>
          <w:fldChar w:fldCharType="begin"/>
        </w:r>
        <w:r w:rsidR="00825584">
          <w:rPr>
            <w:noProof/>
            <w:webHidden/>
          </w:rPr>
          <w:instrText xml:space="preserve"> PAGEREF _Toc516567479 \h </w:instrText>
        </w:r>
        <w:r w:rsidR="00825584">
          <w:rPr>
            <w:noProof/>
            <w:webHidden/>
          </w:rPr>
        </w:r>
        <w:r w:rsidR="00825584">
          <w:rPr>
            <w:noProof/>
            <w:webHidden/>
          </w:rPr>
          <w:fldChar w:fldCharType="separate"/>
        </w:r>
        <w:r w:rsidR="00825584">
          <w:rPr>
            <w:noProof/>
            <w:webHidden/>
          </w:rPr>
          <w:t>9</w:t>
        </w:r>
        <w:r w:rsidR="00825584">
          <w:rPr>
            <w:noProof/>
            <w:webHidden/>
          </w:rPr>
          <w:fldChar w:fldCharType="end"/>
        </w:r>
      </w:hyperlink>
    </w:p>
    <w:p w:rsidR="00825584" w:rsidRDefault="0084459E">
      <w:pPr>
        <w:pStyle w:val="TDC3"/>
        <w:tabs>
          <w:tab w:val="left" w:pos="1320"/>
          <w:tab w:val="right" w:leader="dot" w:pos="8494"/>
        </w:tabs>
        <w:rPr>
          <w:rFonts w:asciiTheme="minorHAnsi" w:eastAsiaTheme="minorEastAsia" w:hAnsiTheme="minorHAnsi" w:cstheme="minorBidi"/>
          <w:noProof/>
          <w:sz w:val="22"/>
          <w:szCs w:val="22"/>
          <w:lang w:eastAsia="es-ES"/>
        </w:rPr>
      </w:pPr>
      <w:hyperlink w:anchor="_Toc516567480" w:history="1">
        <w:r w:rsidR="00825584" w:rsidRPr="001C586B">
          <w:rPr>
            <w:rStyle w:val="Hipervnculo"/>
            <w:noProof/>
            <w:lang w:val="es-UY"/>
          </w:rPr>
          <w:t>2.8.3.</w:t>
        </w:r>
        <w:r w:rsidR="00825584">
          <w:rPr>
            <w:rFonts w:asciiTheme="minorHAnsi" w:eastAsiaTheme="minorEastAsia" w:hAnsiTheme="minorHAnsi" w:cstheme="minorBidi"/>
            <w:noProof/>
            <w:sz w:val="22"/>
            <w:szCs w:val="22"/>
            <w:lang w:eastAsia="es-ES"/>
          </w:rPr>
          <w:tab/>
        </w:r>
        <w:r w:rsidR="00825584" w:rsidRPr="001C586B">
          <w:rPr>
            <w:rStyle w:val="Hipervnculo"/>
            <w:noProof/>
            <w:lang w:val="es-UY"/>
          </w:rPr>
          <w:t>Maquinaria</w:t>
        </w:r>
        <w:r w:rsidR="00825584">
          <w:rPr>
            <w:noProof/>
            <w:webHidden/>
          </w:rPr>
          <w:tab/>
        </w:r>
        <w:r w:rsidR="00825584">
          <w:rPr>
            <w:noProof/>
            <w:webHidden/>
          </w:rPr>
          <w:fldChar w:fldCharType="begin"/>
        </w:r>
        <w:r w:rsidR="00825584">
          <w:rPr>
            <w:noProof/>
            <w:webHidden/>
          </w:rPr>
          <w:instrText xml:space="preserve"> PAGEREF _Toc516567480 \h </w:instrText>
        </w:r>
        <w:r w:rsidR="00825584">
          <w:rPr>
            <w:noProof/>
            <w:webHidden/>
          </w:rPr>
        </w:r>
        <w:r w:rsidR="00825584">
          <w:rPr>
            <w:noProof/>
            <w:webHidden/>
          </w:rPr>
          <w:fldChar w:fldCharType="separate"/>
        </w:r>
        <w:r w:rsidR="00825584">
          <w:rPr>
            <w:noProof/>
            <w:webHidden/>
          </w:rPr>
          <w:t>9</w:t>
        </w:r>
        <w:r w:rsidR="00825584">
          <w:rPr>
            <w:noProof/>
            <w:webHidden/>
          </w:rPr>
          <w:fldChar w:fldCharType="end"/>
        </w:r>
      </w:hyperlink>
    </w:p>
    <w:p w:rsidR="00825584" w:rsidRDefault="0084459E">
      <w:pPr>
        <w:pStyle w:val="TDC4"/>
        <w:tabs>
          <w:tab w:val="right" w:leader="dot" w:pos="8494"/>
        </w:tabs>
        <w:rPr>
          <w:rFonts w:asciiTheme="minorHAnsi" w:eastAsiaTheme="minorEastAsia" w:hAnsiTheme="minorHAnsi" w:cstheme="minorBidi"/>
          <w:noProof/>
          <w:sz w:val="22"/>
          <w:szCs w:val="22"/>
          <w:lang w:eastAsia="es-ES"/>
        </w:rPr>
      </w:pPr>
      <w:hyperlink w:anchor="_Toc516567481" w:history="1">
        <w:r w:rsidR="00825584" w:rsidRPr="001C586B">
          <w:rPr>
            <w:rStyle w:val="Hipervnculo"/>
            <w:noProof/>
            <w:lang w:val="es-UY"/>
          </w:rPr>
          <w:t>Buldócer</w:t>
        </w:r>
        <w:r w:rsidR="00825584">
          <w:rPr>
            <w:noProof/>
            <w:webHidden/>
          </w:rPr>
          <w:tab/>
        </w:r>
        <w:r w:rsidR="00825584">
          <w:rPr>
            <w:noProof/>
            <w:webHidden/>
          </w:rPr>
          <w:fldChar w:fldCharType="begin"/>
        </w:r>
        <w:r w:rsidR="00825584">
          <w:rPr>
            <w:noProof/>
            <w:webHidden/>
          </w:rPr>
          <w:instrText xml:space="preserve"> PAGEREF _Toc516567481 \h </w:instrText>
        </w:r>
        <w:r w:rsidR="00825584">
          <w:rPr>
            <w:noProof/>
            <w:webHidden/>
          </w:rPr>
        </w:r>
        <w:r w:rsidR="00825584">
          <w:rPr>
            <w:noProof/>
            <w:webHidden/>
          </w:rPr>
          <w:fldChar w:fldCharType="separate"/>
        </w:r>
        <w:r w:rsidR="00825584">
          <w:rPr>
            <w:noProof/>
            <w:webHidden/>
          </w:rPr>
          <w:t>9</w:t>
        </w:r>
        <w:r w:rsidR="00825584">
          <w:rPr>
            <w:noProof/>
            <w:webHidden/>
          </w:rPr>
          <w:fldChar w:fldCharType="end"/>
        </w:r>
      </w:hyperlink>
    </w:p>
    <w:p w:rsidR="00825584" w:rsidRDefault="0084459E">
      <w:pPr>
        <w:pStyle w:val="TDC4"/>
        <w:tabs>
          <w:tab w:val="right" w:leader="dot" w:pos="8494"/>
        </w:tabs>
        <w:rPr>
          <w:rFonts w:asciiTheme="minorHAnsi" w:eastAsiaTheme="minorEastAsia" w:hAnsiTheme="minorHAnsi" w:cstheme="minorBidi"/>
          <w:noProof/>
          <w:sz w:val="22"/>
          <w:szCs w:val="22"/>
          <w:lang w:eastAsia="es-ES"/>
        </w:rPr>
      </w:pPr>
      <w:hyperlink w:anchor="_Toc516567482" w:history="1">
        <w:r w:rsidR="00825584" w:rsidRPr="001C586B">
          <w:rPr>
            <w:rStyle w:val="Hipervnculo"/>
            <w:noProof/>
            <w:lang w:val="es-UY"/>
          </w:rPr>
          <w:t>Pala combinada</w:t>
        </w:r>
        <w:r w:rsidR="00825584" w:rsidRPr="001C586B">
          <w:rPr>
            <w:rStyle w:val="Hipervnculo"/>
            <w:noProof/>
            <w:lang w:val="es-UY" w:eastAsia="es-UY"/>
          </w:rPr>
          <w:t xml:space="preserve"> (retroexcavadora)</w:t>
        </w:r>
        <w:r w:rsidR="00825584">
          <w:rPr>
            <w:noProof/>
            <w:webHidden/>
          </w:rPr>
          <w:tab/>
        </w:r>
        <w:r w:rsidR="00825584">
          <w:rPr>
            <w:noProof/>
            <w:webHidden/>
          </w:rPr>
          <w:fldChar w:fldCharType="begin"/>
        </w:r>
        <w:r w:rsidR="00825584">
          <w:rPr>
            <w:noProof/>
            <w:webHidden/>
          </w:rPr>
          <w:instrText xml:space="preserve"> PAGEREF _Toc516567482 \h </w:instrText>
        </w:r>
        <w:r w:rsidR="00825584">
          <w:rPr>
            <w:noProof/>
            <w:webHidden/>
          </w:rPr>
        </w:r>
        <w:r w:rsidR="00825584">
          <w:rPr>
            <w:noProof/>
            <w:webHidden/>
          </w:rPr>
          <w:fldChar w:fldCharType="separate"/>
        </w:r>
        <w:r w:rsidR="00825584">
          <w:rPr>
            <w:noProof/>
            <w:webHidden/>
          </w:rPr>
          <w:t>10</w:t>
        </w:r>
        <w:r w:rsidR="00825584">
          <w:rPr>
            <w:noProof/>
            <w:webHidden/>
          </w:rPr>
          <w:fldChar w:fldCharType="end"/>
        </w:r>
      </w:hyperlink>
    </w:p>
    <w:p w:rsidR="00825584" w:rsidRDefault="0084459E">
      <w:pPr>
        <w:pStyle w:val="TDC4"/>
        <w:tabs>
          <w:tab w:val="right" w:leader="dot" w:pos="8494"/>
        </w:tabs>
        <w:rPr>
          <w:rFonts w:asciiTheme="minorHAnsi" w:eastAsiaTheme="minorEastAsia" w:hAnsiTheme="minorHAnsi" w:cstheme="minorBidi"/>
          <w:noProof/>
          <w:sz w:val="22"/>
          <w:szCs w:val="22"/>
          <w:lang w:eastAsia="es-ES"/>
        </w:rPr>
      </w:pPr>
      <w:hyperlink w:anchor="_Toc516567483" w:history="1">
        <w:r w:rsidR="00825584" w:rsidRPr="001C586B">
          <w:rPr>
            <w:rStyle w:val="Hipervnculo"/>
            <w:noProof/>
            <w:lang w:val="es-UY"/>
          </w:rPr>
          <w:t>Camión con volcadora</w:t>
        </w:r>
        <w:r w:rsidR="00825584">
          <w:rPr>
            <w:noProof/>
            <w:webHidden/>
          </w:rPr>
          <w:tab/>
        </w:r>
        <w:r w:rsidR="00825584">
          <w:rPr>
            <w:noProof/>
            <w:webHidden/>
          </w:rPr>
          <w:fldChar w:fldCharType="begin"/>
        </w:r>
        <w:r w:rsidR="00825584">
          <w:rPr>
            <w:noProof/>
            <w:webHidden/>
          </w:rPr>
          <w:instrText xml:space="preserve"> PAGEREF _Toc516567483 \h </w:instrText>
        </w:r>
        <w:r w:rsidR="00825584">
          <w:rPr>
            <w:noProof/>
            <w:webHidden/>
          </w:rPr>
        </w:r>
        <w:r w:rsidR="00825584">
          <w:rPr>
            <w:noProof/>
            <w:webHidden/>
          </w:rPr>
          <w:fldChar w:fldCharType="separate"/>
        </w:r>
        <w:r w:rsidR="00825584">
          <w:rPr>
            <w:noProof/>
            <w:webHidden/>
          </w:rPr>
          <w:t>10</w:t>
        </w:r>
        <w:r w:rsidR="00825584">
          <w:rPr>
            <w:noProof/>
            <w:webHidden/>
          </w:rPr>
          <w:fldChar w:fldCharType="end"/>
        </w:r>
      </w:hyperlink>
    </w:p>
    <w:p w:rsidR="00825584" w:rsidRDefault="0084459E">
      <w:pPr>
        <w:pStyle w:val="TDC4"/>
        <w:tabs>
          <w:tab w:val="right" w:leader="dot" w:pos="8494"/>
        </w:tabs>
        <w:rPr>
          <w:rFonts w:asciiTheme="minorHAnsi" w:eastAsiaTheme="minorEastAsia" w:hAnsiTheme="minorHAnsi" w:cstheme="minorBidi"/>
          <w:noProof/>
          <w:sz w:val="22"/>
          <w:szCs w:val="22"/>
          <w:lang w:eastAsia="es-ES"/>
        </w:rPr>
      </w:pPr>
      <w:hyperlink w:anchor="_Toc516567484" w:history="1">
        <w:r w:rsidR="00825584" w:rsidRPr="001C586B">
          <w:rPr>
            <w:rStyle w:val="Hipervnculo"/>
            <w:noProof/>
          </w:rPr>
          <w:t>Camioneta doble cabina</w:t>
        </w:r>
        <w:r w:rsidR="00825584">
          <w:rPr>
            <w:noProof/>
            <w:webHidden/>
          </w:rPr>
          <w:tab/>
        </w:r>
        <w:r w:rsidR="00825584">
          <w:rPr>
            <w:noProof/>
            <w:webHidden/>
          </w:rPr>
          <w:fldChar w:fldCharType="begin"/>
        </w:r>
        <w:r w:rsidR="00825584">
          <w:rPr>
            <w:noProof/>
            <w:webHidden/>
          </w:rPr>
          <w:instrText xml:space="preserve"> PAGEREF _Toc516567484 \h </w:instrText>
        </w:r>
        <w:r w:rsidR="00825584">
          <w:rPr>
            <w:noProof/>
            <w:webHidden/>
          </w:rPr>
        </w:r>
        <w:r w:rsidR="00825584">
          <w:rPr>
            <w:noProof/>
            <w:webHidden/>
          </w:rPr>
          <w:fldChar w:fldCharType="separate"/>
        </w:r>
        <w:r w:rsidR="00825584">
          <w:rPr>
            <w:noProof/>
            <w:webHidden/>
          </w:rPr>
          <w:t>10</w:t>
        </w:r>
        <w:r w:rsidR="00825584">
          <w:rPr>
            <w:noProof/>
            <w:webHidden/>
          </w:rPr>
          <w:fldChar w:fldCharType="end"/>
        </w:r>
      </w:hyperlink>
    </w:p>
    <w:p w:rsidR="00825584" w:rsidRDefault="0084459E">
      <w:pPr>
        <w:pStyle w:val="TDC3"/>
        <w:tabs>
          <w:tab w:val="left" w:pos="1320"/>
          <w:tab w:val="right" w:leader="dot" w:pos="8494"/>
        </w:tabs>
        <w:rPr>
          <w:rFonts w:asciiTheme="minorHAnsi" w:eastAsiaTheme="minorEastAsia" w:hAnsiTheme="minorHAnsi" w:cstheme="minorBidi"/>
          <w:noProof/>
          <w:sz w:val="22"/>
          <w:szCs w:val="22"/>
          <w:lang w:eastAsia="es-ES"/>
        </w:rPr>
      </w:pPr>
      <w:hyperlink w:anchor="_Toc516567485" w:history="1">
        <w:r w:rsidR="00825584" w:rsidRPr="001C586B">
          <w:rPr>
            <w:rStyle w:val="Hipervnculo"/>
            <w:noProof/>
          </w:rPr>
          <w:t>2.8.4.</w:t>
        </w:r>
        <w:r w:rsidR="00825584">
          <w:rPr>
            <w:rFonts w:asciiTheme="minorHAnsi" w:eastAsiaTheme="minorEastAsia" w:hAnsiTheme="minorHAnsi" w:cstheme="minorBidi"/>
            <w:noProof/>
            <w:sz w:val="22"/>
            <w:szCs w:val="22"/>
            <w:lang w:eastAsia="es-ES"/>
          </w:rPr>
          <w:tab/>
        </w:r>
        <w:r w:rsidR="00825584" w:rsidRPr="001C586B">
          <w:rPr>
            <w:rStyle w:val="Hipervnculo"/>
            <w:noProof/>
          </w:rPr>
          <w:t>Seguimiento remoto de las operaciones</w:t>
        </w:r>
        <w:r w:rsidR="00825584">
          <w:rPr>
            <w:noProof/>
            <w:webHidden/>
          </w:rPr>
          <w:tab/>
        </w:r>
        <w:r w:rsidR="00825584">
          <w:rPr>
            <w:noProof/>
            <w:webHidden/>
          </w:rPr>
          <w:fldChar w:fldCharType="begin"/>
        </w:r>
        <w:r w:rsidR="00825584">
          <w:rPr>
            <w:noProof/>
            <w:webHidden/>
          </w:rPr>
          <w:instrText xml:space="preserve"> PAGEREF _Toc516567485 \h </w:instrText>
        </w:r>
        <w:r w:rsidR="00825584">
          <w:rPr>
            <w:noProof/>
            <w:webHidden/>
          </w:rPr>
        </w:r>
        <w:r w:rsidR="00825584">
          <w:rPr>
            <w:noProof/>
            <w:webHidden/>
          </w:rPr>
          <w:fldChar w:fldCharType="separate"/>
        </w:r>
        <w:r w:rsidR="00825584">
          <w:rPr>
            <w:noProof/>
            <w:webHidden/>
          </w:rPr>
          <w:t>10</w:t>
        </w:r>
        <w:r w:rsidR="00825584">
          <w:rPr>
            <w:noProof/>
            <w:webHidden/>
          </w:rPr>
          <w:fldChar w:fldCharType="end"/>
        </w:r>
      </w:hyperlink>
    </w:p>
    <w:p w:rsidR="00825584" w:rsidRDefault="0084459E">
      <w:pPr>
        <w:pStyle w:val="TDC3"/>
        <w:tabs>
          <w:tab w:val="left" w:pos="1320"/>
          <w:tab w:val="right" w:leader="dot" w:pos="8494"/>
        </w:tabs>
        <w:rPr>
          <w:rFonts w:asciiTheme="minorHAnsi" w:eastAsiaTheme="minorEastAsia" w:hAnsiTheme="minorHAnsi" w:cstheme="minorBidi"/>
          <w:noProof/>
          <w:sz w:val="22"/>
          <w:szCs w:val="22"/>
          <w:lang w:eastAsia="es-ES"/>
        </w:rPr>
      </w:pPr>
      <w:hyperlink w:anchor="_Toc516567486" w:history="1">
        <w:r w:rsidR="00825584" w:rsidRPr="001C586B">
          <w:rPr>
            <w:rStyle w:val="Hipervnculo"/>
            <w:noProof/>
            <w:lang w:val="es-UY"/>
          </w:rPr>
          <w:t>2.8.5.</w:t>
        </w:r>
        <w:r w:rsidR="00825584">
          <w:rPr>
            <w:rFonts w:asciiTheme="minorHAnsi" w:eastAsiaTheme="minorEastAsia" w:hAnsiTheme="minorHAnsi" w:cstheme="minorBidi"/>
            <w:noProof/>
            <w:sz w:val="22"/>
            <w:szCs w:val="22"/>
            <w:lang w:eastAsia="es-ES"/>
          </w:rPr>
          <w:tab/>
        </w:r>
        <w:r w:rsidR="00825584" w:rsidRPr="001C586B">
          <w:rPr>
            <w:rStyle w:val="Hipervnculo"/>
            <w:noProof/>
            <w:lang w:val="es-UY"/>
          </w:rPr>
          <w:t>Informe mensual</w:t>
        </w:r>
        <w:r w:rsidR="00825584">
          <w:rPr>
            <w:noProof/>
            <w:webHidden/>
          </w:rPr>
          <w:tab/>
        </w:r>
        <w:r w:rsidR="00825584">
          <w:rPr>
            <w:noProof/>
            <w:webHidden/>
          </w:rPr>
          <w:fldChar w:fldCharType="begin"/>
        </w:r>
        <w:r w:rsidR="00825584">
          <w:rPr>
            <w:noProof/>
            <w:webHidden/>
          </w:rPr>
          <w:instrText xml:space="preserve"> PAGEREF _Toc516567486 \h </w:instrText>
        </w:r>
        <w:r w:rsidR="00825584">
          <w:rPr>
            <w:noProof/>
            <w:webHidden/>
          </w:rPr>
        </w:r>
        <w:r w:rsidR="00825584">
          <w:rPr>
            <w:noProof/>
            <w:webHidden/>
          </w:rPr>
          <w:fldChar w:fldCharType="separate"/>
        </w:r>
        <w:r w:rsidR="00825584">
          <w:rPr>
            <w:noProof/>
            <w:webHidden/>
          </w:rPr>
          <w:t>10</w:t>
        </w:r>
        <w:r w:rsidR="00825584">
          <w:rPr>
            <w:noProof/>
            <w:webHidden/>
          </w:rPr>
          <w:fldChar w:fldCharType="end"/>
        </w:r>
      </w:hyperlink>
    </w:p>
    <w:p w:rsidR="00825584" w:rsidRDefault="0084459E">
      <w:pPr>
        <w:pStyle w:val="TDC3"/>
        <w:tabs>
          <w:tab w:val="left" w:pos="1320"/>
          <w:tab w:val="right" w:leader="dot" w:pos="8494"/>
        </w:tabs>
        <w:rPr>
          <w:rFonts w:asciiTheme="minorHAnsi" w:eastAsiaTheme="minorEastAsia" w:hAnsiTheme="minorHAnsi" w:cstheme="minorBidi"/>
          <w:noProof/>
          <w:sz w:val="22"/>
          <w:szCs w:val="22"/>
          <w:lang w:eastAsia="es-ES"/>
        </w:rPr>
      </w:pPr>
      <w:hyperlink w:anchor="_Toc516567487" w:history="1">
        <w:r w:rsidR="00825584" w:rsidRPr="001C586B">
          <w:rPr>
            <w:rStyle w:val="Hipervnculo"/>
            <w:noProof/>
            <w:lang w:val="es-UY"/>
          </w:rPr>
          <w:t>2.8.6.</w:t>
        </w:r>
        <w:r w:rsidR="00825584">
          <w:rPr>
            <w:rFonts w:asciiTheme="minorHAnsi" w:eastAsiaTheme="minorEastAsia" w:hAnsiTheme="minorHAnsi" w:cstheme="minorBidi"/>
            <w:noProof/>
            <w:sz w:val="22"/>
            <w:szCs w:val="22"/>
            <w:lang w:eastAsia="es-ES"/>
          </w:rPr>
          <w:tab/>
        </w:r>
        <w:r w:rsidR="00825584" w:rsidRPr="001C586B">
          <w:rPr>
            <w:rStyle w:val="Hipervnculo"/>
            <w:noProof/>
            <w:lang w:val="es-UY"/>
          </w:rPr>
          <w:t>Informe semestral</w:t>
        </w:r>
        <w:r w:rsidR="00825584">
          <w:rPr>
            <w:noProof/>
            <w:webHidden/>
          </w:rPr>
          <w:tab/>
        </w:r>
        <w:r w:rsidR="00825584">
          <w:rPr>
            <w:noProof/>
            <w:webHidden/>
          </w:rPr>
          <w:fldChar w:fldCharType="begin"/>
        </w:r>
        <w:r w:rsidR="00825584">
          <w:rPr>
            <w:noProof/>
            <w:webHidden/>
          </w:rPr>
          <w:instrText xml:space="preserve"> PAGEREF _Toc516567487 \h </w:instrText>
        </w:r>
        <w:r w:rsidR="00825584">
          <w:rPr>
            <w:noProof/>
            <w:webHidden/>
          </w:rPr>
        </w:r>
        <w:r w:rsidR="00825584">
          <w:rPr>
            <w:noProof/>
            <w:webHidden/>
          </w:rPr>
          <w:fldChar w:fldCharType="separate"/>
        </w:r>
        <w:r w:rsidR="00825584">
          <w:rPr>
            <w:noProof/>
            <w:webHidden/>
          </w:rPr>
          <w:t>11</w:t>
        </w:r>
        <w:r w:rsidR="00825584">
          <w:rPr>
            <w:noProof/>
            <w:webHidden/>
          </w:rPr>
          <w:fldChar w:fldCharType="end"/>
        </w:r>
      </w:hyperlink>
    </w:p>
    <w:p w:rsidR="00825584" w:rsidRDefault="0084459E">
      <w:pPr>
        <w:pStyle w:val="TDC3"/>
        <w:tabs>
          <w:tab w:val="left" w:pos="1320"/>
          <w:tab w:val="right" w:leader="dot" w:pos="8494"/>
        </w:tabs>
        <w:rPr>
          <w:rFonts w:asciiTheme="minorHAnsi" w:eastAsiaTheme="minorEastAsia" w:hAnsiTheme="minorHAnsi" w:cstheme="minorBidi"/>
          <w:noProof/>
          <w:sz w:val="22"/>
          <w:szCs w:val="22"/>
          <w:lang w:eastAsia="es-ES"/>
        </w:rPr>
      </w:pPr>
      <w:hyperlink w:anchor="_Toc516567488" w:history="1">
        <w:r w:rsidR="00825584" w:rsidRPr="001C586B">
          <w:rPr>
            <w:rStyle w:val="Hipervnculo"/>
            <w:noProof/>
            <w:lang w:val="es-UY"/>
          </w:rPr>
          <w:t>2.8.7.</w:t>
        </w:r>
        <w:r w:rsidR="00825584">
          <w:rPr>
            <w:rFonts w:asciiTheme="minorHAnsi" w:eastAsiaTheme="minorEastAsia" w:hAnsiTheme="minorHAnsi" w:cstheme="minorBidi"/>
            <w:noProof/>
            <w:sz w:val="22"/>
            <w:szCs w:val="22"/>
            <w:lang w:eastAsia="es-ES"/>
          </w:rPr>
          <w:tab/>
        </w:r>
        <w:r w:rsidR="00825584" w:rsidRPr="001C586B">
          <w:rPr>
            <w:rStyle w:val="Hipervnculo"/>
            <w:noProof/>
            <w:lang w:val="es-UY"/>
          </w:rPr>
          <w:t>Trámites frente a DINAMA</w:t>
        </w:r>
        <w:r w:rsidR="00825584">
          <w:rPr>
            <w:noProof/>
            <w:webHidden/>
          </w:rPr>
          <w:tab/>
        </w:r>
        <w:r w:rsidR="00825584">
          <w:rPr>
            <w:noProof/>
            <w:webHidden/>
          </w:rPr>
          <w:fldChar w:fldCharType="begin"/>
        </w:r>
        <w:r w:rsidR="00825584">
          <w:rPr>
            <w:noProof/>
            <w:webHidden/>
          </w:rPr>
          <w:instrText xml:space="preserve"> PAGEREF _Toc516567488 \h </w:instrText>
        </w:r>
        <w:r w:rsidR="00825584">
          <w:rPr>
            <w:noProof/>
            <w:webHidden/>
          </w:rPr>
        </w:r>
        <w:r w:rsidR="00825584">
          <w:rPr>
            <w:noProof/>
            <w:webHidden/>
          </w:rPr>
          <w:fldChar w:fldCharType="separate"/>
        </w:r>
        <w:r w:rsidR="00825584">
          <w:rPr>
            <w:noProof/>
            <w:webHidden/>
          </w:rPr>
          <w:t>11</w:t>
        </w:r>
        <w:r w:rsidR="00825584">
          <w:rPr>
            <w:noProof/>
            <w:webHidden/>
          </w:rPr>
          <w:fldChar w:fldCharType="end"/>
        </w:r>
      </w:hyperlink>
    </w:p>
    <w:p w:rsidR="00825584" w:rsidRDefault="0084459E">
      <w:pPr>
        <w:pStyle w:val="TDC2"/>
        <w:tabs>
          <w:tab w:val="left" w:pos="880"/>
          <w:tab w:val="right" w:leader="dot" w:pos="8494"/>
        </w:tabs>
        <w:rPr>
          <w:rFonts w:asciiTheme="minorHAnsi" w:eastAsiaTheme="minorEastAsia" w:hAnsiTheme="minorHAnsi" w:cstheme="minorBidi"/>
          <w:noProof/>
          <w:sz w:val="22"/>
          <w:szCs w:val="22"/>
          <w:lang w:eastAsia="es-ES"/>
        </w:rPr>
      </w:pPr>
      <w:hyperlink w:anchor="_Toc516567489" w:history="1">
        <w:r w:rsidR="00825584" w:rsidRPr="001C586B">
          <w:rPr>
            <w:rStyle w:val="Hipervnculo"/>
            <w:noProof/>
            <w:lang w:val="es-UY"/>
          </w:rPr>
          <w:t>2.9.</w:t>
        </w:r>
        <w:r w:rsidR="00825584">
          <w:rPr>
            <w:rFonts w:asciiTheme="minorHAnsi" w:eastAsiaTheme="minorEastAsia" w:hAnsiTheme="minorHAnsi" w:cstheme="minorBidi"/>
            <w:noProof/>
            <w:sz w:val="22"/>
            <w:szCs w:val="22"/>
            <w:lang w:eastAsia="es-ES"/>
          </w:rPr>
          <w:tab/>
        </w:r>
        <w:r w:rsidR="00825584" w:rsidRPr="001C586B">
          <w:rPr>
            <w:rStyle w:val="Hipervnculo"/>
            <w:noProof/>
            <w:lang w:val="es-UY"/>
          </w:rPr>
          <w:t>Monitoreos</w:t>
        </w:r>
        <w:r w:rsidR="00825584">
          <w:rPr>
            <w:noProof/>
            <w:webHidden/>
          </w:rPr>
          <w:tab/>
        </w:r>
        <w:r w:rsidR="00825584">
          <w:rPr>
            <w:noProof/>
            <w:webHidden/>
          </w:rPr>
          <w:fldChar w:fldCharType="begin"/>
        </w:r>
        <w:r w:rsidR="00825584">
          <w:rPr>
            <w:noProof/>
            <w:webHidden/>
          </w:rPr>
          <w:instrText xml:space="preserve"> PAGEREF _Toc516567489 \h </w:instrText>
        </w:r>
        <w:r w:rsidR="00825584">
          <w:rPr>
            <w:noProof/>
            <w:webHidden/>
          </w:rPr>
        </w:r>
        <w:r w:rsidR="00825584">
          <w:rPr>
            <w:noProof/>
            <w:webHidden/>
          </w:rPr>
          <w:fldChar w:fldCharType="separate"/>
        </w:r>
        <w:r w:rsidR="00825584">
          <w:rPr>
            <w:noProof/>
            <w:webHidden/>
          </w:rPr>
          <w:t>11</w:t>
        </w:r>
        <w:r w:rsidR="00825584">
          <w:rPr>
            <w:noProof/>
            <w:webHidden/>
          </w:rPr>
          <w:fldChar w:fldCharType="end"/>
        </w:r>
      </w:hyperlink>
    </w:p>
    <w:p w:rsidR="00825584" w:rsidRDefault="0084459E">
      <w:pPr>
        <w:pStyle w:val="TDC1"/>
        <w:tabs>
          <w:tab w:val="left" w:pos="403"/>
          <w:tab w:val="right" w:leader="dot" w:pos="8494"/>
        </w:tabs>
        <w:rPr>
          <w:rFonts w:asciiTheme="minorHAnsi" w:eastAsiaTheme="minorEastAsia" w:hAnsiTheme="minorHAnsi" w:cstheme="minorBidi"/>
          <w:noProof/>
          <w:sz w:val="22"/>
          <w:szCs w:val="22"/>
          <w:lang w:eastAsia="es-ES"/>
        </w:rPr>
      </w:pPr>
      <w:hyperlink w:anchor="_Toc516567490" w:history="1">
        <w:r w:rsidR="00825584" w:rsidRPr="001C586B">
          <w:rPr>
            <w:rStyle w:val="Hipervnculo"/>
            <w:noProof/>
            <w:lang w:val="es-UY"/>
          </w:rPr>
          <w:t>3.</w:t>
        </w:r>
        <w:r w:rsidR="00825584">
          <w:rPr>
            <w:rFonts w:asciiTheme="minorHAnsi" w:eastAsiaTheme="minorEastAsia" w:hAnsiTheme="minorHAnsi" w:cstheme="minorBidi"/>
            <w:noProof/>
            <w:sz w:val="22"/>
            <w:szCs w:val="22"/>
            <w:lang w:eastAsia="es-ES"/>
          </w:rPr>
          <w:tab/>
        </w:r>
        <w:r w:rsidR="00825584" w:rsidRPr="001C586B">
          <w:rPr>
            <w:rStyle w:val="Hipervnculo"/>
            <w:noProof/>
            <w:lang w:val="es-UY"/>
          </w:rPr>
          <w:t>PLANTA DE TRATAMIENTO DE LIXIVIADOS</w:t>
        </w:r>
        <w:r w:rsidR="00825584">
          <w:rPr>
            <w:noProof/>
            <w:webHidden/>
          </w:rPr>
          <w:tab/>
        </w:r>
        <w:r w:rsidR="00825584">
          <w:rPr>
            <w:noProof/>
            <w:webHidden/>
          </w:rPr>
          <w:fldChar w:fldCharType="begin"/>
        </w:r>
        <w:r w:rsidR="00825584">
          <w:rPr>
            <w:noProof/>
            <w:webHidden/>
          </w:rPr>
          <w:instrText xml:space="preserve"> PAGEREF _Toc516567490 \h </w:instrText>
        </w:r>
        <w:r w:rsidR="00825584">
          <w:rPr>
            <w:noProof/>
            <w:webHidden/>
          </w:rPr>
        </w:r>
        <w:r w:rsidR="00825584">
          <w:rPr>
            <w:noProof/>
            <w:webHidden/>
          </w:rPr>
          <w:fldChar w:fldCharType="separate"/>
        </w:r>
        <w:r w:rsidR="00825584">
          <w:rPr>
            <w:noProof/>
            <w:webHidden/>
          </w:rPr>
          <w:t>12</w:t>
        </w:r>
        <w:r w:rsidR="00825584">
          <w:rPr>
            <w:noProof/>
            <w:webHidden/>
          </w:rPr>
          <w:fldChar w:fldCharType="end"/>
        </w:r>
      </w:hyperlink>
    </w:p>
    <w:p w:rsidR="00825584" w:rsidRDefault="0084459E">
      <w:pPr>
        <w:pStyle w:val="TDC1"/>
        <w:tabs>
          <w:tab w:val="left" w:pos="403"/>
          <w:tab w:val="right" w:leader="dot" w:pos="8494"/>
        </w:tabs>
        <w:rPr>
          <w:rFonts w:asciiTheme="minorHAnsi" w:eastAsiaTheme="minorEastAsia" w:hAnsiTheme="minorHAnsi" w:cstheme="minorBidi"/>
          <w:noProof/>
          <w:sz w:val="22"/>
          <w:szCs w:val="22"/>
          <w:lang w:eastAsia="es-ES"/>
        </w:rPr>
      </w:pPr>
      <w:hyperlink w:anchor="_Toc516567491" w:history="1">
        <w:r w:rsidR="00825584" w:rsidRPr="001C586B">
          <w:rPr>
            <w:rStyle w:val="Hipervnculo"/>
            <w:noProof/>
            <w:lang w:val="es-UY"/>
          </w:rPr>
          <w:t>4.</w:t>
        </w:r>
        <w:r w:rsidR="00825584">
          <w:rPr>
            <w:rFonts w:asciiTheme="minorHAnsi" w:eastAsiaTheme="minorEastAsia" w:hAnsiTheme="minorHAnsi" w:cstheme="minorBidi"/>
            <w:noProof/>
            <w:sz w:val="22"/>
            <w:szCs w:val="22"/>
            <w:lang w:eastAsia="es-ES"/>
          </w:rPr>
          <w:tab/>
        </w:r>
        <w:r w:rsidR="00825584" w:rsidRPr="001C586B">
          <w:rPr>
            <w:rStyle w:val="Hipervnculo"/>
            <w:noProof/>
            <w:lang w:val="es-UY"/>
          </w:rPr>
          <w:t>INFRAESTRUCTURA ANEXA AL RELLENO SANITARIO</w:t>
        </w:r>
        <w:r w:rsidR="00825584">
          <w:rPr>
            <w:noProof/>
            <w:webHidden/>
          </w:rPr>
          <w:tab/>
        </w:r>
        <w:r w:rsidR="00825584">
          <w:rPr>
            <w:noProof/>
            <w:webHidden/>
          </w:rPr>
          <w:fldChar w:fldCharType="begin"/>
        </w:r>
        <w:r w:rsidR="00825584">
          <w:rPr>
            <w:noProof/>
            <w:webHidden/>
          </w:rPr>
          <w:instrText xml:space="preserve"> PAGEREF _Toc516567491 \h </w:instrText>
        </w:r>
        <w:r w:rsidR="00825584">
          <w:rPr>
            <w:noProof/>
            <w:webHidden/>
          </w:rPr>
        </w:r>
        <w:r w:rsidR="00825584">
          <w:rPr>
            <w:noProof/>
            <w:webHidden/>
          </w:rPr>
          <w:fldChar w:fldCharType="separate"/>
        </w:r>
        <w:r w:rsidR="00825584">
          <w:rPr>
            <w:noProof/>
            <w:webHidden/>
          </w:rPr>
          <w:t>13</w:t>
        </w:r>
        <w:r w:rsidR="00825584">
          <w:rPr>
            <w:noProof/>
            <w:webHidden/>
          </w:rPr>
          <w:fldChar w:fldCharType="end"/>
        </w:r>
      </w:hyperlink>
    </w:p>
    <w:p w:rsidR="00825584" w:rsidRDefault="0084459E">
      <w:pPr>
        <w:pStyle w:val="TDC2"/>
        <w:tabs>
          <w:tab w:val="left" w:pos="880"/>
          <w:tab w:val="right" w:leader="dot" w:pos="8494"/>
        </w:tabs>
        <w:rPr>
          <w:rFonts w:asciiTheme="minorHAnsi" w:eastAsiaTheme="minorEastAsia" w:hAnsiTheme="minorHAnsi" w:cstheme="minorBidi"/>
          <w:noProof/>
          <w:sz w:val="22"/>
          <w:szCs w:val="22"/>
          <w:lang w:eastAsia="es-ES"/>
        </w:rPr>
      </w:pPr>
      <w:hyperlink w:anchor="_Toc516567492" w:history="1">
        <w:r w:rsidR="00825584" w:rsidRPr="001C586B">
          <w:rPr>
            <w:rStyle w:val="Hipervnculo"/>
            <w:noProof/>
            <w:lang w:val="es-UY"/>
          </w:rPr>
          <w:t>4.1.</w:t>
        </w:r>
        <w:r w:rsidR="00825584">
          <w:rPr>
            <w:rFonts w:asciiTheme="minorHAnsi" w:eastAsiaTheme="minorEastAsia" w:hAnsiTheme="minorHAnsi" w:cstheme="minorBidi"/>
            <w:noProof/>
            <w:sz w:val="22"/>
            <w:szCs w:val="22"/>
            <w:lang w:eastAsia="es-ES"/>
          </w:rPr>
          <w:tab/>
        </w:r>
        <w:r w:rsidR="00825584" w:rsidRPr="001C586B">
          <w:rPr>
            <w:rStyle w:val="Hipervnculo"/>
            <w:noProof/>
            <w:lang w:val="es-UY"/>
          </w:rPr>
          <w:t>Acceso a predio, control y balanza</w:t>
        </w:r>
        <w:r w:rsidR="00825584">
          <w:rPr>
            <w:noProof/>
            <w:webHidden/>
          </w:rPr>
          <w:tab/>
        </w:r>
        <w:r w:rsidR="00825584">
          <w:rPr>
            <w:noProof/>
            <w:webHidden/>
          </w:rPr>
          <w:fldChar w:fldCharType="begin"/>
        </w:r>
        <w:r w:rsidR="00825584">
          <w:rPr>
            <w:noProof/>
            <w:webHidden/>
          </w:rPr>
          <w:instrText xml:space="preserve"> PAGEREF _Toc516567492 \h </w:instrText>
        </w:r>
        <w:r w:rsidR="00825584">
          <w:rPr>
            <w:noProof/>
            <w:webHidden/>
          </w:rPr>
        </w:r>
        <w:r w:rsidR="00825584">
          <w:rPr>
            <w:noProof/>
            <w:webHidden/>
          </w:rPr>
          <w:fldChar w:fldCharType="separate"/>
        </w:r>
        <w:r w:rsidR="00825584">
          <w:rPr>
            <w:noProof/>
            <w:webHidden/>
          </w:rPr>
          <w:t>13</w:t>
        </w:r>
        <w:r w:rsidR="00825584">
          <w:rPr>
            <w:noProof/>
            <w:webHidden/>
          </w:rPr>
          <w:fldChar w:fldCharType="end"/>
        </w:r>
      </w:hyperlink>
    </w:p>
    <w:p w:rsidR="00825584" w:rsidRDefault="0084459E">
      <w:pPr>
        <w:pStyle w:val="TDC2"/>
        <w:tabs>
          <w:tab w:val="left" w:pos="880"/>
          <w:tab w:val="right" w:leader="dot" w:pos="8494"/>
        </w:tabs>
        <w:rPr>
          <w:rFonts w:asciiTheme="minorHAnsi" w:eastAsiaTheme="minorEastAsia" w:hAnsiTheme="minorHAnsi" w:cstheme="minorBidi"/>
          <w:noProof/>
          <w:sz w:val="22"/>
          <w:szCs w:val="22"/>
          <w:lang w:eastAsia="es-ES"/>
        </w:rPr>
      </w:pPr>
      <w:hyperlink w:anchor="_Toc516567493" w:history="1">
        <w:r w:rsidR="00825584" w:rsidRPr="001C586B">
          <w:rPr>
            <w:rStyle w:val="Hipervnculo"/>
            <w:noProof/>
            <w:lang w:val="es-UY"/>
          </w:rPr>
          <w:t>4.2.</w:t>
        </w:r>
        <w:r w:rsidR="00825584">
          <w:rPr>
            <w:rFonts w:asciiTheme="minorHAnsi" w:eastAsiaTheme="minorEastAsia" w:hAnsiTheme="minorHAnsi" w:cstheme="minorBidi"/>
            <w:noProof/>
            <w:sz w:val="22"/>
            <w:szCs w:val="22"/>
            <w:lang w:eastAsia="es-ES"/>
          </w:rPr>
          <w:tab/>
        </w:r>
        <w:r w:rsidR="00825584" w:rsidRPr="001C586B">
          <w:rPr>
            <w:rStyle w:val="Hipervnculo"/>
            <w:noProof/>
            <w:lang w:val="es-UY"/>
          </w:rPr>
          <w:t>Cerco perimetral</w:t>
        </w:r>
        <w:r w:rsidR="00825584">
          <w:rPr>
            <w:noProof/>
            <w:webHidden/>
          </w:rPr>
          <w:tab/>
        </w:r>
        <w:r w:rsidR="00825584">
          <w:rPr>
            <w:noProof/>
            <w:webHidden/>
          </w:rPr>
          <w:fldChar w:fldCharType="begin"/>
        </w:r>
        <w:r w:rsidR="00825584">
          <w:rPr>
            <w:noProof/>
            <w:webHidden/>
          </w:rPr>
          <w:instrText xml:space="preserve"> PAGEREF _Toc516567493 \h </w:instrText>
        </w:r>
        <w:r w:rsidR="00825584">
          <w:rPr>
            <w:noProof/>
            <w:webHidden/>
          </w:rPr>
        </w:r>
        <w:r w:rsidR="00825584">
          <w:rPr>
            <w:noProof/>
            <w:webHidden/>
          </w:rPr>
          <w:fldChar w:fldCharType="separate"/>
        </w:r>
        <w:r w:rsidR="00825584">
          <w:rPr>
            <w:noProof/>
            <w:webHidden/>
          </w:rPr>
          <w:t>14</w:t>
        </w:r>
        <w:r w:rsidR="00825584">
          <w:rPr>
            <w:noProof/>
            <w:webHidden/>
          </w:rPr>
          <w:fldChar w:fldCharType="end"/>
        </w:r>
      </w:hyperlink>
    </w:p>
    <w:p w:rsidR="00825584" w:rsidRDefault="0084459E">
      <w:pPr>
        <w:pStyle w:val="TDC2"/>
        <w:tabs>
          <w:tab w:val="left" w:pos="880"/>
          <w:tab w:val="right" w:leader="dot" w:pos="8494"/>
        </w:tabs>
        <w:rPr>
          <w:rFonts w:asciiTheme="minorHAnsi" w:eastAsiaTheme="minorEastAsia" w:hAnsiTheme="minorHAnsi" w:cstheme="minorBidi"/>
          <w:noProof/>
          <w:sz w:val="22"/>
          <w:szCs w:val="22"/>
          <w:lang w:eastAsia="es-ES"/>
        </w:rPr>
      </w:pPr>
      <w:hyperlink w:anchor="_Toc516567494" w:history="1">
        <w:r w:rsidR="00825584" w:rsidRPr="001C586B">
          <w:rPr>
            <w:rStyle w:val="Hipervnculo"/>
            <w:noProof/>
            <w:lang w:val="es-UY"/>
          </w:rPr>
          <w:t>4.3.</w:t>
        </w:r>
        <w:r w:rsidR="00825584">
          <w:rPr>
            <w:rFonts w:asciiTheme="minorHAnsi" w:eastAsiaTheme="minorEastAsia" w:hAnsiTheme="minorHAnsi" w:cstheme="minorBidi"/>
            <w:noProof/>
            <w:sz w:val="22"/>
            <w:szCs w:val="22"/>
            <w:lang w:eastAsia="es-ES"/>
          </w:rPr>
          <w:tab/>
        </w:r>
        <w:r w:rsidR="00825584" w:rsidRPr="001C586B">
          <w:rPr>
            <w:rStyle w:val="Hipervnculo"/>
            <w:noProof/>
            <w:lang w:val="es-UY"/>
          </w:rPr>
          <w:t>Iluminación</w:t>
        </w:r>
        <w:r w:rsidR="00825584">
          <w:rPr>
            <w:noProof/>
            <w:webHidden/>
          </w:rPr>
          <w:tab/>
        </w:r>
        <w:r w:rsidR="00825584">
          <w:rPr>
            <w:noProof/>
            <w:webHidden/>
          </w:rPr>
          <w:fldChar w:fldCharType="begin"/>
        </w:r>
        <w:r w:rsidR="00825584">
          <w:rPr>
            <w:noProof/>
            <w:webHidden/>
          </w:rPr>
          <w:instrText xml:space="preserve"> PAGEREF _Toc516567494 \h </w:instrText>
        </w:r>
        <w:r w:rsidR="00825584">
          <w:rPr>
            <w:noProof/>
            <w:webHidden/>
          </w:rPr>
        </w:r>
        <w:r w:rsidR="00825584">
          <w:rPr>
            <w:noProof/>
            <w:webHidden/>
          </w:rPr>
          <w:fldChar w:fldCharType="separate"/>
        </w:r>
        <w:r w:rsidR="00825584">
          <w:rPr>
            <w:noProof/>
            <w:webHidden/>
          </w:rPr>
          <w:t>14</w:t>
        </w:r>
        <w:r w:rsidR="00825584">
          <w:rPr>
            <w:noProof/>
            <w:webHidden/>
          </w:rPr>
          <w:fldChar w:fldCharType="end"/>
        </w:r>
      </w:hyperlink>
    </w:p>
    <w:p w:rsidR="00825584" w:rsidRDefault="0084459E">
      <w:pPr>
        <w:pStyle w:val="TDC2"/>
        <w:tabs>
          <w:tab w:val="left" w:pos="880"/>
          <w:tab w:val="right" w:leader="dot" w:pos="8494"/>
        </w:tabs>
        <w:rPr>
          <w:rFonts w:asciiTheme="minorHAnsi" w:eastAsiaTheme="minorEastAsia" w:hAnsiTheme="minorHAnsi" w:cstheme="minorBidi"/>
          <w:noProof/>
          <w:sz w:val="22"/>
          <w:szCs w:val="22"/>
          <w:lang w:eastAsia="es-ES"/>
        </w:rPr>
      </w:pPr>
      <w:hyperlink w:anchor="_Toc516567495" w:history="1">
        <w:r w:rsidR="00825584" w:rsidRPr="001C586B">
          <w:rPr>
            <w:rStyle w:val="Hipervnculo"/>
            <w:noProof/>
            <w:lang w:val="es-UY"/>
          </w:rPr>
          <w:t>4.4.</w:t>
        </w:r>
        <w:r w:rsidR="00825584">
          <w:rPr>
            <w:rFonts w:asciiTheme="minorHAnsi" w:eastAsiaTheme="minorEastAsia" w:hAnsiTheme="minorHAnsi" w:cstheme="minorBidi"/>
            <w:noProof/>
            <w:sz w:val="22"/>
            <w:szCs w:val="22"/>
            <w:lang w:eastAsia="es-ES"/>
          </w:rPr>
          <w:tab/>
        </w:r>
        <w:r w:rsidR="00825584" w:rsidRPr="001C586B">
          <w:rPr>
            <w:rStyle w:val="Hipervnculo"/>
            <w:noProof/>
            <w:lang w:val="es-UY"/>
          </w:rPr>
          <w:t>Caminería interna</w:t>
        </w:r>
        <w:r w:rsidR="00825584">
          <w:rPr>
            <w:noProof/>
            <w:webHidden/>
          </w:rPr>
          <w:tab/>
        </w:r>
        <w:r w:rsidR="00825584">
          <w:rPr>
            <w:noProof/>
            <w:webHidden/>
          </w:rPr>
          <w:fldChar w:fldCharType="begin"/>
        </w:r>
        <w:r w:rsidR="00825584">
          <w:rPr>
            <w:noProof/>
            <w:webHidden/>
          </w:rPr>
          <w:instrText xml:space="preserve"> PAGEREF _Toc516567495 \h </w:instrText>
        </w:r>
        <w:r w:rsidR="00825584">
          <w:rPr>
            <w:noProof/>
            <w:webHidden/>
          </w:rPr>
        </w:r>
        <w:r w:rsidR="00825584">
          <w:rPr>
            <w:noProof/>
            <w:webHidden/>
          </w:rPr>
          <w:fldChar w:fldCharType="separate"/>
        </w:r>
        <w:r w:rsidR="00825584">
          <w:rPr>
            <w:noProof/>
            <w:webHidden/>
          </w:rPr>
          <w:t>14</w:t>
        </w:r>
        <w:r w:rsidR="00825584">
          <w:rPr>
            <w:noProof/>
            <w:webHidden/>
          </w:rPr>
          <w:fldChar w:fldCharType="end"/>
        </w:r>
      </w:hyperlink>
    </w:p>
    <w:p w:rsidR="00825584" w:rsidRDefault="0084459E">
      <w:pPr>
        <w:pStyle w:val="TDC2"/>
        <w:tabs>
          <w:tab w:val="left" w:pos="880"/>
          <w:tab w:val="right" w:leader="dot" w:pos="8494"/>
        </w:tabs>
        <w:rPr>
          <w:rFonts w:asciiTheme="minorHAnsi" w:eastAsiaTheme="minorEastAsia" w:hAnsiTheme="minorHAnsi" w:cstheme="minorBidi"/>
          <w:noProof/>
          <w:sz w:val="22"/>
          <w:szCs w:val="22"/>
          <w:lang w:eastAsia="es-ES"/>
        </w:rPr>
      </w:pPr>
      <w:hyperlink w:anchor="_Toc516567496" w:history="1">
        <w:r w:rsidR="00825584" w:rsidRPr="001C586B">
          <w:rPr>
            <w:rStyle w:val="Hipervnculo"/>
            <w:noProof/>
            <w:lang w:val="es-UY"/>
          </w:rPr>
          <w:t>4.5.</w:t>
        </w:r>
        <w:r w:rsidR="00825584">
          <w:rPr>
            <w:rFonts w:asciiTheme="minorHAnsi" w:eastAsiaTheme="minorEastAsia" w:hAnsiTheme="minorHAnsi" w:cstheme="minorBidi"/>
            <w:noProof/>
            <w:sz w:val="22"/>
            <w:szCs w:val="22"/>
            <w:lang w:eastAsia="es-ES"/>
          </w:rPr>
          <w:tab/>
        </w:r>
        <w:r w:rsidR="00825584" w:rsidRPr="001C586B">
          <w:rPr>
            <w:rStyle w:val="Hipervnculo"/>
            <w:noProof/>
            <w:lang w:val="es-UY"/>
          </w:rPr>
          <w:t>Cartelería</w:t>
        </w:r>
        <w:r w:rsidR="00825584">
          <w:rPr>
            <w:noProof/>
            <w:webHidden/>
          </w:rPr>
          <w:tab/>
        </w:r>
        <w:r w:rsidR="00825584">
          <w:rPr>
            <w:noProof/>
            <w:webHidden/>
          </w:rPr>
          <w:fldChar w:fldCharType="begin"/>
        </w:r>
        <w:r w:rsidR="00825584">
          <w:rPr>
            <w:noProof/>
            <w:webHidden/>
          </w:rPr>
          <w:instrText xml:space="preserve"> PAGEREF _Toc516567496 \h </w:instrText>
        </w:r>
        <w:r w:rsidR="00825584">
          <w:rPr>
            <w:noProof/>
            <w:webHidden/>
          </w:rPr>
        </w:r>
        <w:r w:rsidR="00825584">
          <w:rPr>
            <w:noProof/>
            <w:webHidden/>
          </w:rPr>
          <w:fldChar w:fldCharType="separate"/>
        </w:r>
        <w:r w:rsidR="00825584">
          <w:rPr>
            <w:noProof/>
            <w:webHidden/>
          </w:rPr>
          <w:t>14</w:t>
        </w:r>
        <w:r w:rsidR="00825584">
          <w:rPr>
            <w:noProof/>
            <w:webHidden/>
          </w:rPr>
          <w:fldChar w:fldCharType="end"/>
        </w:r>
      </w:hyperlink>
    </w:p>
    <w:p w:rsidR="00825584" w:rsidRDefault="0084459E">
      <w:pPr>
        <w:pStyle w:val="TDC2"/>
        <w:tabs>
          <w:tab w:val="left" w:pos="880"/>
          <w:tab w:val="right" w:leader="dot" w:pos="8494"/>
        </w:tabs>
        <w:rPr>
          <w:rFonts w:asciiTheme="minorHAnsi" w:eastAsiaTheme="minorEastAsia" w:hAnsiTheme="minorHAnsi" w:cstheme="minorBidi"/>
          <w:noProof/>
          <w:sz w:val="22"/>
          <w:szCs w:val="22"/>
          <w:lang w:eastAsia="es-ES"/>
        </w:rPr>
      </w:pPr>
      <w:hyperlink w:anchor="_Toc516567497" w:history="1">
        <w:r w:rsidR="00825584" w:rsidRPr="001C586B">
          <w:rPr>
            <w:rStyle w:val="Hipervnculo"/>
            <w:noProof/>
            <w:lang w:val="es-UY"/>
          </w:rPr>
          <w:t>4.6.</w:t>
        </w:r>
        <w:r w:rsidR="00825584">
          <w:rPr>
            <w:rFonts w:asciiTheme="minorHAnsi" w:eastAsiaTheme="minorEastAsia" w:hAnsiTheme="minorHAnsi" w:cstheme="minorBidi"/>
            <w:noProof/>
            <w:sz w:val="22"/>
            <w:szCs w:val="22"/>
            <w:lang w:eastAsia="es-ES"/>
          </w:rPr>
          <w:tab/>
        </w:r>
        <w:r w:rsidR="00825584" w:rsidRPr="001C586B">
          <w:rPr>
            <w:rStyle w:val="Hipervnculo"/>
            <w:noProof/>
            <w:lang w:val="es-UY"/>
          </w:rPr>
          <w:t>Barrera vegetal y cortafuegos perimetral</w:t>
        </w:r>
        <w:r w:rsidR="00825584">
          <w:rPr>
            <w:noProof/>
            <w:webHidden/>
          </w:rPr>
          <w:tab/>
        </w:r>
        <w:r w:rsidR="00825584">
          <w:rPr>
            <w:noProof/>
            <w:webHidden/>
          </w:rPr>
          <w:fldChar w:fldCharType="begin"/>
        </w:r>
        <w:r w:rsidR="00825584">
          <w:rPr>
            <w:noProof/>
            <w:webHidden/>
          </w:rPr>
          <w:instrText xml:space="preserve"> PAGEREF _Toc516567497 \h </w:instrText>
        </w:r>
        <w:r w:rsidR="00825584">
          <w:rPr>
            <w:noProof/>
            <w:webHidden/>
          </w:rPr>
        </w:r>
        <w:r w:rsidR="00825584">
          <w:rPr>
            <w:noProof/>
            <w:webHidden/>
          </w:rPr>
          <w:fldChar w:fldCharType="separate"/>
        </w:r>
        <w:r w:rsidR="00825584">
          <w:rPr>
            <w:noProof/>
            <w:webHidden/>
          </w:rPr>
          <w:t>14</w:t>
        </w:r>
        <w:r w:rsidR="00825584">
          <w:rPr>
            <w:noProof/>
            <w:webHidden/>
          </w:rPr>
          <w:fldChar w:fldCharType="end"/>
        </w:r>
      </w:hyperlink>
    </w:p>
    <w:p w:rsidR="00825584" w:rsidRDefault="0084459E">
      <w:pPr>
        <w:pStyle w:val="TDC2"/>
        <w:tabs>
          <w:tab w:val="left" w:pos="880"/>
          <w:tab w:val="right" w:leader="dot" w:pos="8494"/>
        </w:tabs>
        <w:rPr>
          <w:rFonts w:asciiTheme="minorHAnsi" w:eastAsiaTheme="minorEastAsia" w:hAnsiTheme="minorHAnsi" w:cstheme="minorBidi"/>
          <w:noProof/>
          <w:sz w:val="22"/>
          <w:szCs w:val="22"/>
          <w:lang w:eastAsia="es-ES"/>
        </w:rPr>
      </w:pPr>
      <w:hyperlink w:anchor="_Toc516567498" w:history="1">
        <w:r w:rsidR="00825584" w:rsidRPr="001C586B">
          <w:rPr>
            <w:rStyle w:val="Hipervnculo"/>
            <w:noProof/>
            <w:lang w:val="es-UY"/>
          </w:rPr>
          <w:t>4.7.</w:t>
        </w:r>
        <w:r w:rsidR="00825584">
          <w:rPr>
            <w:rFonts w:asciiTheme="minorHAnsi" w:eastAsiaTheme="minorEastAsia" w:hAnsiTheme="minorHAnsi" w:cstheme="minorBidi"/>
            <w:noProof/>
            <w:sz w:val="22"/>
            <w:szCs w:val="22"/>
            <w:lang w:eastAsia="es-ES"/>
          </w:rPr>
          <w:tab/>
        </w:r>
        <w:r w:rsidR="00825584" w:rsidRPr="001C586B">
          <w:rPr>
            <w:rStyle w:val="Hipervnculo"/>
            <w:noProof/>
            <w:lang w:val="es-UY"/>
          </w:rPr>
          <w:t>Servicios</w:t>
        </w:r>
        <w:r w:rsidR="00825584">
          <w:rPr>
            <w:noProof/>
            <w:webHidden/>
          </w:rPr>
          <w:tab/>
        </w:r>
        <w:r w:rsidR="00825584">
          <w:rPr>
            <w:noProof/>
            <w:webHidden/>
          </w:rPr>
          <w:fldChar w:fldCharType="begin"/>
        </w:r>
        <w:r w:rsidR="00825584">
          <w:rPr>
            <w:noProof/>
            <w:webHidden/>
          </w:rPr>
          <w:instrText xml:space="preserve"> PAGEREF _Toc516567498 \h </w:instrText>
        </w:r>
        <w:r w:rsidR="00825584">
          <w:rPr>
            <w:noProof/>
            <w:webHidden/>
          </w:rPr>
        </w:r>
        <w:r w:rsidR="00825584">
          <w:rPr>
            <w:noProof/>
            <w:webHidden/>
          </w:rPr>
          <w:fldChar w:fldCharType="separate"/>
        </w:r>
        <w:r w:rsidR="00825584">
          <w:rPr>
            <w:noProof/>
            <w:webHidden/>
          </w:rPr>
          <w:t>15</w:t>
        </w:r>
        <w:r w:rsidR="00825584">
          <w:rPr>
            <w:noProof/>
            <w:webHidden/>
          </w:rPr>
          <w:fldChar w:fldCharType="end"/>
        </w:r>
      </w:hyperlink>
    </w:p>
    <w:p w:rsidR="00825584" w:rsidRDefault="0084459E">
      <w:pPr>
        <w:pStyle w:val="TDC2"/>
        <w:tabs>
          <w:tab w:val="left" w:pos="880"/>
          <w:tab w:val="right" w:leader="dot" w:pos="8494"/>
        </w:tabs>
        <w:rPr>
          <w:rFonts w:asciiTheme="minorHAnsi" w:eastAsiaTheme="minorEastAsia" w:hAnsiTheme="minorHAnsi" w:cstheme="minorBidi"/>
          <w:noProof/>
          <w:sz w:val="22"/>
          <w:szCs w:val="22"/>
          <w:lang w:eastAsia="es-ES"/>
        </w:rPr>
      </w:pPr>
      <w:hyperlink w:anchor="_Toc516567499" w:history="1">
        <w:r w:rsidR="00825584" w:rsidRPr="001C586B">
          <w:rPr>
            <w:rStyle w:val="Hipervnculo"/>
            <w:noProof/>
            <w:lang w:val="es-UY"/>
          </w:rPr>
          <w:t>4.8.</w:t>
        </w:r>
        <w:r w:rsidR="00825584">
          <w:rPr>
            <w:rFonts w:asciiTheme="minorHAnsi" w:eastAsiaTheme="minorEastAsia" w:hAnsiTheme="minorHAnsi" w:cstheme="minorBidi"/>
            <w:noProof/>
            <w:sz w:val="22"/>
            <w:szCs w:val="22"/>
            <w:lang w:eastAsia="es-ES"/>
          </w:rPr>
          <w:tab/>
        </w:r>
        <w:r w:rsidR="00825584" w:rsidRPr="001C586B">
          <w:rPr>
            <w:rStyle w:val="Hipervnculo"/>
            <w:noProof/>
            <w:lang w:val="es-UY"/>
          </w:rPr>
          <w:t>Abastecimiento de agua potable</w:t>
        </w:r>
        <w:r w:rsidR="00825584">
          <w:rPr>
            <w:noProof/>
            <w:webHidden/>
          </w:rPr>
          <w:tab/>
        </w:r>
        <w:r w:rsidR="00825584">
          <w:rPr>
            <w:noProof/>
            <w:webHidden/>
          </w:rPr>
          <w:fldChar w:fldCharType="begin"/>
        </w:r>
        <w:r w:rsidR="00825584">
          <w:rPr>
            <w:noProof/>
            <w:webHidden/>
          </w:rPr>
          <w:instrText xml:space="preserve"> PAGEREF _Toc516567499 \h </w:instrText>
        </w:r>
        <w:r w:rsidR="00825584">
          <w:rPr>
            <w:noProof/>
            <w:webHidden/>
          </w:rPr>
        </w:r>
        <w:r w:rsidR="00825584">
          <w:rPr>
            <w:noProof/>
            <w:webHidden/>
          </w:rPr>
          <w:fldChar w:fldCharType="separate"/>
        </w:r>
        <w:r w:rsidR="00825584">
          <w:rPr>
            <w:noProof/>
            <w:webHidden/>
          </w:rPr>
          <w:t>15</w:t>
        </w:r>
        <w:r w:rsidR="00825584">
          <w:rPr>
            <w:noProof/>
            <w:webHidden/>
          </w:rPr>
          <w:fldChar w:fldCharType="end"/>
        </w:r>
      </w:hyperlink>
    </w:p>
    <w:p w:rsidR="00825584" w:rsidRDefault="0084459E">
      <w:pPr>
        <w:pStyle w:val="TDC2"/>
        <w:tabs>
          <w:tab w:val="left" w:pos="880"/>
          <w:tab w:val="right" w:leader="dot" w:pos="8494"/>
        </w:tabs>
        <w:rPr>
          <w:rFonts w:asciiTheme="minorHAnsi" w:eastAsiaTheme="minorEastAsia" w:hAnsiTheme="minorHAnsi" w:cstheme="minorBidi"/>
          <w:noProof/>
          <w:sz w:val="22"/>
          <w:szCs w:val="22"/>
          <w:lang w:eastAsia="es-ES"/>
        </w:rPr>
      </w:pPr>
      <w:hyperlink w:anchor="_Toc516567500" w:history="1">
        <w:r w:rsidR="00825584" w:rsidRPr="001C586B">
          <w:rPr>
            <w:rStyle w:val="Hipervnculo"/>
            <w:noProof/>
            <w:lang w:val="es-UY"/>
          </w:rPr>
          <w:t>4.9.</w:t>
        </w:r>
        <w:r w:rsidR="00825584">
          <w:rPr>
            <w:rFonts w:asciiTheme="minorHAnsi" w:eastAsiaTheme="minorEastAsia" w:hAnsiTheme="minorHAnsi" w:cstheme="minorBidi"/>
            <w:noProof/>
            <w:sz w:val="22"/>
            <w:szCs w:val="22"/>
            <w:lang w:eastAsia="es-ES"/>
          </w:rPr>
          <w:tab/>
        </w:r>
        <w:r w:rsidR="00825584" w:rsidRPr="001C586B">
          <w:rPr>
            <w:rStyle w:val="Hipervnculo"/>
            <w:noProof/>
            <w:lang w:val="es-UY"/>
          </w:rPr>
          <w:t>Sistema de control de incendio</w:t>
        </w:r>
        <w:r w:rsidR="00825584">
          <w:rPr>
            <w:noProof/>
            <w:webHidden/>
          </w:rPr>
          <w:tab/>
        </w:r>
        <w:r w:rsidR="00825584">
          <w:rPr>
            <w:noProof/>
            <w:webHidden/>
          </w:rPr>
          <w:fldChar w:fldCharType="begin"/>
        </w:r>
        <w:r w:rsidR="00825584">
          <w:rPr>
            <w:noProof/>
            <w:webHidden/>
          </w:rPr>
          <w:instrText xml:space="preserve"> PAGEREF _Toc516567500 \h </w:instrText>
        </w:r>
        <w:r w:rsidR="00825584">
          <w:rPr>
            <w:noProof/>
            <w:webHidden/>
          </w:rPr>
        </w:r>
        <w:r w:rsidR="00825584">
          <w:rPr>
            <w:noProof/>
            <w:webHidden/>
          </w:rPr>
          <w:fldChar w:fldCharType="separate"/>
        </w:r>
        <w:r w:rsidR="00825584">
          <w:rPr>
            <w:noProof/>
            <w:webHidden/>
          </w:rPr>
          <w:t>15</w:t>
        </w:r>
        <w:r w:rsidR="00825584">
          <w:rPr>
            <w:noProof/>
            <w:webHidden/>
          </w:rPr>
          <w:fldChar w:fldCharType="end"/>
        </w:r>
      </w:hyperlink>
    </w:p>
    <w:p w:rsidR="00825584" w:rsidRDefault="0084459E">
      <w:pPr>
        <w:pStyle w:val="TDC1"/>
        <w:tabs>
          <w:tab w:val="left" w:pos="403"/>
          <w:tab w:val="right" w:leader="dot" w:pos="8494"/>
        </w:tabs>
        <w:rPr>
          <w:rFonts w:asciiTheme="minorHAnsi" w:eastAsiaTheme="minorEastAsia" w:hAnsiTheme="minorHAnsi" w:cstheme="minorBidi"/>
          <w:noProof/>
          <w:sz w:val="22"/>
          <w:szCs w:val="22"/>
          <w:lang w:eastAsia="es-ES"/>
        </w:rPr>
      </w:pPr>
      <w:hyperlink w:anchor="_Toc516567501" w:history="1">
        <w:r w:rsidR="00825584" w:rsidRPr="001C586B">
          <w:rPr>
            <w:rStyle w:val="Hipervnculo"/>
            <w:noProof/>
            <w:lang w:val="es-UY"/>
          </w:rPr>
          <w:t>5.</w:t>
        </w:r>
        <w:r w:rsidR="00825584">
          <w:rPr>
            <w:rFonts w:asciiTheme="minorHAnsi" w:eastAsiaTheme="minorEastAsia" w:hAnsiTheme="minorHAnsi" w:cstheme="minorBidi"/>
            <w:noProof/>
            <w:sz w:val="22"/>
            <w:szCs w:val="22"/>
            <w:lang w:eastAsia="es-ES"/>
          </w:rPr>
          <w:tab/>
        </w:r>
        <w:r w:rsidR="00825584" w:rsidRPr="001C586B">
          <w:rPr>
            <w:rStyle w:val="Hipervnculo"/>
            <w:noProof/>
            <w:lang w:val="es-UY"/>
          </w:rPr>
          <w:t>PLANTA DE CLASIFICACIÓN DE RESIDUOS</w:t>
        </w:r>
        <w:r w:rsidR="00825584">
          <w:rPr>
            <w:noProof/>
            <w:webHidden/>
          </w:rPr>
          <w:tab/>
        </w:r>
        <w:r w:rsidR="00825584">
          <w:rPr>
            <w:noProof/>
            <w:webHidden/>
          </w:rPr>
          <w:fldChar w:fldCharType="begin"/>
        </w:r>
        <w:r w:rsidR="00825584">
          <w:rPr>
            <w:noProof/>
            <w:webHidden/>
          </w:rPr>
          <w:instrText xml:space="preserve"> PAGEREF _Toc516567501 \h </w:instrText>
        </w:r>
        <w:r w:rsidR="00825584">
          <w:rPr>
            <w:noProof/>
            <w:webHidden/>
          </w:rPr>
        </w:r>
        <w:r w:rsidR="00825584">
          <w:rPr>
            <w:noProof/>
            <w:webHidden/>
          </w:rPr>
          <w:fldChar w:fldCharType="separate"/>
        </w:r>
        <w:r w:rsidR="00825584">
          <w:rPr>
            <w:noProof/>
            <w:webHidden/>
          </w:rPr>
          <w:t>16</w:t>
        </w:r>
        <w:r w:rsidR="00825584">
          <w:rPr>
            <w:noProof/>
            <w:webHidden/>
          </w:rPr>
          <w:fldChar w:fldCharType="end"/>
        </w:r>
      </w:hyperlink>
    </w:p>
    <w:p w:rsidR="00825584" w:rsidRDefault="0084459E">
      <w:pPr>
        <w:pStyle w:val="TDC2"/>
        <w:tabs>
          <w:tab w:val="left" w:pos="880"/>
          <w:tab w:val="right" w:leader="dot" w:pos="8494"/>
        </w:tabs>
        <w:rPr>
          <w:rFonts w:asciiTheme="minorHAnsi" w:eastAsiaTheme="minorEastAsia" w:hAnsiTheme="minorHAnsi" w:cstheme="minorBidi"/>
          <w:noProof/>
          <w:sz w:val="22"/>
          <w:szCs w:val="22"/>
          <w:lang w:eastAsia="es-ES"/>
        </w:rPr>
      </w:pPr>
      <w:hyperlink w:anchor="_Toc516567502" w:history="1">
        <w:r w:rsidR="00825584" w:rsidRPr="001C586B">
          <w:rPr>
            <w:rStyle w:val="Hipervnculo"/>
            <w:noProof/>
            <w:lang w:val="es-UY"/>
          </w:rPr>
          <w:t>5.1.</w:t>
        </w:r>
        <w:r w:rsidR="00825584">
          <w:rPr>
            <w:rFonts w:asciiTheme="minorHAnsi" w:eastAsiaTheme="minorEastAsia" w:hAnsiTheme="minorHAnsi" w:cstheme="minorBidi"/>
            <w:noProof/>
            <w:sz w:val="22"/>
            <w:szCs w:val="22"/>
            <w:lang w:eastAsia="es-ES"/>
          </w:rPr>
          <w:tab/>
        </w:r>
        <w:r w:rsidR="00825584" w:rsidRPr="001C586B">
          <w:rPr>
            <w:rStyle w:val="Hipervnculo"/>
            <w:noProof/>
            <w:lang w:val="es-UY"/>
          </w:rPr>
          <w:t>Trámites frente a DINAMA</w:t>
        </w:r>
        <w:r w:rsidR="00825584">
          <w:rPr>
            <w:noProof/>
            <w:webHidden/>
          </w:rPr>
          <w:tab/>
        </w:r>
        <w:r w:rsidR="00825584">
          <w:rPr>
            <w:noProof/>
            <w:webHidden/>
          </w:rPr>
          <w:fldChar w:fldCharType="begin"/>
        </w:r>
        <w:r w:rsidR="00825584">
          <w:rPr>
            <w:noProof/>
            <w:webHidden/>
          </w:rPr>
          <w:instrText xml:space="preserve"> PAGEREF _Toc516567502 \h </w:instrText>
        </w:r>
        <w:r w:rsidR="00825584">
          <w:rPr>
            <w:noProof/>
            <w:webHidden/>
          </w:rPr>
        </w:r>
        <w:r w:rsidR="00825584">
          <w:rPr>
            <w:noProof/>
            <w:webHidden/>
          </w:rPr>
          <w:fldChar w:fldCharType="separate"/>
        </w:r>
        <w:r w:rsidR="00825584">
          <w:rPr>
            <w:noProof/>
            <w:webHidden/>
          </w:rPr>
          <w:t>16</w:t>
        </w:r>
        <w:r w:rsidR="00825584">
          <w:rPr>
            <w:noProof/>
            <w:webHidden/>
          </w:rPr>
          <w:fldChar w:fldCharType="end"/>
        </w:r>
      </w:hyperlink>
    </w:p>
    <w:p w:rsidR="00825584" w:rsidRDefault="0084459E">
      <w:pPr>
        <w:pStyle w:val="TDC2"/>
        <w:tabs>
          <w:tab w:val="left" w:pos="880"/>
          <w:tab w:val="right" w:leader="dot" w:pos="8494"/>
        </w:tabs>
        <w:rPr>
          <w:rFonts w:asciiTheme="minorHAnsi" w:eastAsiaTheme="minorEastAsia" w:hAnsiTheme="minorHAnsi" w:cstheme="minorBidi"/>
          <w:noProof/>
          <w:sz w:val="22"/>
          <w:szCs w:val="22"/>
          <w:lang w:eastAsia="es-ES"/>
        </w:rPr>
      </w:pPr>
      <w:hyperlink w:anchor="_Toc516567503" w:history="1">
        <w:r w:rsidR="00825584" w:rsidRPr="001C586B">
          <w:rPr>
            <w:rStyle w:val="Hipervnculo"/>
            <w:noProof/>
            <w:lang w:val="es-UY"/>
          </w:rPr>
          <w:t>5.2.</w:t>
        </w:r>
        <w:r w:rsidR="00825584">
          <w:rPr>
            <w:rFonts w:asciiTheme="minorHAnsi" w:eastAsiaTheme="minorEastAsia" w:hAnsiTheme="minorHAnsi" w:cstheme="minorBidi"/>
            <w:noProof/>
            <w:sz w:val="22"/>
            <w:szCs w:val="22"/>
            <w:lang w:eastAsia="es-ES"/>
          </w:rPr>
          <w:tab/>
        </w:r>
        <w:r w:rsidR="00825584" w:rsidRPr="001C586B">
          <w:rPr>
            <w:rStyle w:val="Hipervnculo"/>
            <w:noProof/>
            <w:lang w:val="es-UY"/>
          </w:rPr>
          <w:t>Descripción general</w:t>
        </w:r>
        <w:r w:rsidR="00825584">
          <w:rPr>
            <w:noProof/>
            <w:webHidden/>
          </w:rPr>
          <w:tab/>
        </w:r>
        <w:r w:rsidR="00825584">
          <w:rPr>
            <w:noProof/>
            <w:webHidden/>
          </w:rPr>
          <w:fldChar w:fldCharType="begin"/>
        </w:r>
        <w:r w:rsidR="00825584">
          <w:rPr>
            <w:noProof/>
            <w:webHidden/>
          </w:rPr>
          <w:instrText xml:space="preserve"> PAGEREF _Toc516567503 \h </w:instrText>
        </w:r>
        <w:r w:rsidR="00825584">
          <w:rPr>
            <w:noProof/>
            <w:webHidden/>
          </w:rPr>
        </w:r>
        <w:r w:rsidR="00825584">
          <w:rPr>
            <w:noProof/>
            <w:webHidden/>
          </w:rPr>
          <w:fldChar w:fldCharType="separate"/>
        </w:r>
        <w:r w:rsidR="00825584">
          <w:rPr>
            <w:noProof/>
            <w:webHidden/>
          </w:rPr>
          <w:t>16</w:t>
        </w:r>
        <w:r w:rsidR="00825584">
          <w:rPr>
            <w:noProof/>
            <w:webHidden/>
          </w:rPr>
          <w:fldChar w:fldCharType="end"/>
        </w:r>
      </w:hyperlink>
    </w:p>
    <w:p w:rsidR="00825584" w:rsidRDefault="0084459E">
      <w:pPr>
        <w:pStyle w:val="TDC2"/>
        <w:tabs>
          <w:tab w:val="left" w:pos="880"/>
          <w:tab w:val="right" w:leader="dot" w:pos="8494"/>
        </w:tabs>
        <w:rPr>
          <w:rFonts w:asciiTheme="minorHAnsi" w:eastAsiaTheme="minorEastAsia" w:hAnsiTheme="minorHAnsi" w:cstheme="minorBidi"/>
          <w:noProof/>
          <w:sz w:val="22"/>
          <w:szCs w:val="22"/>
          <w:lang w:eastAsia="es-ES"/>
        </w:rPr>
      </w:pPr>
      <w:hyperlink w:anchor="_Toc516567504" w:history="1">
        <w:r w:rsidR="00825584" w:rsidRPr="001C586B">
          <w:rPr>
            <w:rStyle w:val="Hipervnculo"/>
            <w:noProof/>
            <w:lang w:val="es-UY"/>
          </w:rPr>
          <w:t>5.3.</w:t>
        </w:r>
        <w:r w:rsidR="00825584">
          <w:rPr>
            <w:rFonts w:asciiTheme="minorHAnsi" w:eastAsiaTheme="minorEastAsia" w:hAnsiTheme="minorHAnsi" w:cstheme="minorBidi"/>
            <w:noProof/>
            <w:sz w:val="22"/>
            <w:szCs w:val="22"/>
            <w:lang w:eastAsia="es-ES"/>
          </w:rPr>
          <w:tab/>
        </w:r>
        <w:r w:rsidR="00825584" w:rsidRPr="001C586B">
          <w:rPr>
            <w:rStyle w:val="Hipervnculo"/>
            <w:noProof/>
            <w:lang w:val="es-UY"/>
          </w:rPr>
          <w:t>Composición de la fracción reciclable de RSU</w:t>
        </w:r>
        <w:r w:rsidR="00825584">
          <w:rPr>
            <w:noProof/>
            <w:webHidden/>
          </w:rPr>
          <w:tab/>
        </w:r>
        <w:r w:rsidR="00825584">
          <w:rPr>
            <w:noProof/>
            <w:webHidden/>
          </w:rPr>
          <w:fldChar w:fldCharType="begin"/>
        </w:r>
        <w:r w:rsidR="00825584">
          <w:rPr>
            <w:noProof/>
            <w:webHidden/>
          </w:rPr>
          <w:instrText xml:space="preserve"> PAGEREF _Toc516567504 \h </w:instrText>
        </w:r>
        <w:r w:rsidR="00825584">
          <w:rPr>
            <w:noProof/>
            <w:webHidden/>
          </w:rPr>
        </w:r>
        <w:r w:rsidR="00825584">
          <w:rPr>
            <w:noProof/>
            <w:webHidden/>
          </w:rPr>
          <w:fldChar w:fldCharType="separate"/>
        </w:r>
        <w:r w:rsidR="00825584">
          <w:rPr>
            <w:noProof/>
            <w:webHidden/>
          </w:rPr>
          <w:t>16</w:t>
        </w:r>
        <w:r w:rsidR="00825584">
          <w:rPr>
            <w:noProof/>
            <w:webHidden/>
          </w:rPr>
          <w:fldChar w:fldCharType="end"/>
        </w:r>
      </w:hyperlink>
    </w:p>
    <w:p w:rsidR="00825584" w:rsidRDefault="0084459E">
      <w:pPr>
        <w:pStyle w:val="TDC2"/>
        <w:tabs>
          <w:tab w:val="left" w:pos="880"/>
          <w:tab w:val="right" w:leader="dot" w:pos="8494"/>
        </w:tabs>
        <w:rPr>
          <w:rFonts w:asciiTheme="minorHAnsi" w:eastAsiaTheme="minorEastAsia" w:hAnsiTheme="minorHAnsi" w:cstheme="minorBidi"/>
          <w:noProof/>
          <w:sz w:val="22"/>
          <w:szCs w:val="22"/>
          <w:lang w:eastAsia="es-ES"/>
        </w:rPr>
      </w:pPr>
      <w:hyperlink w:anchor="_Toc516567505" w:history="1">
        <w:r w:rsidR="00825584" w:rsidRPr="001C586B">
          <w:rPr>
            <w:rStyle w:val="Hipervnculo"/>
            <w:noProof/>
            <w:lang w:val="es-UY"/>
          </w:rPr>
          <w:t>5.4.</w:t>
        </w:r>
        <w:r w:rsidR="00825584">
          <w:rPr>
            <w:rFonts w:asciiTheme="minorHAnsi" w:eastAsiaTheme="minorEastAsia" w:hAnsiTheme="minorHAnsi" w:cstheme="minorBidi"/>
            <w:noProof/>
            <w:sz w:val="22"/>
            <w:szCs w:val="22"/>
            <w:lang w:eastAsia="es-ES"/>
          </w:rPr>
          <w:tab/>
        </w:r>
        <w:r w:rsidR="00825584" w:rsidRPr="001C586B">
          <w:rPr>
            <w:rStyle w:val="Hipervnculo"/>
            <w:noProof/>
            <w:lang w:val="es-UY"/>
          </w:rPr>
          <w:t>Generalidades</w:t>
        </w:r>
        <w:r w:rsidR="00825584">
          <w:rPr>
            <w:noProof/>
            <w:webHidden/>
          </w:rPr>
          <w:tab/>
        </w:r>
        <w:r w:rsidR="00825584">
          <w:rPr>
            <w:noProof/>
            <w:webHidden/>
          </w:rPr>
          <w:fldChar w:fldCharType="begin"/>
        </w:r>
        <w:r w:rsidR="00825584">
          <w:rPr>
            <w:noProof/>
            <w:webHidden/>
          </w:rPr>
          <w:instrText xml:space="preserve"> PAGEREF _Toc516567505 \h </w:instrText>
        </w:r>
        <w:r w:rsidR="00825584">
          <w:rPr>
            <w:noProof/>
            <w:webHidden/>
          </w:rPr>
        </w:r>
        <w:r w:rsidR="00825584">
          <w:rPr>
            <w:noProof/>
            <w:webHidden/>
          </w:rPr>
          <w:fldChar w:fldCharType="separate"/>
        </w:r>
        <w:r w:rsidR="00825584">
          <w:rPr>
            <w:noProof/>
            <w:webHidden/>
          </w:rPr>
          <w:t>17</w:t>
        </w:r>
        <w:r w:rsidR="00825584">
          <w:rPr>
            <w:noProof/>
            <w:webHidden/>
          </w:rPr>
          <w:fldChar w:fldCharType="end"/>
        </w:r>
      </w:hyperlink>
    </w:p>
    <w:p w:rsidR="00825584" w:rsidRDefault="0084459E">
      <w:pPr>
        <w:pStyle w:val="TDC3"/>
        <w:tabs>
          <w:tab w:val="left" w:pos="1320"/>
          <w:tab w:val="right" w:leader="dot" w:pos="8494"/>
        </w:tabs>
        <w:rPr>
          <w:rFonts w:asciiTheme="minorHAnsi" w:eastAsiaTheme="minorEastAsia" w:hAnsiTheme="minorHAnsi" w:cstheme="minorBidi"/>
          <w:noProof/>
          <w:sz w:val="22"/>
          <w:szCs w:val="22"/>
          <w:lang w:eastAsia="es-ES"/>
        </w:rPr>
      </w:pPr>
      <w:hyperlink w:anchor="_Toc516567506" w:history="1">
        <w:r w:rsidR="00825584" w:rsidRPr="001C586B">
          <w:rPr>
            <w:rStyle w:val="Hipervnculo"/>
            <w:noProof/>
            <w:lang w:val="es-UY"/>
          </w:rPr>
          <w:t>5.4.1.</w:t>
        </w:r>
        <w:r w:rsidR="00825584">
          <w:rPr>
            <w:rFonts w:asciiTheme="minorHAnsi" w:eastAsiaTheme="minorEastAsia" w:hAnsiTheme="minorHAnsi" w:cstheme="minorBidi"/>
            <w:noProof/>
            <w:sz w:val="22"/>
            <w:szCs w:val="22"/>
            <w:lang w:eastAsia="es-ES"/>
          </w:rPr>
          <w:tab/>
        </w:r>
        <w:r w:rsidR="00825584" w:rsidRPr="001C586B">
          <w:rPr>
            <w:rStyle w:val="Hipervnculo"/>
            <w:noProof/>
            <w:lang w:val="es-UY"/>
          </w:rPr>
          <w:t>Ubicación</w:t>
        </w:r>
        <w:r w:rsidR="00825584">
          <w:rPr>
            <w:noProof/>
            <w:webHidden/>
          </w:rPr>
          <w:tab/>
        </w:r>
        <w:r w:rsidR="00825584">
          <w:rPr>
            <w:noProof/>
            <w:webHidden/>
          </w:rPr>
          <w:fldChar w:fldCharType="begin"/>
        </w:r>
        <w:r w:rsidR="00825584">
          <w:rPr>
            <w:noProof/>
            <w:webHidden/>
          </w:rPr>
          <w:instrText xml:space="preserve"> PAGEREF _Toc516567506 \h </w:instrText>
        </w:r>
        <w:r w:rsidR="00825584">
          <w:rPr>
            <w:noProof/>
            <w:webHidden/>
          </w:rPr>
        </w:r>
        <w:r w:rsidR="00825584">
          <w:rPr>
            <w:noProof/>
            <w:webHidden/>
          </w:rPr>
          <w:fldChar w:fldCharType="separate"/>
        </w:r>
        <w:r w:rsidR="00825584">
          <w:rPr>
            <w:noProof/>
            <w:webHidden/>
          </w:rPr>
          <w:t>17</w:t>
        </w:r>
        <w:r w:rsidR="00825584">
          <w:rPr>
            <w:noProof/>
            <w:webHidden/>
          </w:rPr>
          <w:fldChar w:fldCharType="end"/>
        </w:r>
      </w:hyperlink>
    </w:p>
    <w:p w:rsidR="00825584" w:rsidRDefault="0084459E">
      <w:pPr>
        <w:pStyle w:val="TDC3"/>
        <w:tabs>
          <w:tab w:val="left" w:pos="1320"/>
          <w:tab w:val="right" w:leader="dot" w:pos="8494"/>
        </w:tabs>
        <w:rPr>
          <w:rFonts w:asciiTheme="minorHAnsi" w:eastAsiaTheme="minorEastAsia" w:hAnsiTheme="minorHAnsi" w:cstheme="minorBidi"/>
          <w:noProof/>
          <w:sz w:val="22"/>
          <w:szCs w:val="22"/>
          <w:lang w:eastAsia="es-ES"/>
        </w:rPr>
      </w:pPr>
      <w:hyperlink w:anchor="_Toc516567507" w:history="1">
        <w:r w:rsidR="00825584" w:rsidRPr="001C586B">
          <w:rPr>
            <w:rStyle w:val="Hipervnculo"/>
            <w:noProof/>
            <w:lang w:val="es-UY"/>
          </w:rPr>
          <w:t>5.4.2.</w:t>
        </w:r>
        <w:r w:rsidR="00825584">
          <w:rPr>
            <w:rFonts w:asciiTheme="minorHAnsi" w:eastAsiaTheme="minorEastAsia" w:hAnsiTheme="minorHAnsi" w:cstheme="minorBidi"/>
            <w:noProof/>
            <w:sz w:val="22"/>
            <w:szCs w:val="22"/>
            <w:lang w:eastAsia="es-ES"/>
          </w:rPr>
          <w:tab/>
        </w:r>
        <w:r w:rsidR="00825584" w:rsidRPr="001C586B">
          <w:rPr>
            <w:rStyle w:val="Hipervnculo"/>
            <w:noProof/>
            <w:lang w:val="es-UY"/>
          </w:rPr>
          <w:t>Capacidad</w:t>
        </w:r>
        <w:r w:rsidR="00825584">
          <w:rPr>
            <w:noProof/>
            <w:webHidden/>
          </w:rPr>
          <w:tab/>
        </w:r>
        <w:r w:rsidR="00825584">
          <w:rPr>
            <w:noProof/>
            <w:webHidden/>
          </w:rPr>
          <w:fldChar w:fldCharType="begin"/>
        </w:r>
        <w:r w:rsidR="00825584">
          <w:rPr>
            <w:noProof/>
            <w:webHidden/>
          </w:rPr>
          <w:instrText xml:space="preserve"> PAGEREF _Toc516567507 \h </w:instrText>
        </w:r>
        <w:r w:rsidR="00825584">
          <w:rPr>
            <w:noProof/>
            <w:webHidden/>
          </w:rPr>
        </w:r>
        <w:r w:rsidR="00825584">
          <w:rPr>
            <w:noProof/>
            <w:webHidden/>
          </w:rPr>
          <w:fldChar w:fldCharType="separate"/>
        </w:r>
        <w:r w:rsidR="00825584">
          <w:rPr>
            <w:noProof/>
            <w:webHidden/>
          </w:rPr>
          <w:t>18</w:t>
        </w:r>
        <w:r w:rsidR="00825584">
          <w:rPr>
            <w:noProof/>
            <w:webHidden/>
          </w:rPr>
          <w:fldChar w:fldCharType="end"/>
        </w:r>
      </w:hyperlink>
    </w:p>
    <w:p w:rsidR="00825584" w:rsidRDefault="0084459E">
      <w:pPr>
        <w:pStyle w:val="TDC2"/>
        <w:tabs>
          <w:tab w:val="left" w:pos="880"/>
          <w:tab w:val="right" w:leader="dot" w:pos="8494"/>
        </w:tabs>
        <w:rPr>
          <w:rFonts w:asciiTheme="minorHAnsi" w:eastAsiaTheme="minorEastAsia" w:hAnsiTheme="minorHAnsi" w:cstheme="minorBidi"/>
          <w:noProof/>
          <w:sz w:val="22"/>
          <w:szCs w:val="22"/>
          <w:lang w:eastAsia="es-ES"/>
        </w:rPr>
      </w:pPr>
      <w:hyperlink w:anchor="_Toc516567508" w:history="1">
        <w:r w:rsidR="00825584" w:rsidRPr="001C586B">
          <w:rPr>
            <w:rStyle w:val="Hipervnculo"/>
            <w:noProof/>
            <w:lang w:val="es-UY"/>
          </w:rPr>
          <w:t>5.5.</w:t>
        </w:r>
        <w:r w:rsidR="00825584">
          <w:rPr>
            <w:rFonts w:asciiTheme="minorHAnsi" w:eastAsiaTheme="minorEastAsia" w:hAnsiTheme="minorHAnsi" w:cstheme="minorBidi"/>
            <w:noProof/>
            <w:sz w:val="22"/>
            <w:szCs w:val="22"/>
            <w:lang w:eastAsia="es-ES"/>
          </w:rPr>
          <w:tab/>
        </w:r>
        <w:r w:rsidR="00825584" w:rsidRPr="001C586B">
          <w:rPr>
            <w:rStyle w:val="Hipervnculo"/>
            <w:noProof/>
            <w:lang w:val="es-UY"/>
          </w:rPr>
          <w:t>Proceso de separación</w:t>
        </w:r>
        <w:r w:rsidR="00825584">
          <w:rPr>
            <w:noProof/>
            <w:webHidden/>
          </w:rPr>
          <w:tab/>
        </w:r>
        <w:r w:rsidR="00825584">
          <w:rPr>
            <w:noProof/>
            <w:webHidden/>
          </w:rPr>
          <w:fldChar w:fldCharType="begin"/>
        </w:r>
        <w:r w:rsidR="00825584">
          <w:rPr>
            <w:noProof/>
            <w:webHidden/>
          </w:rPr>
          <w:instrText xml:space="preserve"> PAGEREF _Toc516567508 \h </w:instrText>
        </w:r>
        <w:r w:rsidR="00825584">
          <w:rPr>
            <w:noProof/>
            <w:webHidden/>
          </w:rPr>
        </w:r>
        <w:r w:rsidR="00825584">
          <w:rPr>
            <w:noProof/>
            <w:webHidden/>
          </w:rPr>
          <w:fldChar w:fldCharType="separate"/>
        </w:r>
        <w:r w:rsidR="00825584">
          <w:rPr>
            <w:noProof/>
            <w:webHidden/>
          </w:rPr>
          <w:t>18</w:t>
        </w:r>
        <w:r w:rsidR="00825584">
          <w:rPr>
            <w:noProof/>
            <w:webHidden/>
          </w:rPr>
          <w:fldChar w:fldCharType="end"/>
        </w:r>
      </w:hyperlink>
    </w:p>
    <w:p w:rsidR="00825584" w:rsidRDefault="0084459E">
      <w:pPr>
        <w:pStyle w:val="TDC3"/>
        <w:tabs>
          <w:tab w:val="left" w:pos="1320"/>
          <w:tab w:val="right" w:leader="dot" w:pos="8494"/>
        </w:tabs>
        <w:rPr>
          <w:rFonts w:asciiTheme="minorHAnsi" w:eastAsiaTheme="minorEastAsia" w:hAnsiTheme="minorHAnsi" w:cstheme="minorBidi"/>
          <w:noProof/>
          <w:sz w:val="22"/>
          <w:szCs w:val="22"/>
          <w:lang w:eastAsia="es-ES"/>
        </w:rPr>
      </w:pPr>
      <w:hyperlink w:anchor="_Toc516567509" w:history="1">
        <w:r w:rsidR="00825584" w:rsidRPr="001C586B">
          <w:rPr>
            <w:rStyle w:val="Hipervnculo"/>
            <w:noProof/>
            <w:lang w:val="es-UY"/>
          </w:rPr>
          <w:t>5.5.1.</w:t>
        </w:r>
        <w:r w:rsidR="00825584">
          <w:rPr>
            <w:rFonts w:asciiTheme="minorHAnsi" w:eastAsiaTheme="minorEastAsia" w:hAnsiTheme="minorHAnsi" w:cstheme="minorBidi"/>
            <w:noProof/>
            <w:sz w:val="22"/>
            <w:szCs w:val="22"/>
            <w:lang w:eastAsia="es-ES"/>
          </w:rPr>
          <w:tab/>
        </w:r>
        <w:r w:rsidR="00825584" w:rsidRPr="001C586B">
          <w:rPr>
            <w:rStyle w:val="Hipervnculo"/>
            <w:noProof/>
            <w:lang w:val="es-UY"/>
          </w:rPr>
          <w:t>Organización general de la planta</w:t>
        </w:r>
        <w:r w:rsidR="00825584">
          <w:rPr>
            <w:noProof/>
            <w:webHidden/>
          </w:rPr>
          <w:tab/>
        </w:r>
        <w:r w:rsidR="00825584">
          <w:rPr>
            <w:noProof/>
            <w:webHidden/>
          </w:rPr>
          <w:fldChar w:fldCharType="begin"/>
        </w:r>
        <w:r w:rsidR="00825584">
          <w:rPr>
            <w:noProof/>
            <w:webHidden/>
          </w:rPr>
          <w:instrText xml:space="preserve"> PAGEREF _Toc516567509 \h </w:instrText>
        </w:r>
        <w:r w:rsidR="00825584">
          <w:rPr>
            <w:noProof/>
            <w:webHidden/>
          </w:rPr>
        </w:r>
        <w:r w:rsidR="00825584">
          <w:rPr>
            <w:noProof/>
            <w:webHidden/>
          </w:rPr>
          <w:fldChar w:fldCharType="separate"/>
        </w:r>
        <w:r w:rsidR="00825584">
          <w:rPr>
            <w:noProof/>
            <w:webHidden/>
          </w:rPr>
          <w:t>18</w:t>
        </w:r>
        <w:r w:rsidR="00825584">
          <w:rPr>
            <w:noProof/>
            <w:webHidden/>
          </w:rPr>
          <w:fldChar w:fldCharType="end"/>
        </w:r>
      </w:hyperlink>
    </w:p>
    <w:p w:rsidR="00825584" w:rsidRDefault="0084459E">
      <w:pPr>
        <w:pStyle w:val="TDC3"/>
        <w:tabs>
          <w:tab w:val="left" w:pos="1320"/>
          <w:tab w:val="right" w:leader="dot" w:pos="8494"/>
        </w:tabs>
        <w:rPr>
          <w:rFonts w:asciiTheme="minorHAnsi" w:eastAsiaTheme="minorEastAsia" w:hAnsiTheme="minorHAnsi" w:cstheme="minorBidi"/>
          <w:noProof/>
          <w:sz w:val="22"/>
          <w:szCs w:val="22"/>
          <w:lang w:eastAsia="es-ES"/>
        </w:rPr>
      </w:pPr>
      <w:hyperlink w:anchor="_Toc516567510" w:history="1">
        <w:r w:rsidR="00825584" w:rsidRPr="001C586B">
          <w:rPr>
            <w:rStyle w:val="Hipervnculo"/>
            <w:noProof/>
            <w:lang w:val="es-UY"/>
          </w:rPr>
          <w:t>5.5.2.</w:t>
        </w:r>
        <w:r w:rsidR="00825584">
          <w:rPr>
            <w:rFonts w:asciiTheme="minorHAnsi" w:eastAsiaTheme="minorEastAsia" w:hAnsiTheme="minorHAnsi" w:cstheme="minorBidi"/>
            <w:noProof/>
            <w:sz w:val="22"/>
            <w:szCs w:val="22"/>
            <w:lang w:eastAsia="es-ES"/>
          </w:rPr>
          <w:tab/>
        </w:r>
        <w:r w:rsidR="00825584" w:rsidRPr="001C586B">
          <w:rPr>
            <w:rStyle w:val="Hipervnculo"/>
            <w:noProof/>
            <w:lang w:val="es-UY"/>
          </w:rPr>
          <w:t>Diagrama de proceso</w:t>
        </w:r>
        <w:r w:rsidR="00825584">
          <w:rPr>
            <w:noProof/>
            <w:webHidden/>
          </w:rPr>
          <w:tab/>
        </w:r>
        <w:r w:rsidR="00825584">
          <w:rPr>
            <w:noProof/>
            <w:webHidden/>
          </w:rPr>
          <w:fldChar w:fldCharType="begin"/>
        </w:r>
        <w:r w:rsidR="00825584">
          <w:rPr>
            <w:noProof/>
            <w:webHidden/>
          </w:rPr>
          <w:instrText xml:space="preserve"> PAGEREF _Toc516567510 \h </w:instrText>
        </w:r>
        <w:r w:rsidR="00825584">
          <w:rPr>
            <w:noProof/>
            <w:webHidden/>
          </w:rPr>
        </w:r>
        <w:r w:rsidR="00825584">
          <w:rPr>
            <w:noProof/>
            <w:webHidden/>
          </w:rPr>
          <w:fldChar w:fldCharType="separate"/>
        </w:r>
        <w:r w:rsidR="00825584">
          <w:rPr>
            <w:noProof/>
            <w:webHidden/>
          </w:rPr>
          <w:t>20</w:t>
        </w:r>
        <w:r w:rsidR="00825584">
          <w:rPr>
            <w:noProof/>
            <w:webHidden/>
          </w:rPr>
          <w:fldChar w:fldCharType="end"/>
        </w:r>
      </w:hyperlink>
    </w:p>
    <w:p w:rsidR="00825584" w:rsidRDefault="0084459E">
      <w:pPr>
        <w:pStyle w:val="TDC3"/>
        <w:tabs>
          <w:tab w:val="left" w:pos="1320"/>
          <w:tab w:val="right" w:leader="dot" w:pos="8494"/>
        </w:tabs>
        <w:rPr>
          <w:rFonts w:asciiTheme="minorHAnsi" w:eastAsiaTheme="minorEastAsia" w:hAnsiTheme="minorHAnsi" w:cstheme="minorBidi"/>
          <w:noProof/>
          <w:sz w:val="22"/>
          <w:szCs w:val="22"/>
          <w:lang w:eastAsia="es-ES"/>
        </w:rPr>
      </w:pPr>
      <w:hyperlink w:anchor="_Toc516567511" w:history="1">
        <w:r w:rsidR="00825584" w:rsidRPr="001C586B">
          <w:rPr>
            <w:rStyle w:val="Hipervnculo"/>
            <w:noProof/>
            <w:lang w:val="es-UY"/>
          </w:rPr>
          <w:t>5.5.3.</w:t>
        </w:r>
        <w:r w:rsidR="00825584">
          <w:rPr>
            <w:rFonts w:asciiTheme="minorHAnsi" w:eastAsiaTheme="minorEastAsia" w:hAnsiTheme="minorHAnsi" w:cstheme="minorBidi"/>
            <w:noProof/>
            <w:sz w:val="22"/>
            <w:szCs w:val="22"/>
            <w:lang w:eastAsia="es-ES"/>
          </w:rPr>
          <w:tab/>
        </w:r>
        <w:r w:rsidR="00825584" w:rsidRPr="001C586B">
          <w:rPr>
            <w:rStyle w:val="Hipervnculo"/>
            <w:noProof/>
            <w:lang w:val="es-UY"/>
          </w:rPr>
          <w:t>Recibo y almacenamiento</w:t>
        </w:r>
        <w:r w:rsidR="00825584">
          <w:rPr>
            <w:noProof/>
            <w:webHidden/>
          </w:rPr>
          <w:tab/>
        </w:r>
        <w:r w:rsidR="00825584">
          <w:rPr>
            <w:noProof/>
            <w:webHidden/>
          </w:rPr>
          <w:fldChar w:fldCharType="begin"/>
        </w:r>
        <w:r w:rsidR="00825584">
          <w:rPr>
            <w:noProof/>
            <w:webHidden/>
          </w:rPr>
          <w:instrText xml:space="preserve"> PAGEREF _Toc516567511 \h </w:instrText>
        </w:r>
        <w:r w:rsidR="00825584">
          <w:rPr>
            <w:noProof/>
            <w:webHidden/>
          </w:rPr>
        </w:r>
        <w:r w:rsidR="00825584">
          <w:rPr>
            <w:noProof/>
            <w:webHidden/>
          </w:rPr>
          <w:fldChar w:fldCharType="separate"/>
        </w:r>
        <w:r w:rsidR="00825584">
          <w:rPr>
            <w:noProof/>
            <w:webHidden/>
          </w:rPr>
          <w:t>21</w:t>
        </w:r>
        <w:r w:rsidR="00825584">
          <w:rPr>
            <w:noProof/>
            <w:webHidden/>
          </w:rPr>
          <w:fldChar w:fldCharType="end"/>
        </w:r>
      </w:hyperlink>
    </w:p>
    <w:p w:rsidR="00825584" w:rsidRDefault="0084459E">
      <w:pPr>
        <w:pStyle w:val="TDC3"/>
        <w:tabs>
          <w:tab w:val="left" w:pos="1320"/>
          <w:tab w:val="right" w:leader="dot" w:pos="8494"/>
        </w:tabs>
        <w:rPr>
          <w:rFonts w:asciiTheme="minorHAnsi" w:eastAsiaTheme="minorEastAsia" w:hAnsiTheme="minorHAnsi" w:cstheme="minorBidi"/>
          <w:noProof/>
          <w:sz w:val="22"/>
          <w:szCs w:val="22"/>
          <w:lang w:eastAsia="es-ES"/>
        </w:rPr>
      </w:pPr>
      <w:hyperlink w:anchor="_Toc516567512" w:history="1">
        <w:r w:rsidR="00825584" w:rsidRPr="001C586B">
          <w:rPr>
            <w:rStyle w:val="Hipervnculo"/>
            <w:noProof/>
            <w:lang w:val="es-UY"/>
          </w:rPr>
          <w:t>5.5.4.</w:t>
        </w:r>
        <w:r w:rsidR="00825584">
          <w:rPr>
            <w:rFonts w:asciiTheme="minorHAnsi" w:eastAsiaTheme="minorEastAsia" w:hAnsiTheme="minorHAnsi" w:cstheme="minorBidi"/>
            <w:noProof/>
            <w:sz w:val="22"/>
            <w:szCs w:val="22"/>
            <w:lang w:eastAsia="es-ES"/>
          </w:rPr>
          <w:tab/>
        </w:r>
        <w:r w:rsidR="00825584" w:rsidRPr="001C586B">
          <w:rPr>
            <w:rStyle w:val="Hipervnculo"/>
            <w:noProof/>
            <w:lang w:val="es-UY"/>
          </w:rPr>
          <w:t>Separación temprana de impropios y otros materiales</w:t>
        </w:r>
        <w:r w:rsidR="00825584">
          <w:rPr>
            <w:noProof/>
            <w:webHidden/>
          </w:rPr>
          <w:tab/>
        </w:r>
        <w:r w:rsidR="00825584">
          <w:rPr>
            <w:noProof/>
            <w:webHidden/>
          </w:rPr>
          <w:fldChar w:fldCharType="begin"/>
        </w:r>
        <w:r w:rsidR="00825584">
          <w:rPr>
            <w:noProof/>
            <w:webHidden/>
          </w:rPr>
          <w:instrText xml:space="preserve"> PAGEREF _Toc516567512 \h </w:instrText>
        </w:r>
        <w:r w:rsidR="00825584">
          <w:rPr>
            <w:noProof/>
            <w:webHidden/>
          </w:rPr>
        </w:r>
        <w:r w:rsidR="00825584">
          <w:rPr>
            <w:noProof/>
            <w:webHidden/>
          </w:rPr>
          <w:fldChar w:fldCharType="separate"/>
        </w:r>
        <w:r w:rsidR="00825584">
          <w:rPr>
            <w:noProof/>
            <w:webHidden/>
          </w:rPr>
          <w:t>21</w:t>
        </w:r>
        <w:r w:rsidR="00825584">
          <w:rPr>
            <w:noProof/>
            <w:webHidden/>
          </w:rPr>
          <w:fldChar w:fldCharType="end"/>
        </w:r>
      </w:hyperlink>
    </w:p>
    <w:p w:rsidR="00825584" w:rsidRDefault="0084459E">
      <w:pPr>
        <w:pStyle w:val="TDC3"/>
        <w:tabs>
          <w:tab w:val="left" w:pos="1320"/>
          <w:tab w:val="right" w:leader="dot" w:pos="8494"/>
        </w:tabs>
        <w:rPr>
          <w:rFonts w:asciiTheme="minorHAnsi" w:eastAsiaTheme="minorEastAsia" w:hAnsiTheme="minorHAnsi" w:cstheme="minorBidi"/>
          <w:noProof/>
          <w:sz w:val="22"/>
          <w:szCs w:val="22"/>
          <w:lang w:eastAsia="es-ES"/>
        </w:rPr>
      </w:pPr>
      <w:hyperlink w:anchor="_Toc516567513" w:history="1">
        <w:r w:rsidR="00825584" w:rsidRPr="001C586B">
          <w:rPr>
            <w:rStyle w:val="Hipervnculo"/>
            <w:noProof/>
            <w:lang w:val="es-UY"/>
          </w:rPr>
          <w:t>5.5.5.</w:t>
        </w:r>
        <w:r w:rsidR="00825584">
          <w:rPr>
            <w:rFonts w:asciiTheme="minorHAnsi" w:eastAsiaTheme="minorEastAsia" w:hAnsiTheme="minorHAnsi" w:cstheme="minorBidi"/>
            <w:noProof/>
            <w:sz w:val="22"/>
            <w:szCs w:val="22"/>
            <w:lang w:eastAsia="es-ES"/>
          </w:rPr>
          <w:tab/>
        </w:r>
        <w:r w:rsidR="00825584" w:rsidRPr="001C586B">
          <w:rPr>
            <w:rStyle w:val="Hipervnculo"/>
            <w:noProof/>
            <w:lang w:val="es-UY"/>
          </w:rPr>
          <w:t>Separación primaria por cribado</w:t>
        </w:r>
        <w:r w:rsidR="00825584">
          <w:rPr>
            <w:noProof/>
            <w:webHidden/>
          </w:rPr>
          <w:tab/>
        </w:r>
        <w:r w:rsidR="00825584">
          <w:rPr>
            <w:noProof/>
            <w:webHidden/>
          </w:rPr>
          <w:fldChar w:fldCharType="begin"/>
        </w:r>
        <w:r w:rsidR="00825584">
          <w:rPr>
            <w:noProof/>
            <w:webHidden/>
          </w:rPr>
          <w:instrText xml:space="preserve"> PAGEREF _Toc516567513 \h </w:instrText>
        </w:r>
        <w:r w:rsidR="00825584">
          <w:rPr>
            <w:noProof/>
            <w:webHidden/>
          </w:rPr>
        </w:r>
        <w:r w:rsidR="00825584">
          <w:rPr>
            <w:noProof/>
            <w:webHidden/>
          </w:rPr>
          <w:fldChar w:fldCharType="separate"/>
        </w:r>
        <w:r w:rsidR="00825584">
          <w:rPr>
            <w:noProof/>
            <w:webHidden/>
          </w:rPr>
          <w:t>22</w:t>
        </w:r>
        <w:r w:rsidR="00825584">
          <w:rPr>
            <w:noProof/>
            <w:webHidden/>
          </w:rPr>
          <w:fldChar w:fldCharType="end"/>
        </w:r>
      </w:hyperlink>
    </w:p>
    <w:p w:rsidR="00825584" w:rsidRDefault="0084459E">
      <w:pPr>
        <w:pStyle w:val="TDC3"/>
        <w:tabs>
          <w:tab w:val="left" w:pos="1320"/>
          <w:tab w:val="right" w:leader="dot" w:pos="8494"/>
        </w:tabs>
        <w:rPr>
          <w:rFonts w:asciiTheme="minorHAnsi" w:eastAsiaTheme="minorEastAsia" w:hAnsiTheme="minorHAnsi" w:cstheme="minorBidi"/>
          <w:noProof/>
          <w:sz w:val="22"/>
          <w:szCs w:val="22"/>
          <w:lang w:eastAsia="es-ES"/>
        </w:rPr>
      </w:pPr>
      <w:hyperlink w:anchor="_Toc516567514" w:history="1">
        <w:r w:rsidR="00825584" w:rsidRPr="001C586B">
          <w:rPr>
            <w:rStyle w:val="Hipervnculo"/>
            <w:noProof/>
            <w:lang w:val="es-UY"/>
          </w:rPr>
          <w:t>5.5.6.</w:t>
        </w:r>
        <w:r w:rsidR="00825584">
          <w:rPr>
            <w:rFonts w:asciiTheme="minorHAnsi" w:eastAsiaTheme="minorEastAsia" w:hAnsiTheme="minorHAnsi" w:cstheme="minorBidi"/>
            <w:noProof/>
            <w:sz w:val="22"/>
            <w:szCs w:val="22"/>
            <w:lang w:eastAsia="es-ES"/>
          </w:rPr>
          <w:tab/>
        </w:r>
        <w:r w:rsidR="00825584" w:rsidRPr="001C586B">
          <w:rPr>
            <w:rStyle w:val="Hipervnculo"/>
            <w:noProof/>
            <w:lang w:val="es-UY"/>
          </w:rPr>
          <w:t>Descarte del cribado</w:t>
        </w:r>
        <w:r w:rsidR="00825584">
          <w:rPr>
            <w:noProof/>
            <w:webHidden/>
          </w:rPr>
          <w:tab/>
        </w:r>
        <w:r w:rsidR="00825584">
          <w:rPr>
            <w:noProof/>
            <w:webHidden/>
          </w:rPr>
          <w:fldChar w:fldCharType="begin"/>
        </w:r>
        <w:r w:rsidR="00825584">
          <w:rPr>
            <w:noProof/>
            <w:webHidden/>
          </w:rPr>
          <w:instrText xml:space="preserve"> PAGEREF _Toc516567514 \h </w:instrText>
        </w:r>
        <w:r w:rsidR="00825584">
          <w:rPr>
            <w:noProof/>
            <w:webHidden/>
          </w:rPr>
        </w:r>
        <w:r w:rsidR="00825584">
          <w:rPr>
            <w:noProof/>
            <w:webHidden/>
          </w:rPr>
          <w:fldChar w:fldCharType="separate"/>
        </w:r>
        <w:r w:rsidR="00825584">
          <w:rPr>
            <w:noProof/>
            <w:webHidden/>
          </w:rPr>
          <w:t>22</w:t>
        </w:r>
        <w:r w:rsidR="00825584">
          <w:rPr>
            <w:noProof/>
            <w:webHidden/>
          </w:rPr>
          <w:fldChar w:fldCharType="end"/>
        </w:r>
      </w:hyperlink>
    </w:p>
    <w:p w:rsidR="00825584" w:rsidRDefault="0084459E">
      <w:pPr>
        <w:pStyle w:val="TDC3"/>
        <w:tabs>
          <w:tab w:val="left" w:pos="1320"/>
          <w:tab w:val="right" w:leader="dot" w:pos="8494"/>
        </w:tabs>
        <w:rPr>
          <w:rFonts w:asciiTheme="minorHAnsi" w:eastAsiaTheme="minorEastAsia" w:hAnsiTheme="minorHAnsi" w:cstheme="minorBidi"/>
          <w:noProof/>
          <w:sz w:val="22"/>
          <w:szCs w:val="22"/>
          <w:lang w:eastAsia="es-ES"/>
        </w:rPr>
      </w:pPr>
      <w:hyperlink w:anchor="_Toc516567515" w:history="1">
        <w:r w:rsidR="00825584" w:rsidRPr="001C586B">
          <w:rPr>
            <w:rStyle w:val="Hipervnculo"/>
            <w:noProof/>
            <w:lang w:val="es-UY"/>
          </w:rPr>
          <w:t>5.5.7.</w:t>
        </w:r>
        <w:r w:rsidR="00825584">
          <w:rPr>
            <w:rFonts w:asciiTheme="minorHAnsi" w:eastAsiaTheme="minorEastAsia" w:hAnsiTheme="minorHAnsi" w:cstheme="minorBidi"/>
            <w:noProof/>
            <w:sz w:val="22"/>
            <w:szCs w:val="22"/>
            <w:lang w:eastAsia="es-ES"/>
          </w:rPr>
          <w:tab/>
        </w:r>
        <w:r w:rsidR="00825584" w:rsidRPr="001C586B">
          <w:rPr>
            <w:rStyle w:val="Hipervnculo"/>
            <w:noProof/>
            <w:lang w:val="es-UY"/>
          </w:rPr>
          <w:t>Clasificación primaria de materiales</w:t>
        </w:r>
        <w:r w:rsidR="00825584">
          <w:rPr>
            <w:noProof/>
            <w:webHidden/>
          </w:rPr>
          <w:tab/>
        </w:r>
        <w:r w:rsidR="00825584">
          <w:rPr>
            <w:noProof/>
            <w:webHidden/>
          </w:rPr>
          <w:fldChar w:fldCharType="begin"/>
        </w:r>
        <w:r w:rsidR="00825584">
          <w:rPr>
            <w:noProof/>
            <w:webHidden/>
          </w:rPr>
          <w:instrText xml:space="preserve"> PAGEREF _Toc516567515 \h </w:instrText>
        </w:r>
        <w:r w:rsidR="00825584">
          <w:rPr>
            <w:noProof/>
            <w:webHidden/>
          </w:rPr>
        </w:r>
        <w:r w:rsidR="00825584">
          <w:rPr>
            <w:noProof/>
            <w:webHidden/>
          </w:rPr>
          <w:fldChar w:fldCharType="separate"/>
        </w:r>
        <w:r w:rsidR="00825584">
          <w:rPr>
            <w:noProof/>
            <w:webHidden/>
          </w:rPr>
          <w:t>23</w:t>
        </w:r>
        <w:r w:rsidR="00825584">
          <w:rPr>
            <w:noProof/>
            <w:webHidden/>
          </w:rPr>
          <w:fldChar w:fldCharType="end"/>
        </w:r>
      </w:hyperlink>
    </w:p>
    <w:p w:rsidR="00825584" w:rsidRDefault="0084459E">
      <w:pPr>
        <w:pStyle w:val="TDC3"/>
        <w:tabs>
          <w:tab w:val="left" w:pos="1320"/>
          <w:tab w:val="right" w:leader="dot" w:pos="8494"/>
        </w:tabs>
        <w:rPr>
          <w:rFonts w:asciiTheme="minorHAnsi" w:eastAsiaTheme="minorEastAsia" w:hAnsiTheme="minorHAnsi" w:cstheme="minorBidi"/>
          <w:noProof/>
          <w:sz w:val="22"/>
          <w:szCs w:val="22"/>
          <w:lang w:eastAsia="es-ES"/>
        </w:rPr>
      </w:pPr>
      <w:hyperlink w:anchor="_Toc516567516" w:history="1">
        <w:r w:rsidR="00825584" w:rsidRPr="001C586B">
          <w:rPr>
            <w:rStyle w:val="Hipervnculo"/>
            <w:noProof/>
            <w:lang w:val="es-UY"/>
          </w:rPr>
          <w:t>5.5.8.</w:t>
        </w:r>
        <w:r w:rsidR="00825584">
          <w:rPr>
            <w:rFonts w:asciiTheme="minorHAnsi" w:eastAsiaTheme="minorEastAsia" w:hAnsiTheme="minorHAnsi" w:cstheme="minorBidi"/>
            <w:noProof/>
            <w:sz w:val="22"/>
            <w:szCs w:val="22"/>
            <w:lang w:eastAsia="es-ES"/>
          </w:rPr>
          <w:tab/>
        </w:r>
        <w:r w:rsidR="00825584" w:rsidRPr="001C586B">
          <w:rPr>
            <w:rStyle w:val="Hipervnculo"/>
            <w:noProof/>
            <w:lang w:val="es-UY"/>
          </w:rPr>
          <w:t>Descarte del final de la cinta de clasificación primaria</w:t>
        </w:r>
        <w:r w:rsidR="00825584">
          <w:rPr>
            <w:noProof/>
            <w:webHidden/>
          </w:rPr>
          <w:tab/>
        </w:r>
        <w:r w:rsidR="00825584">
          <w:rPr>
            <w:noProof/>
            <w:webHidden/>
          </w:rPr>
          <w:fldChar w:fldCharType="begin"/>
        </w:r>
        <w:r w:rsidR="00825584">
          <w:rPr>
            <w:noProof/>
            <w:webHidden/>
          </w:rPr>
          <w:instrText xml:space="preserve"> PAGEREF _Toc516567516 \h </w:instrText>
        </w:r>
        <w:r w:rsidR="00825584">
          <w:rPr>
            <w:noProof/>
            <w:webHidden/>
          </w:rPr>
        </w:r>
        <w:r w:rsidR="00825584">
          <w:rPr>
            <w:noProof/>
            <w:webHidden/>
          </w:rPr>
          <w:fldChar w:fldCharType="separate"/>
        </w:r>
        <w:r w:rsidR="00825584">
          <w:rPr>
            <w:noProof/>
            <w:webHidden/>
          </w:rPr>
          <w:t>23</w:t>
        </w:r>
        <w:r w:rsidR="00825584">
          <w:rPr>
            <w:noProof/>
            <w:webHidden/>
          </w:rPr>
          <w:fldChar w:fldCharType="end"/>
        </w:r>
      </w:hyperlink>
    </w:p>
    <w:p w:rsidR="00825584" w:rsidRDefault="0084459E">
      <w:pPr>
        <w:pStyle w:val="TDC3"/>
        <w:tabs>
          <w:tab w:val="left" w:pos="1320"/>
          <w:tab w:val="right" w:leader="dot" w:pos="8494"/>
        </w:tabs>
        <w:rPr>
          <w:rFonts w:asciiTheme="minorHAnsi" w:eastAsiaTheme="minorEastAsia" w:hAnsiTheme="minorHAnsi" w:cstheme="minorBidi"/>
          <w:noProof/>
          <w:sz w:val="22"/>
          <w:szCs w:val="22"/>
          <w:lang w:eastAsia="es-ES"/>
        </w:rPr>
      </w:pPr>
      <w:hyperlink w:anchor="_Toc516567517" w:history="1">
        <w:r w:rsidR="00825584" w:rsidRPr="001C586B">
          <w:rPr>
            <w:rStyle w:val="Hipervnculo"/>
            <w:noProof/>
            <w:lang w:val="es-UY"/>
          </w:rPr>
          <w:t>5.5.9.</w:t>
        </w:r>
        <w:r w:rsidR="00825584">
          <w:rPr>
            <w:rFonts w:asciiTheme="minorHAnsi" w:eastAsiaTheme="minorEastAsia" w:hAnsiTheme="minorHAnsi" w:cstheme="minorBidi"/>
            <w:noProof/>
            <w:sz w:val="22"/>
            <w:szCs w:val="22"/>
            <w:lang w:eastAsia="es-ES"/>
          </w:rPr>
          <w:tab/>
        </w:r>
        <w:r w:rsidR="00825584" w:rsidRPr="001C586B">
          <w:rPr>
            <w:rStyle w:val="Hipervnculo"/>
            <w:noProof/>
            <w:lang w:val="es-UY"/>
          </w:rPr>
          <w:t>Almacenamiento intermedio de materiales clasificados</w:t>
        </w:r>
        <w:r w:rsidR="00825584">
          <w:rPr>
            <w:noProof/>
            <w:webHidden/>
          </w:rPr>
          <w:tab/>
        </w:r>
        <w:r w:rsidR="00825584">
          <w:rPr>
            <w:noProof/>
            <w:webHidden/>
          </w:rPr>
          <w:fldChar w:fldCharType="begin"/>
        </w:r>
        <w:r w:rsidR="00825584">
          <w:rPr>
            <w:noProof/>
            <w:webHidden/>
          </w:rPr>
          <w:instrText xml:space="preserve"> PAGEREF _Toc516567517 \h </w:instrText>
        </w:r>
        <w:r w:rsidR="00825584">
          <w:rPr>
            <w:noProof/>
            <w:webHidden/>
          </w:rPr>
        </w:r>
        <w:r w:rsidR="00825584">
          <w:rPr>
            <w:noProof/>
            <w:webHidden/>
          </w:rPr>
          <w:fldChar w:fldCharType="separate"/>
        </w:r>
        <w:r w:rsidR="00825584">
          <w:rPr>
            <w:noProof/>
            <w:webHidden/>
          </w:rPr>
          <w:t>24</w:t>
        </w:r>
        <w:r w:rsidR="00825584">
          <w:rPr>
            <w:noProof/>
            <w:webHidden/>
          </w:rPr>
          <w:fldChar w:fldCharType="end"/>
        </w:r>
      </w:hyperlink>
    </w:p>
    <w:p w:rsidR="00825584" w:rsidRDefault="0084459E">
      <w:pPr>
        <w:pStyle w:val="TDC3"/>
        <w:tabs>
          <w:tab w:val="left" w:pos="1320"/>
          <w:tab w:val="right" w:leader="dot" w:pos="8494"/>
        </w:tabs>
        <w:rPr>
          <w:rFonts w:asciiTheme="minorHAnsi" w:eastAsiaTheme="minorEastAsia" w:hAnsiTheme="minorHAnsi" w:cstheme="minorBidi"/>
          <w:noProof/>
          <w:sz w:val="22"/>
          <w:szCs w:val="22"/>
          <w:lang w:eastAsia="es-ES"/>
        </w:rPr>
      </w:pPr>
      <w:hyperlink w:anchor="_Toc516567518" w:history="1">
        <w:r w:rsidR="00825584" w:rsidRPr="001C586B">
          <w:rPr>
            <w:rStyle w:val="Hipervnculo"/>
            <w:noProof/>
            <w:lang w:val="es-UY"/>
          </w:rPr>
          <w:t>5.5.10.</w:t>
        </w:r>
        <w:r w:rsidR="00825584">
          <w:rPr>
            <w:rFonts w:asciiTheme="minorHAnsi" w:eastAsiaTheme="minorEastAsia" w:hAnsiTheme="minorHAnsi" w:cstheme="minorBidi"/>
            <w:noProof/>
            <w:sz w:val="22"/>
            <w:szCs w:val="22"/>
            <w:lang w:eastAsia="es-ES"/>
          </w:rPr>
          <w:tab/>
        </w:r>
        <w:r w:rsidR="00825584" w:rsidRPr="001C586B">
          <w:rPr>
            <w:rStyle w:val="Hipervnculo"/>
            <w:noProof/>
            <w:lang w:val="es-UY"/>
          </w:rPr>
          <w:t>Clasificación secundaria de materiales</w:t>
        </w:r>
        <w:r w:rsidR="00825584">
          <w:rPr>
            <w:noProof/>
            <w:webHidden/>
          </w:rPr>
          <w:tab/>
        </w:r>
        <w:r w:rsidR="00825584">
          <w:rPr>
            <w:noProof/>
            <w:webHidden/>
          </w:rPr>
          <w:fldChar w:fldCharType="begin"/>
        </w:r>
        <w:r w:rsidR="00825584">
          <w:rPr>
            <w:noProof/>
            <w:webHidden/>
          </w:rPr>
          <w:instrText xml:space="preserve"> PAGEREF _Toc516567518 \h </w:instrText>
        </w:r>
        <w:r w:rsidR="00825584">
          <w:rPr>
            <w:noProof/>
            <w:webHidden/>
          </w:rPr>
        </w:r>
        <w:r w:rsidR="00825584">
          <w:rPr>
            <w:noProof/>
            <w:webHidden/>
          </w:rPr>
          <w:fldChar w:fldCharType="separate"/>
        </w:r>
        <w:r w:rsidR="00825584">
          <w:rPr>
            <w:noProof/>
            <w:webHidden/>
          </w:rPr>
          <w:t>24</w:t>
        </w:r>
        <w:r w:rsidR="00825584">
          <w:rPr>
            <w:noProof/>
            <w:webHidden/>
          </w:rPr>
          <w:fldChar w:fldCharType="end"/>
        </w:r>
      </w:hyperlink>
    </w:p>
    <w:p w:rsidR="00825584" w:rsidRDefault="0084459E">
      <w:pPr>
        <w:pStyle w:val="TDC3"/>
        <w:tabs>
          <w:tab w:val="left" w:pos="1320"/>
          <w:tab w:val="right" w:leader="dot" w:pos="8494"/>
        </w:tabs>
        <w:rPr>
          <w:rFonts w:asciiTheme="minorHAnsi" w:eastAsiaTheme="minorEastAsia" w:hAnsiTheme="minorHAnsi" w:cstheme="minorBidi"/>
          <w:noProof/>
          <w:sz w:val="22"/>
          <w:szCs w:val="22"/>
          <w:lang w:eastAsia="es-ES"/>
        </w:rPr>
      </w:pPr>
      <w:hyperlink w:anchor="_Toc516567519" w:history="1">
        <w:r w:rsidR="00825584" w:rsidRPr="001C586B">
          <w:rPr>
            <w:rStyle w:val="Hipervnculo"/>
            <w:noProof/>
            <w:lang w:val="es-UY"/>
          </w:rPr>
          <w:t>5.5.11.</w:t>
        </w:r>
        <w:r w:rsidR="00825584">
          <w:rPr>
            <w:rFonts w:asciiTheme="minorHAnsi" w:eastAsiaTheme="minorEastAsia" w:hAnsiTheme="minorHAnsi" w:cstheme="minorBidi"/>
            <w:noProof/>
            <w:sz w:val="22"/>
            <w:szCs w:val="22"/>
            <w:lang w:eastAsia="es-ES"/>
          </w:rPr>
          <w:tab/>
        </w:r>
        <w:r w:rsidR="00825584" w:rsidRPr="001C586B">
          <w:rPr>
            <w:rStyle w:val="Hipervnculo"/>
            <w:noProof/>
            <w:lang w:val="es-UY"/>
          </w:rPr>
          <w:t>Acondicionamiento</w:t>
        </w:r>
        <w:r w:rsidR="00825584">
          <w:rPr>
            <w:noProof/>
            <w:webHidden/>
          </w:rPr>
          <w:tab/>
        </w:r>
        <w:r w:rsidR="00825584">
          <w:rPr>
            <w:noProof/>
            <w:webHidden/>
          </w:rPr>
          <w:fldChar w:fldCharType="begin"/>
        </w:r>
        <w:r w:rsidR="00825584">
          <w:rPr>
            <w:noProof/>
            <w:webHidden/>
          </w:rPr>
          <w:instrText xml:space="preserve"> PAGEREF _Toc516567519 \h </w:instrText>
        </w:r>
        <w:r w:rsidR="00825584">
          <w:rPr>
            <w:noProof/>
            <w:webHidden/>
          </w:rPr>
        </w:r>
        <w:r w:rsidR="00825584">
          <w:rPr>
            <w:noProof/>
            <w:webHidden/>
          </w:rPr>
          <w:fldChar w:fldCharType="separate"/>
        </w:r>
        <w:r w:rsidR="00825584">
          <w:rPr>
            <w:noProof/>
            <w:webHidden/>
          </w:rPr>
          <w:t>24</w:t>
        </w:r>
        <w:r w:rsidR="00825584">
          <w:rPr>
            <w:noProof/>
            <w:webHidden/>
          </w:rPr>
          <w:fldChar w:fldCharType="end"/>
        </w:r>
      </w:hyperlink>
    </w:p>
    <w:p w:rsidR="00825584" w:rsidRDefault="0084459E">
      <w:pPr>
        <w:pStyle w:val="TDC3"/>
        <w:tabs>
          <w:tab w:val="left" w:pos="1320"/>
          <w:tab w:val="right" w:leader="dot" w:pos="8494"/>
        </w:tabs>
        <w:rPr>
          <w:rFonts w:asciiTheme="minorHAnsi" w:eastAsiaTheme="minorEastAsia" w:hAnsiTheme="minorHAnsi" w:cstheme="minorBidi"/>
          <w:noProof/>
          <w:sz w:val="22"/>
          <w:szCs w:val="22"/>
          <w:lang w:eastAsia="es-ES"/>
        </w:rPr>
      </w:pPr>
      <w:hyperlink w:anchor="_Toc516567520" w:history="1">
        <w:r w:rsidR="00825584" w:rsidRPr="001C586B">
          <w:rPr>
            <w:rStyle w:val="Hipervnculo"/>
            <w:noProof/>
            <w:lang w:val="es-UY"/>
          </w:rPr>
          <w:t>5.5.12.</w:t>
        </w:r>
        <w:r w:rsidR="00825584">
          <w:rPr>
            <w:rFonts w:asciiTheme="minorHAnsi" w:eastAsiaTheme="minorEastAsia" w:hAnsiTheme="minorHAnsi" w:cstheme="minorBidi"/>
            <w:noProof/>
            <w:sz w:val="22"/>
            <w:szCs w:val="22"/>
            <w:lang w:eastAsia="es-ES"/>
          </w:rPr>
          <w:tab/>
        </w:r>
        <w:r w:rsidR="00825584" w:rsidRPr="001C586B">
          <w:rPr>
            <w:rStyle w:val="Hipervnculo"/>
            <w:noProof/>
            <w:lang w:val="es-UY"/>
          </w:rPr>
          <w:t>Almacenamiento final de materiales separados</w:t>
        </w:r>
        <w:r w:rsidR="00825584">
          <w:rPr>
            <w:noProof/>
            <w:webHidden/>
          </w:rPr>
          <w:tab/>
        </w:r>
        <w:r w:rsidR="00825584">
          <w:rPr>
            <w:noProof/>
            <w:webHidden/>
          </w:rPr>
          <w:fldChar w:fldCharType="begin"/>
        </w:r>
        <w:r w:rsidR="00825584">
          <w:rPr>
            <w:noProof/>
            <w:webHidden/>
          </w:rPr>
          <w:instrText xml:space="preserve"> PAGEREF _Toc516567520 \h </w:instrText>
        </w:r>
        <w:r w:rsidR="00825584">
          <w:rPr>
            <w:noProof/>
            <w:webHidden/>
          </w:rPr>
        </w:r>
        <w:r w:rsidR="00825584">
          <w:rPr>
            <w:noProof/>
            <w:webHidden/>
          </w:rPr>
          <w:fldChar w:fldCharType="separate"/>
        </w:r>
        <w:r w:rsidR="00825584">
          <w:rPr>
            <w:noProof/>
            <w:webHidden/>
          </w:rPr>
          <w:t>25</w:t>
        </w:r>
        <w:r w:rsidR="00825584">
          <w:rPr>
            <w:noProof/>
            <w:webHidden/>
          </w:rPr>
          <w:fldChar w:fldCharType="end"/>
        </w:r>
      </w:hyperlink>
    </w:p>
    <w:p w:rsidR="00825584" w:rsidRDefault="0084459E">
      <w:pPr>
        <w:pStyle w:val="TDC3"/>
        <w:tabs>
          <w:tab w:val="left" w:pos="1320"/>
          <w:tab w:val="right" w:leader="dot" w:pos="8494"/>
        </w:tabs>
        <w:rPr>
          <w:rFonts w:asciiTheme="minorHAnsi" w:eastAsiaTheme="minorEastAsia" w:hAnsiTheme="minorHAnsi" w:cstheme="minorBidi"/>
          <w:noProof/>
          <w:sz w:val="22"/>
          <w:szCs w:val="22"/>
          <w:lang w:eastAsia="es-ES"/>
        </w:rPr>
      </w:pPr>
      <w:hyperlink w:anchor="_Toc516567521" w:history="1">
        <w:r w:rsidR="00825584" w:rsidRPr="001C586B">
          <w:rPr>
            <w:rStyle w:val="Hipervnculo"/>
            <w:noProof/>
            <w:lang w:val="es-UY"/>
          </w:rPr>
          <w:t>5.5.13.</w:t>
        </w:r>
        <w:r w:rsidR="00825584">
          <w:rPr>
            <w:rFonts w:asciiTheme="minorHAnsi" w:eastAsiaTheme="minorEastAsia" w:hAnsiTheme="minorHAnsi" w:cstheme="minorBidi"/>
            <w:noProof/>
            <w:sz w:val="22"/>
            <w:szCs w:val="22"/>
            <w:lang w:eastAsia="es-ES"/>
          </w:rPr>
          <w:tab/>
        </w:r>
        <w:r w:rsidR="00825584" w:rsidRPr="001C586B">
          <w:rPr>
            <w:rStyle w:val="Hipervnculo"/>
            <w:noProof/>
            <w:lang w:val="es-UY"/>
          </w:rPr>
          <w:t>Despacho</w:t>
        </w:r>
        <w:r w:rsidR="00825584">
          <w:rPr>
            <w:noProof/>
            <w:webHidden/>
          </w:rPr>
          <w:tab/>
        </w:r>
        <w:r w:rsidR="00825584">
          <w:rPr>
            <w:noProof/>
            <w:webHidden/>
          </w:rPr>
          <w:fldChar w:fldCharType="begin"/>
        </w:r>
        <w:r w:rsidR="00825584">
          <w:rPr>
            <w:noProof/>
            <w:webHidden/>
          </w:rPr>
          <w:instrText xml:space="preserve"> PAGEREF _Toc516567521 \h </w:instrText>
        </w:r>
        <w:r w:rsidR="00825584">
          <w:rPr>
            <w:noProof/>
            <w:webHidden/>
          </w:rPr>
        </w:r>
        <w:r w:rsidR="00825584">
          <w:rPr>
            <w:noProof/>
            <w:webHidden/>
          </w:rPr>
          <w:fldChar w:fldCharType="separate"/>
        </w:r>
        <w:r w:rsidR="00825584">
          <w:rPr>
            <w:noProof/>
            <w:webHidden/>
          </w:rPr>
          <w:t>26</w:t>
        </w:r>
        <w:r w:rsidR="00825584">
          <w:rPr>
            <w:noProof/>
            <w:webHidden/>
          </w:rPr>
          <w:fldChar w:fldCharType="end"/>
        </w:r>
      </w:hyperlink>
    </w:p>
    <w:p w:rsidR="00825584" w:rsidRDefault="0084459E">
      <w:pPr>
        <w:pStyle w:val="TDC2"/>
        <w:tabs>
          <w:tab w:val="left" w:pos="880"/>
          <w:tab w:val="right" w:leader="dot" w:pos="8494"/>
        </w:tabs>
        <w:rPr>
          <w:rFonts w:asciiTheme="minorHAnsi" w:eastAsiaTheme="minorEastAsia" w:hAnsiTheme="minorHAnsi" w:cstheme="minorBidi"/>
          <w:noProof/>
          <w:sz w:val="22"/>
          <w:szCs w:val="22"/>
          <w:lang w:eastAsia="es-ES"/>
        </w:rPr>
      </w:pPr>
      <w:hyperlink w:anchor="_Toc516567522" w:history="1">
        <w:r w:rsidR="00825584" w:rsidRPr="001C586B">
          <w:rPr>
            <w:rStyle w:val="Hipervnculo"/>
            <w:noProof/>
            <w:lang w:val="es-UY"/>
          </w:rPr>
          <w:t>5.6.</w:t>
        </w:r>
        <w:r w:rsidR="00825584">
          <w:rPr>
            <w:rFonts w:asciiTheme="minorHAnsi" w:eastAsiaTheme="minorEastAsia" w:hAnsiTheme="minorHAnsi" w:cstheme="minorBidi"/>
            <w:noProof/>
            <w:sz w:val="22"/>
            <w:szCs w:val="22"/>
            <w:lang w:eastAsia="es-ES"/>
          </w:rPr>
          <w:tab/>
        </w:r>
        <w:r w:rsidR="00825584" w:rsidRPr="001C586B">
          <w:rPr>
            <w:rStyle w:val="Hipervnculo"/>
            <w:noProof/>
            <w:lang w:val="es-UY"/>
          </w:rPr>
          <w:t>SERVICIOS</w:t>
        </w:r>
        <w:r w:rsidR="00825584">
          <w:rPr>
            <w:noProof/>
            <w:webHidden/>
          </w:rPr>
          <w:tab/>
        </w:r>
        <w:r w:rsidR="00825584">
          <w:rPr>
            <w:noProof/>
            <w:webHidden/>
          </w:rPr>
          <w:fldChar w:fldCharType="begin"/>
        </w:r>
        <w:r w:rsidR="00825584">
          <w:rPr>
            <w:noProof/>
            <w:webHidden/>
          </w:rPr>
          <w:instrText xml:space="preserve"> PAGEREF _Toc516567522 \h </w:instrText>
        </w:r>
        <w:r w:rsidR="00825584">
          <w:rPr>
            <w:noProof/>
            <w:webHidden/>
          </w:rPr>
        </w:r>
        <w:r w:rsidR="00825584">
          <w:rPr>
            <w:noProof/>
            <w:webHidden/>
          </w:rPr>
          <w:fldChar w:fldCharType="separate"/>
        </w:r>
        <w:r w:rsidR="00825584">
          <w:rPr>
            <w:noProof/>
            <w:webHidden/>
          </w:rPr>
          <w:t>26</w:t>
        </w:r>
        <w:r w:rsidR="00825584">
          <w:rPr>
            <w:noProof/>
            <w:webHidden/>
          </w:rPr>
          <w:fldChar w:fldCharType="end"/>
        </w:r>
      </w:hyperlink>
    </w:p>
    <w:p w:rsidR="00825584" w:rsidRDefault="0084459E">
      <w:pPr>
        <w:pStyle w:val="TDC2"/>
        <w:tabs>
          <w:tab w:val="left" w:pos="880"/>
          <w:tab w:val="right" w:leader="dot" w:pos="8494"/>
        </w:tabs>
        <w:rPr>
          <w:rFonts w:asciiTheme="minorHAnsi" w:eastAsiaTheme="minorEastAsia" w:hAnsiTheme="minorHAnsi" w:cstheme="minorBidi"/>
          <w:noProof/>
          <w:sz w:val="22"/>
          <w:szCs w:val="22"/>
          <w:lang w:eastAsia="es-ES"/>
        </w:rPr>
      </w:pPr>
      <w:hyperlink w:anchor="_Toc516567523" w:history="1">
        <w:r w:rsidR="00825584" w:rsidRPr="001C586B">
          <w:rPr>
            <w:rStyle w:val="Hipervnculo"/>
            <w:noProof/>
            <w:lang w:val="es-UY"/>
          </w:rPr>
          <w:t>5.7.</w:t>
        </w:r>
        <w:r w:rsidR="00825584">
          <w:rPr>
            <w:rFonts w:asciiTheme="minorHAnsi" w:eastAsiaTheme="minorEastAsia" w:hAnsiTheme="minorHAnsi" w:cstheme="minorBidi"/>
            <w:noProof/>
            <w:sz w:val="22"/>
            <w:szCs w:val="22"/>
            <w:lang w:eastAsia="es-ES"/>
          </w:rPr>
          <w:tab/>
        </w:r>
        <w:r w:rsidR="00825584" w:rsidRPr="001C586B">
          <w:rPr>
            <w:rStyle w:val="Hipervnculo"/>
            <w:noProof/>
            <w:lang w:val="es-UY"/>
          </w:rPr>
          <w:t>OBRA CIVIL</w:t>
        </w:r>
        <w:r w:rsidR="00825584">
          <w:rPr>
            <w:noProof/>
            <w:webHidden/>
          </w:rPr>
          <w:tab/>
        </w:r>
        <w:r w:rsidR="00825584">
          <w:rPr>
            <w:noProof/>
            <w:webHidden/>
          </w:rPr>
          <w:fldChar w:fldCharType="begin"/>
        </w:r>
        <w:r w:rsidR="00825584">
          <w:rPr>
            <w:noProof/>
            <w:webHidden/>
          </w:rPr>
          <w:instrText xml:space="preserve"> PAGEREF _Toc516567523 \h </w:instrText>
        </w:r>
        <w:r w:rsidR="00825584">
          <w:rPr>
            <w:noProof/>
            <w:webHidden/>
          </w:rPr>
        </w:r>
        <w:r w:rsidR="00825584">
          <w:rPr>
            <w:noProof/>
            <w:webHidden/>
          </w:rPr>
          <w:fldChar w:fldCharType="separate"/>
        </w:r>
        <w:r w:rsidR="00825584">
          <w:rPr>
            <w:noProof/>
            <w:webHidden/>
          </w:rPr>
          <w:t>26</w:t>
        </w:r>
        <w:r w:rsidR="00825584">
          <w:rPr>
            <w:noProof/>
            <w:webHidden/>
          </w:rPr>
          <w:fldChar w:fldCharType="end"/>
        </w:r>
      </w:hyperlink>
    </w:p>
    <w:p w:rsidR="00825584" w:rsidRDefault="0084459E">
      <w:pPr>
        <w:pStyle w:val="TDC3"/>
        <w:tabs>
          <w:tab w:val="left" w:pos="1320"/>
          <w:tab w:val="right" w:leader="dot" w:pos="8494"/>
        </w:tabs>
        <w:rPr>
          <w:rFonts w:asciiTheme="minorHAnsi" w:eastAsiaTheme="minorEastAsia" w:hAnsiTheme="minorHAnsi" w:cstheme="minorBidi"/>
          <w:noProof/>
          <w:sz w:val="22"/>
          <w:szCs w:val="22"/>
          <w:lang w:eastAsia="es-ES"/>
        </w:rPr>
      </w:pPr>
      <w:hyperlink w:anchor="_Toc516567524" w:history="1">
        <w:r w:rsidR="00825584" w:rsidRPr="001C586B">
          <w:rPr>
            <w:rStyle w:val="Hipervnculo"/>
            <w:noProof/>
            <w:lang w:val="es-UY"/>
          </w:rPr>
          <w:t>5.7.1.</w:t>
        </w:r>
        <w:r w:rsidR="00825584">
          <w:rPr>
            <w:rFonts w:asciiTheme="minorHAnsi" w:eastAsiaTheme="minorEastAsia" w:hAnsiTheme="minorHAnsi" w:cstheme="minorBidi"/>
            <w:noProof/>
            <w:sz w:val="22"/>
            <w:szCs w:val="22"/>
            <w:lang w:eastAsia="es-ES"/>
          </w:rPr>
          <w:tab/>
        </w:r>
        <w:r w:rsidR="00825584" w:rsidRPr="001C586B">
          <w:rPr>
            <w:rStyle w:val="Hipervnculo"/>
            <w:noProof/>
            <w:lang w:val="es-UY"/>
          </w:rPr>
          <w:t>Requisitos mínimos de edificación y obra civil</w:t>
        </w:r>
        <w:r w:rsidR="00825584">
          <w:rPr>
            <w:noProof/>
            <w:webHidden/>
          </w:rPr>
          <w:tab/>
        </w:r>
        <w:r w:rsidR="00825584">
          <w:rPr>
            <w:noProof/>
            <w:webHidden/>
          </w:rPr>
          <w:fldChar w:fldCharType="begin"/>
        </w:r>
        <w:r w:rsidR="00825584">
          <w:rPr>
            <w:noProof/>
            <w:webHidden/>
          </w:rPr>
          <w:instrText xml:space="preserve"> PAGEREF _Toc516567524 \h </w:instrText>
        </w:r>
        <w:r w:rsidR="00825584">
          <w:rPr>
            <w:noProof/>
            <w:webHidden/>
          </w:rPr>
        </w:r>
        <w:r w:rsidR="00825584">
          <w:rPr>
            <w:noProof/>
            <w:webHidden/>
          </w:rPr>
          <w:fldChar w:fldCharType="separate"/>
        </w:r>
        <w:r w:rsidR="00825584">
          <w:rPr>
            <w:noProof/>
            <w:webHidden/>
          </w:rPr>
          <w:t>26</w:t>
        </w:r>
        <w:r w:rsidR="00825584">
          <w:rPr>
            <w:noProof/>
            <w:webHidden/>
          </w:rPr>
          <w:fldChar w:fldCharType="end"/>
        </w:r>
      </w:hyperlink>
    </w:p>
    <w:p w:rsidR="00825584" w:rsidRDefault="0084459E">
      <w:pPr>
        <w:pStyle w:val="TDC3"/>
        <w:tabs>
          <w:tab w:val="left" w:pos="1320"/>
          <w:tab w:val="right" w:leader="dot" w:pos="8494"/>
        </w:tabs>
        <w:rPr>
          <w:rFonts w:asciiTheme="minorHAnsi" w:eastAsiaTheme="minorEastAsia" w:hAnsiTheme="minorHAnsi" w:cstheme="minorBidi"/>
          <w:noProof/>
          <w:sz w:val="22"/>
          <w:szCs w:val="22"/>
          <w:lang w:eastAsia="es-ES"/>
        </w:rPr>
      </w:pPr>
      <w:hyperlink w:anchor="_Toc516567525" w:history="1">
        <w:r w:rsidR="00825584" w:rsidRPr="001C586B">
          <w:rPr>
            <w:rStyle w:val="Hipervnculo"/>
            <w:noProof/>
            <w:lang w:val="es-UY"/>
          </w:rPr>
          <w:t>5.7.2.</w:t>
        </w:r>
        <w:r w:rsidR="00825584">
          <w:rPr>
            <w:rFonts w:asciiTheme="minorHAnsi" w:eastAsiaTheme="minorEastAsia" w:hAnsiTheme="minorHAnsi" w:cstheme="minorBidi"/>
            <w:noProof/>
            <w:sz w:val="22"/>
            <w:szCs w:val="22"/>
            <w:lang w:eastAsia="es-ES"/>
          </w:rPr>
          <w:tab/>
        </w:r>
        <w:r w:rsidR="00825584" w:rsidRPr="001C586B">
          <w:rPr>
            <w:rStyle w:val="Hipervnculo"/>
            <w:noProof/>
            <w:lang w:val="es-UY"/>
          </w:rPr>
          <w:t>Aspectos incluidos en la oferta</w:t>
        </w:r>
        <w:r w:rsidR="00825584">
          <w:rPr>
            <w:noProof/>
            <w:webHidden/>
          </w:rPr>
          <w:tab/>
        </w:r>
        <w:r w:rsidR="00825584">
          <w:rPr>
            <w:noProof/>
            <w:webHidden/>
          </w:rPr>
          <w:fldChar w:fldCharType="begin"/>
        </w:r>
        <w:r w:rsidR="00825584">
          <w:rPr>
            <w:noProof/>
            <w:webHidden/>
          </w:rPr>
          <w:instrText xml:space="preserve"> PAGEREF _Toc516567525 \h </w:instrText>
        </w:r>
        <w:r w:rsidR="00825584">
          <w:rPr>
            <w:noProof/>
            <w:webHidden/>
          </w:rPr>
        </w:r>
        <w:r w:rsidR="00825584">
          <w:rPr>
            <w:noProof/>
            <w:webHidden/>
          </w:rPr>
          <w:fldChar w:fldCharType="separate"/>
        </w:r>
        <w:r w:rsidR="00825584">
          <w:rPr>
            <w:noProof/>
            <w:webHidden/>
          </w:rPr>
          <w:t>27</w:t>
        </w:r>
        <w:r w:rsidR="00825584">
          <w:rPr>
            <w:noProof/>
            <w:webHidden/>
          </w:rPr>
          <w:fldChar w:fldCharType="end"/>
        </w:r>
      </w:hyperlink>
    </w:p>
    <w:p w:rsidR="00825584" w:rsidRDefault="0084459E">
      <w:pPr>
        <w:pStyle w:val="TDC2"/>
        <w:tabs>
          <w:tab w:val="left" w:pos="880"/>
          <w:tab w:val="right" w:leader="dot" w:pos="8494"/>
        </w:tabs>
        <w:rPr>
          <w:rFonts w:asciiTheme="minorHAnsi" w:eastAsiaTheme="minorEastAsia" w:hAnsiTheme="minorHAnsi" w:cstheme="minorBidi"/>
          <w:noProof/>
          <w:sz w:val="22"/>
          <w:szCs w:val="22"/>
          <w:lang w:eastAsia="es-ES"/>
        </w:rPr>
      </w:pPr>
      <w:hyperlink w:anchor="_Toc516567526" w:history="1">
        <w:r w:rsidR="00825584" w:rsidRPr="001C586B">
          <w:rPr>
            <w:rStyle w:val="Hipervnculo"/>
            <w:noProof/>
            <w:lang w:val="es-UY"/>
          </w:rPr>
          <w:t>5.8.</w:t>
        </w:r>
        <w:r w:rsidR="00825584">
          <w:rPr>
            <w:rFonts w:asciiTheme="minorHAnsi" w:eastAsiaTheme="minorEastAsia" w:hAnsiTheme="minorHAnsi" w:cstheme="minorBidi"/>
            <w:noProof/>
            <w:sz w:val="22"/>
            <w:szCs w:val="22"/>
            <w:lang w:eastAsia="es-ES"/>
          </w:rPr>
          <w:tab/>
        </w:r>
        <w:r w:rsidR="00825584" w:rsidRPr="001C586B">
          <w:rPr>
            <w:rStyle w:val="Hipervnculo"/>
            <w:noProof/>
            <w:lang w:val="es-UY"/>
          </w:rPr>
          <w:t>PUESTA EN MARCHA</w:t>
        </w:r>
        <w:r w:rsidR="00825584">
          <w:rPr>
            <w:noProof/>
            <w:webHidden/>
          </w:rPr>
          <w:tab/>
        </w:r>
        <w:r w:rsidR="00825584">
          <w:rPr>
            <w:noProof/>
            <w:webHidden/>
          </w:rPr>
          <w:fldChar w:fldCharType="begin"/>
        </w:r>
        <w:r w:rsidR="00825584">
          <w:rPr>
            <w:noProof/>
            <w:webHidden/>
          </w:rPr>
          <w:instrText xml:space="preserve"> PAGEREF _Toc516567526 \h </w:instrText>
        </w:r>
        <w:r w:rsidR="00825584">
          <w:rPr>
            <w:noProof/>
            <w:webHidden/>
          </w:rPr>
        </w:r>
        <w:r w:rsidR="00825584">
          <w:rPr>
            <w:noProof/>
            <w:webHidden/>
          </w:rPr>
          <w:fldChar w:fldCharType="separate"/>
        </w:r>
        <w:r w:rsidR="00825584">
          <w:rPr>
            <w:noProof/>
            <w:webHidden/>
          </w:rPr>
          <w:t>27</w:t>
        </w:r>
        <w:r w:rsidR="00825584">
          <w:rPr>
            <w:noProof/>
            <w:webHidden/>
          </w:rPr>
          <w:fldChar w:fldCharType="end"/>
        </w:r>
      </w:hyperlink>
    </w:p>
    <w:p w:rsidR="00825584" w:rsidRDefault="0084459E">
      <w:pPr>
        <w:pStyle w:val="TDC3"/>
        <w:tabs>
          <w:tab w:val="left" w:pos="1320"/>
          <w:tab w:val="right" w:leader="dot" w:pos="8494"/>
        </w:tabs>
        <w:rPr>
          <w:rFonts w:asciiTheme="minorHAnsi" w:eastAsiaTheme="minorEastAsia" w:hAnsiTheme="minorHAnsi" w:cstheme="minorBidi"/>
          <w:noProof/>
          <w:sz w:val="22"/>
          <w:szCs w:val="22"/>
          <w:lang w:eastAsia="es-ES"/>
        </w:rPr>
      </w:pPr>
      <w:hyperlink w:anchor="_Toc516567527" w:history="1">
        <w:r w:rsidR="00825584" w:rsidRPr="001C586B">
          <w:rPr>
            <w:rStyle w:val="Hipervnculo"/>
            <w:noProof/>
            <w:lang w:val="es-UY"/>
          </w:rPr>
          <w:t>5.8.1.</w:t>
        </w:r>
        <w:r w:rsidR="00825584">
          <w:rPr>
            <w:rFonts w:asciiTheme="minorHAnsi" w:eastAsiaTheme="minorEastAsia" w:hAnsiTheme="minorHAnsi" w:cstheme="minorBidi"/>
            <w:noProof/>
            <w:sz w:val="22"/>
            <w:szCs w:val="22"/>
            <w:lang w:eastAsia="es-ES"/>
          </w:rPr>
          <w:tab/>
        </w:r>
        <w:r w:rsidR="00825584" w:rsidRPr="001C586B">
          <w:rPr>
            <w:rStyle w:val="Hipervnculo"/>
            <w:noProof/>
            <w:lang w:val="es-UY"/>
          </w:rPr>
          <w:t>Puesta en marcha en vacío</w:t>
        </w:r>
        <w:r w:rsidR="00825584">
          <w:rPr>
            <w:noProof/>
            <w:webHidden/>
          </w:rPr>
          <w:tab/>
        </w:r>
        <w:r w:rsidR="00825584">
          <w:rPr>
            <w:noProof/>
            <w:webHidden/>
          </w:rPr>
          <w:fldChar w:fldCharType="begin"/>
        </w:r>
        <w:r w:rsidR="00825584">
          <w:rPr>
            <w:noProof/>
            <w:webHidden/>
          </w:rPr>
          <w:instrText xml:space="preserve"> PAGEREF _Toc516567527 \h </w:instrText>
        </w:r>
        <w:r w:rsidR="00825584">
          <w:rPr>
            <w:noProof/>
            <w:webHidden/>
          </w:rPr>
        </w:r>
        <w:r w:rsidR="00825584">
          <w:rPr>
            <w:noProof/>
            <w:webHidden/>
          </w:rPr>
          <w:fldChar w:fldCharType="separate"/>
        </w:r>
        <w:r w:rsidR="00825584">
          <w:rPr>
            <w:noProof/>
            <w:webHidden/>
          </w:rPr>
          <w:t>27</w:t>
        </w:r>
        <w:r w:rsidR="00825584">
          <w:rPr>
            <w:noProof/>
            <w:webHidden/>
          </w:rPr>
          <w:fldChar w:fldCharType="end"/>
        </w:r>
      </w:hyperlink>
    </w:p>
    <w:p w:rsidR="00825584" w:rsidRDefault="0084459E">
      <w:pPr>
        <w:pStyle w:val="TDC3"/>
        <w:tabs>
          <w:tab w:val="left" w:pos="1320"/>
          <w:tab w:val="right" w:leader="dot" w:pos="8494"/>
        </w:tabs>
        <w:rPr>
          <w:rFonts w:asciiTheme="minorHAnsi" w:eastAsiaTheme="minorEastAsia" w:hAnsiTheme="minorHAnsi" w:cstheme="minorBidi"/>
          <w:noProof/>
          <w:sz w:val="22"/>
          <w:szCs w:val="22"/>
          <w:lang w:eastAsia="es-ES"/>
        </w:rPr>
      </w:pPr>
      <w:hyperlink w:anchor="_Toc516567528" w:history="1">
        <w:r w:rsidR="00825584" w:rsidRPr="001C586B">
          <w:rPr>
            <w:rStyle w:val="Hipervnculo"/>
            <w:noProof/>
            <w:lang w:val="es-UY"/>
          </w:rPr>
          <w:t>5.8.2.</w:t>
        </w:r>
        <w:r w:rsidR="00825584">
          <w:rPr>
            <w:rFonts w:asciiTheme="minorHAnsi" w:eastAsiaTheme="minorEastAsia" w:hAnsiTheme="minorHAnsi" w:cstheme="minorBidi"/>
            <w:noProof/>
            <w:sz w:val="22"/>
            <w:szCs w:val="22"/>
            <w:lang w:eastAsia="es-ES"/>
          </w:rPr>
          <w:tab/>
        </w:r>
        <w:r w:rsidR="00825584" w:rsidRPr="001C586B">
          <w:rPr>
            <w:rStyle w:val="Hipervnculo"/>
            <w:noProof/>
            <w:lang w:val="es-UY"/>
          </w:rPr>
          <w:t>Puesta en marcha con carga</w:t>
        </w:r>
        <w:r w:rsidR="00825584">
          <w:rPr>
            <w:noProof/>
            <w:webHidden/>
          </w:rPr>
          <w:tab/>
        </w:r>
        <w:r w:rsidR="00825584">
          <w:rPr>
            <w:noProof/>
            <w:webHidden/>
          </w:rPr>
          <w:fldChar w:fldCharType="begin"/>
        </w:r>
        <w:r w:rsidR="00825584">
          <w:rPr>
            <w:noProof/>
            <w:webHidden/>
          </w:rPr>
          <w:instrText xml:space="preserve"> PAGEREF _Toc516567528 \h </w:instrText>
        </w:r>
        <w:r w:rsidR="00825584">
          <w:rPr>
            <w:noProof/>
            <w:webHidden/>
          </w:rPr>
        </w:r>
        <w:r w:rsidR="00825584">
          <w:rPr>
            <w:noProof/>
            <w:webHidden/>
          </w:rPr>
          <w:fldChar w:fldCharType="separate"/>
        </w:r>
        <w:r w:rsidR="00825584">
          <w:rPr>
            <w:noProof/>
            <w:webHidden/>
          </w:rPr>
          <w:t>28</w:t>
        </w:r>
        <w:r w:rsidR="00825584">
          <w:rPr>
            <w:noProof/>
            <w:webHidden/>
          </w:rPr>
          <w:fldChar w:fldCharType="end"/>
        </w:r>
      </w:hyperlink>
    </w:p>
    <w:p w:rsidR="00825584" w:rsidRDefault="0084459E">
      <w:pPr>
        <w:pStyle w:val="TDC3"/>
        <w:tabs>
          <w:tab w:val="left" w:pos="1320"/>
          <w:tab w:val="right" w:leader="dot" w:pos="8494"/>
        </w:tabs>
        <w:rPr>
          <w:rFonts w:asciiTheme="minorHAnsi" w:eastAsiaTheme="minorEastAsia" w:hAnsiTheme="minorHAnsi" w:cstheme="minorBidi"/>
          <w:noProof/>
          <w:sz w:val="22"/>
          <w:szCs w:val="22"/>
          <w:lang w:eastAsia="es-ES"/>
        </w:rPr>
      </w:pPr>
      <w:hyperlink w:anchor="_Toc516567529" w:history="1">
        <w:r w:rsidR="00825584" w:rsidRPr="001C586B">
          <w:rPr>
            <w:rStyle w:val="Hipervnculo"/>
            <w:noProof/>
            <w:lang w:val="es-UY"/>
          </w:rPr>
          <w:t>5.8.3.</w:t>
        </w:r>
        <w:r w:rsidR="00825584">
          <w:rPr>
            <w:rFonts w:asciiTheme="minorHAnsi" w:eastAsiaTheme="minorEastAsia" w:hAnsiTheme="minorHAnsi" w:cstheme="minorBidi"/>
            <w:noProof/>
            <w:sz w:val="22"/>
            <w:szCs w:val="22"/>
            <w:lang w:eastAsia="es-ES"/>
          </w:rPr>
          <w:tab/>
        </w:r>
        <w:r w:rsidR="00825584" w:rsidRPr="001C586B">
          <w:rPr>
            <w:rStyle w:val="Hipervnculo"/>
            <w:noProof/>
            <w:lang w:val="es-UY"/>
          </w:rPr>
          <w:t>Arreglos para las pruebas de puesta en marcha</w:t>
        </w:r>
        <w:r w:rsidR="00825584">
          <w:rPr>
            <w:noProof/>
            <w:webHidden/>
          </w:rPr>
          <w:tab/>
        </w:r>
        <w:r w:rsidR="00825584">
          <w:rPr>
            <w:noProof/>
            <w:webHidden/>
          </w:rPr>
          <w:fldChar w:fldCharType="begin"/>
        </w:r>
        <w:r w:rsidR="00825584">
          <w:rPr>
            <w:noProof/>
            <w:webHidden/>
          </w:rPr>
          <w:instrText xml:space="preserve"> PAGEREF _Toc516567529 \h </w:instrText>
        </w:r>
        <w:r w:rsidR="00825584">
          <w:rPr>
            <w:noProof/>
            <w:webHidden/>
          </w:rPr>
        </w:r>
        <w:r w:rsidR="00825584">
          <w:rPr>
            <w:noProof/>
            <w:webHidden/>
          </w:rPr>
          <w:fldChar w:fldCharType="separate"/>
        </w:r>
        <w:r w:rsidR="00825584">
          <w:rPr>
            <w:noProof/>
            <w:webHidden/>
          </w:rPr>
          <w:t>28</w:t>
        </w:r>
        <w:r w:rsidR="00825584">
          <w:rPr>
            <w:noProof/>
            <w:webHidden/>
          </w:rPr>
          <w:fldChar w:fldCharType="end"/>
        </w:r>
      </w:hyperlink>
    </w:p>
    <w:p w:rsidR="00825584" w:rsidRDefault="0084459E">
      <w:pPr>
        <w:pStyle w:val="TDC2"/>
        <w:tabs>
          <w:tab w:val="left" w:pos="880"/>
          <w:tab w:val="right" w:leader="dot" w:pos="8494"/>
        </w:tabs>
        <w:rPr>
          <w:rFonts w:asciiTheme="minorHAnsi" w:eastAsiaTheme="minorEastAsia" w:hAnsiTheme="minorHAnsi" w:cstheme="minorBidi"/>
          <w:noProof/>
          <w:sz w:val="22"/>
          <w:szCs w:val="22"/>
          <w:lang w:eastAsia="es-ES"/>
        </w:rPr>
      </w:pPr>
      <w:hyperlink w:anchor="_Toc516567530" w:history="1">
        <w:r w:rsidR="00825584" w:rsidRPr="001C586B">
          <w:rPr>
            <w:rStyle w:val="Hipervnculo"/>
            <w:noProof/>
            <w:lang w:val="es-UY"/>
          </w:rPr>
          <w:t>5.9.</w:t>
        </w:r>
        <w:r w:rsidR="00825584">
          <w:rPr>
            <w:rFonts w:asciiTheme="minorHAnsi" w:eastAsiaTheme="minorEastAsia" w:hAnsiTheme="minorHAnsi" w:cstheme="minorBidi"/>
            <w:noProof/>
            <w:sz w:val="22"/>
            <w:szCs w:val="22"/>
            <w:lang w:eastAsia="es-ES"/>
          </w:rPr>
          <w:tab/>
        </w:r>
        <w:r w:rsidR="00825584" w:rsidRPr="001C586B">
          <w:rPr>
            <w:rStyle w:val="Hipervnculo"/>
            <w:noProof/>
            <w:lang w:val="es-UY"/>
          </w:rPr>
          <w:t>GARANTÍAS</w:t>
        </w:r>
        <w:r w:rsidR="00825584">
          <w:rPr>
            <w:noProof/>
            <w:webHidden/>
          </w:rPr>
          <w:tab/>
        </w:r>
        <w:r w:rsidR="00825584">
          <w:rPr>
            <w:noProof/>
            <w:webHidden/>
          </w:rPr>
          <w:fldChar w:fldCharType="begin"/>
        </w:r>
        <w:r w:rsidR="00825584">
          <w:rPr>
            <w:noProof/>
            <w:webHidden/>
          </w:rPr>
          <w:instrText xml:space="preserve"> PAGEREF _Toc516567530 \h </w:instrText>
        </w:r>
        <w:r w:rsidR="00825584">
          <w:rPr>
            <w:noProof/>
            <w:webHidden/>
          </w:rPr>
        </w:r>
        <w:r w:rsidR="00825584">
          <w:rPr>
            <w:noProof/>
            <w:webHidden/>
          </w:rPr>
          <w:fldChar w:fldCharType="separate"/>
        </w:r>
        <w:r w:rsidR="00825584">
          <w:rPr>
            <w:noProof/>
            <w:webHidden/>
          </w:rPr>
          <w:t>29</w:t>
        </w:r>
        <w:r w:rsidR="00825584">
          <w:rPr>
            <w:noProof/>
            <w:webHidden/>
          </w:rPr>
          <w:fldChar w:fldCharType="end"/>
        </w:r>
      </w:hyperlink>
    </w:p>
    <w:p w:rsidR="00825584" w:rsidRDefault="0084459E">
      <w:pPr>
        <w:pStyle w:val="TDC2"/>
        <w:tabs>
          <w:tab w:val="left" w:pos="880"/>
          <w:tab w:val="right" w:leader="dot" w:pos="8494"/>
        </w:tabs>
        <w:rPr>
          <w:rFonts w:asciiTheme="minorHAnsi" w:eastAsiaTheme="minorEastAsia" w:hAnsiTheme="minorHAnsi" w:cstheme="minorBidi"/>
          <w:noProof/>
          <w:sz w:val="22"/>
          <w:szCs w:val="22"/>
          <w:lang w:eastAsia="es-ES"/>
        </w:rPr>
      </w:pPr>
      <w:hyperlink w:anchor="_Toc516567531" w:history="1">
        <w:r w:rsidR="00825584" w:rsidRPr="001C586B">
          <w:rPr>
            <w:rStyle w:val="Hipervnculo"/>
            <w:noProof/>
            <w:lang w:val="es-UY"/>
          </w:rPr>
          <w:t>5.10.</w:t>
        </w:r>
        <w:r w:rsidR="00825584">
          <w:rPr>
            <w:rFonts w:asciiTheme="minorHAnsi" w:eastAsiaTheme="minorEastAsia" w:hAnsiTheme="minorHAnsi" w:cstheme="minorBidi"/>
            <w:noProof/>
            <w:sz w:val="22"/>
            <w:szCs w:val="22"/>
            <w:lang w:eastAsia="es-ES"/>
          </w:rPr>
          <w:tab/>
        </w:r>
        <w:r w:rsidR="00825584" w:rsidRPr="001C586B">
          <w:rPr>
            <w:rStyle w:val="Hipervnculo"/>
            <w:noProof/>
            <w:lang w:val="es-UY"/>
          </w:rPr>
          <w:t>LISTADO DE EQUIPAMIENTO SOLICITADO</w:t>
        </w:r>
        <w:r w:rsidR="00825584">
          <w:rPr>
            <w:noProof/>
            <w:webHidden/>
          </w:rPr>
          <w:tab/>
        </w:r>
        <w:r w:rsidR="00825584">
          <w:rPr>
            <w:noProof/>
            <w:webHidden/>
          </w:rPr>
          <w:fldChar w:fldCharType="begin"/>
        </w:r>
        <w:r w:rsidR="00825584">
          <w:rPr>
            <w:noProof/>
            <w:webHidden/>
          </w:rPr>
          <w:instrText xml:space="preserve"> PAGEREF _Toc516567531 \h </w:instrText>
        </w:r>
        <w:r w:rsidR="00825584">
          <w:rPr>
            <w:noProof/>
            <w:webHidden/>
          </w:rPr>
        </w:r>
        <w:r w:rsidR="00825584">
          <w:rPr>
            <w:noProof/>
            <w:webHidden/>
          </w:rPr>
          <w:fldChar w:fldCharType="separate"/>
        </w:r>
        <w:r w:rsidR="00825584">
          <w:rPr>
            <w:noProof/>
            <w:webHidden/>
          </w:rPr>
          <w:t>30</w:t>
        </w:r>
        <w:r w:rsidR="00825584">
          <w:rPr>
            <w:noProof/>
            <w:webHidden/>
          </w:rPr>
          <w:fldChar w:fldCharType="end"/>
        </w:r>
      </w:hyperlink>
    </w:p>
    <w:p w:rsidR="00825584" w:rsidRDefault="0084459E">
      <w:pPr>
        <w:pStyle w:val="TDC2"/>
        <w:tabs>
          <w:tab w:val="left" w:pos="880"/>
          <w:tab w:val="right" w:leader="dot" w:pos="8494"/>
        </w:tabs>
        <w:rPr>
          <w:rFonts w:asciiTheme="minorHAnsi" w:eastAsiaTheme="minorEastAsia" w:hAnsiTheme="minorHAnsi" w:cstheme="minorBidi"/>
          <w:noProof/>
          <w:sz w:val="22"/>
          <w:szCs w:val="22"/>
          <w:lang w:eastAsia="es-ES"/>
        </w:rPr>
      </w:pPr>
      <w:hyperlink w:anchor="_Toc516567532" w:history="1">
        <w:r w:rsidR="00825584" w:rsidRPr="001C586B">
          <w:rPr>
            <w:rStyle w:val="Hipervnculo"/>
            <w:noProof/>
            <w:lang w:val="pt-BR"/>
          </w:rPr>
          <w:t>5.11.</w:t>
        </w:r>
        <w:r w:rsidR="00825584">
          <w:rPr>
            <w:rFonts w:asciiTheme="minorHAnsi" w:eastAsiaTheme="minorEastAsia" w:hAnsiTheme="minorHAnsi" w:cstheme="minorBidi"/>
            <w:noProof/>
            <w:sz w:val="22"/>
            <w:szCs w:val="22"/>
            <w:lang w:eastAsia="es-ES"/>
          </w:rPr>
          <w:tab/>
        </w:r>
        <w:r w:rsidR="00825584" w:rsidRPr="001C586B">
          <w:rPr>
            <w:rStyle w:val="Hipervnculo"/>
            <w:noProof/>
            <w:lang w:val="pt-BR"/>
          </w:rPr>
          <w:t>FICHAS DE ITEMS OFERTADOS A SER COMPLETADAS</w:t>
        </w:r>
        <w:r w:rsidR="00825584">
          <w:rPr>
            <w:noProof/>
            <w:webHidden/>
          </w:rPr>
          <w:tab/>
        </w:r>
        <w:r w:rsidR="00825584">
          <w:rPr>
            <w:noProof/>
            <w:webHidden/>
          </w:rPr>
          <w:fldChar w:fldCharType="begin"/>
        </w:r>
        <w:r w:rsidR="00825584">
          <w:rPr>
            <w:noProof/>
            <w:webHidden/>
          </w:rPr>
          <w:instrText xml:space="preserve"> PAGEREF _Toc516567532 \h </w:instrText>
        </w:r>
        <w:r w:rsidR="00825584">
          <w:rPr>
            <w:noProof/>
            <w:webHidden/>
          </w:rPr>
        </w:r>
        <w:r w:rsidR="00825584">
          <w:rPr>
            <w:noProof/>
            <w:webHidden/>
          </w:rPr>
          <w:fldChar w:fldCharType="separate"/>
        </w:r>
        <w:r w:rsidR="00825584">
          <w:rPr>
            <w:noProof/>
            <w:webHidden/>
          </w:rPr>
          <w:t>30</w:t>
        </w:r>
        <w:r w:rsidR="00825584">
          <w:rPr>
            <w:noProof/>
            <w:webHidden/>
          </w:rPr>
          <w:fldChar w:fldCharType="end"/>
        </w:r>
      </w:hyperlink>
    </w:p>
    <w:p w:rsidR="00825584" w:rsidRDefault="0084459E">
      <w:pPr>
        <w:pStyle w:val="TDC4"/>
        <w:tabs>
          <w:tab w:val="right" w:leader="dot" w:pos="8494"/>
        </w:tabs>
        <w:rPr>
          <w:rFonts w:asciiTheme="minorHAnsi" w:eastAsiaTheme="minorEastAsia" w:hAnsiTheme="minorHAnsi" w:cstheme="minorBidi"/>
          <w:noProof/>
          <w:sz w:val="22"/>
          <w:szCs w:val="22"/>
          <w:lang w:eastAsia="es-ES"/>
        </w:rPr>
      </w:pPr>
      <w:hyperlink w:anchor="_Toc516567533" w:history="1">
        <w:r w:rsidR="00825584" w:rsidRPr="001C586B">
          <w:rPr>
            <w:rStyle w:val="Hipervnculo"/>
            <w:noProof/>
            <w:lang w:val="es-UY"/>
          </w:rPr>
          <w:t>Cintas transportadoras (una ficha por cinta):</w:t>
        </w:r>
        <w:r w:rsidR="00825584">
          <w:rPr>
            <w:noProof/>
            <w:webHidden/>
          </w:rPr>
          <w:tab/>
        </w:r>
        <w:r w:rsidR="00825584">
          <w:rPr>
            <w:noProof/>
            <w:webHidden/>
          </w:rPr>
          <w:fldChar w:fldCharType="begin"/>
        </w:r>
        <w:r w:rsidR="00825584">
          <w:rPr>
            <w:noProof/>
            <w:webHidden/>
          </w:rPr>
          <w:instrText xml:space="preserve"> PAGEREF _Toc516567533 \h </w:instrText>
        </w:r>
        <w:r w:rsidR="00825584">
          <w:rPr>
            <w:noProof/>
            <w:webHidden/>
          </w:rPr>
        </w:r>
        <w:r w:rsidR="00825584">
          <w:rPr>
            <w:noProof/>
            <w:webHidden/>
          </w:rPr>
          <w:fldChar w:fldCharType="separate"/>
        </w:r>
        <w:r w:rsidR="00825584">
          <w:rPr>
            <w:noProof/>
            <w:webHidden/>
          </w:rPr>
          <w:t>30</w:t>
        </w:r>
        <w:r w:rsidR="00825584">
          <w:rPr>
            <w:noProof/>
            <w:webHidden/>
          </w:rPr>
          <w:fldChar w:fldCharType="end"/>
        </w:r>
      </w:hyperlink>
    </w:p>
    <w:p w:rsidR="00825584" w:rsidRDefault="0084459E">
      <w:pPr>
        <w:pStyle w:val="TDC4"/>
        <w:tabs>
          <w:tab w:val="right" w:leader="dot" w:pos="8494"/>
        </w:tabs>
        <w:rPr>
          <w:rFonts w:asciiTheme="minorHAnsi" w:eastAsiaTheme="minorEastAsia" w:hAnsiTheme="minorHAnsi" w:cstheme="minorBidi"/>
          <w:noProof/>
          <w:sz w:val="22"/>
          <w:szCs w:val="22"/>
          <w:lang w:eastAsia="es-ES"/>
        </w:rPr>
      </w:pPr>
      <w:hyperlink w:anchor="_Toc516567534" w:history="1">
        <w:r w:rsidR="00825584" w:rsidRPr="001C586B">
          <w:rPr>
            <w:rStyle w:val="Hipervnculo"/>
            <w:noProof/>
            <w:lang w:val="es-UY"/>
          </w:rPr>
          <w:t>Criba rotativa (trómel):</w:t>
        </w:r>
        <w:r w:rsidR="00825584">
          <w:rPr>
            <w:noProof/>
            <w:webHidden/>
          </w:rPr>
          <w:tab/>
        </w:r>
        <w:r w:rsidR="00825584">
          <w:rPr>
            <w:noProof/>
            <w:webHidden/>
          </w:rPr>
          <w:fldChar w:fldCharType="begin"/>
        </w:r>
        <w:r w:rsidR="00825584">
          <w:rPr>
            <w:noProof/>
            <w:webHidden/>
          </w:rPr>
          <w:instrText xml:space="preserve"> PAGEREF _Toc516567534 \h </w:instrText>
        </w:r>
        <w:r w:rsidR="00825584">
          <w:rPr>
            <w:noProof/>
            <w:webHidden/>
          </w:rPr>
        </w:r>
        <w:r w:rsidR="00825584">
          <w:rPr>
            <w:noProof/>
            <w:webHidden/>
          </w:rPr>
          <w:fldChar w:fldCharType="separate"/>
        </w:r>
        <w:r w:rsidR="00825584">
          <w:rPr>
            <w:noProof/>
            <w:webHidden/>
          </w:rPr>
          <w:t>30</w:t>
        </w:r>
        <w:r w:rsidR="00825584">
          <w:rPr>
            <w:noProof/>
            <w:webHidden/>
          </w:rPr>
          <w:fldChar w:fldCharType="end"/>
        </w:r>
      </w:hyperlink>
    </w:p>
    <w:p w:rsidR="00825584" w:rsidRDefault="0084459E">
      <w:pPr>
        <w:pStyle w:val="TDC4"/>
        <w:tabs>
          <w:tab w:val="right" w:leader="dot" w:pos="8494"/>
        </w:tabs>
        <w:rPr>
          <w:rFonts w:asciiTheme="minorHAnsi" w:eastAsiaTheme="minorEastAsia" w:hAnsiTheme="minorHAnsi" w:cstheme="minorBidi"/>
          <w:noProof/>
          <w:sz w:val="22"/>
          <w:szCs w:val="22"/>
          <w:lang w:eastAsia="es-ES"/>
        </w:rPr>
      </w:pPr>
      <w:hyperlink w:anchor="_Toc516567535" w:history="1">
        <w:r w:rsidR="00825584" w:rsidRPr="001C586B">
          <w:rPr>
            <w:rStyle w:val="Hipervnculo"/>
            <w:noProof/>
            <w:lang w:val="es-UY"/>
          </w:rPr>
          <w:t>Cabina de clasificación:</w:t>
        </w:r>
        <w:r w:rsidR="00825584">
          <w:rPr>
            <w:noProof/>
            <w:webHidden/>
          </w:rPr>
          <w:tab/>
        </w:r>
        <w:r w:rsidR="00825584">
          <w:rPr>
            <w:noProof/>
            <w:webHidden/>
          </w:rPr>
          <w:fldChar w:fldCharType="begin"/>
        </w:r>
        <w:r w:rsidR="00825584">
          <w:rPr>
            <w:noProof/>
            <w:webHidden/>
          </w:rPr>
          <w:instrText xml:space="preserve"> PAGEREF _Toc516567535 \h </w:instrText>
        </w:r>
        <w:r w:rsidR="00825584">
          <w:rPr>
            <w:noProof/>
            <w:webHidden/>
          </w:rPr>
        </w:r>
        <w:r w:rsidR="00825584">
          <w:rPr>
            <w:noProof/>
            <w:webHidden/>
          </w:rPr>
          <w:fldChar w:fldCharType="separate"/>
        </w:r>
        <w:r w:rsidR="00825584">
          <w:rPr>
            <w:noProof/>
            <w:webHidden/>
          </w:rPr>
          <w:t>31</w:t>
        </w:r>
        <w:r w:rsidR="00825584">
          <w:rPr>
            <w:noProof/>
            <w:webHidden/>
          </w:rPr>
          <w:fldChar w:fldCharType="end"/>
        </w:r>
      </w:hyperlink>
    </w:p>
    <w:p w:rsidR="00825584" w:rsidRDefault="0084459E">
      <w:pPr>
        <w:pStyle w:val="TDC4"/>
        <w:tabs>
          <w:tab w:val="right" w:leader="dot" w:pos="8494"/>
        </w:tabs>
        <w:rPr>
          <w:rFonts w:asciiTheme="minorHAnsi" w:eastAsiaTheme="minorEastAsia" w:hAnsiTheme="minorHAnsi" w:cstheme="minorBidi"/>
          <w:noProof/>
          <w:sz w:val="22"/>
          <w:szCs w:val="22"/>
          <w:lang w:eastAsia="es-ES"/>
        </w:rPr>
      </w:pPr>
      <w:hyperlink w:anchor="_Toc516567536" w:history="1">
        <w:r w:rsidR="00825584" w:rsidRPr="001C586B">
          <w:rPr>
            <w:rStyle w:val="Hipervnculo"/>
            <w:noProof/>
            <w:lang w:val="es-UY"/>
          </w:rPr>
          <w:t>Cinta de clasificación primaria:</w:t>
        </w:r>
        <w:r w:rsidR="00825584">
          <w:rPr>
            <w:noProof/>
            <w:webHidden/>
          </w:rPr>
          <w:tab/>
        </w:r>
        <w:r w:rsidR="00825584">
          <w:rPr>
            <w:noProof/>
            <w:webHidden/>
          </w:rPr>
          <w:fldChar w:fldCharType="begin"/>
        </w:r>
        <w:r w:rsidR="00825584">
          <w:rPr>
            <w:noProof/>
            <w:webHidden/>
          </w:rPr>
          <w:instrText xml:space="preserve"> PAGEREF _Toc516567536 \h </w:instrText>
        </w:r>
        <w:r w:rsidR="00825584">
          <w:rPr>
            <w:noProof/>
            <w:webHidden/>
          </w:rPr>
        </w:r>
        <w:r w:rsidR="00825584">
          <w:rPr>
            <w:noProof/>
            <w:webHidden/>
          </w:rPr>
          <w:fldChar w:fldCharType="separate"/>
        </w:r>
        <w:r w:rsidR="00825584">
          <w:rPr>
            <w:noProof/>
            <w:webHidden/>
          </w:rPr>
          <w:t>31</w:t>
        </w:r>
        <w:r w:rsidR="00825584">
          <w:rPr>
            <w:noProof/>
            <w:webHidden/>
          </w:rPr>
          <w:fldChar w:fldCharType="end"/>
        </w:r>
      </w:hyperlink>
    </w:p>
    <w:p w:rsidR="00825584" w:rsidRDefault="0084459E">
      <w:pPr>
        <w:pStyle w:val="TDC4"/>
        <w:tabs>
          <w:tab w:val="right" w:leader="dot" w:pos="8494"/>
        </w:tabs>
        <w:rPr>
          <w:rFonts w:asciiTheme="minorHAnsi" w:eastAsiaTheme="minorEastAsia" w:hAnsiTheme="minorHAnsi" w:cstheme="minorBidi"/>
          <w:noProof/>
          <w:sz w:val="22"/>
          <w:szCs w:val="22"/>
          <w:lang w:eastAsia="es-ES"/>
        </w:rPr>
      </w:pPr>
      <w:hyperlink w:anchor="_Toc516567537" w:history="1">
        <w:r w:rsidR="00825584" w:rsidRPr="001C586B">
          <w:rPr>
            <w:rStyle w:val="Hipervnculo"/>
            <w:noProof/>
            <w:lang w:val="es-UY"/>
          </w:rPr>
          <w:t>Prensas:</w:t>
        </w:r>
        <w:r w:rsidR="00825584">
          <w:rPr>
            <w:noProof/>
            <w:webHidden/>
          </w:rPr>
          <w:tab/>
        </w:r>
        <w:r w:rsidR="00825584">
          <w:rPr>
            <w:noProof/>
            <w:webHidden/>
          </w:rPr>
          <w:fldChar w:fldCharType="begin"/>
        </w:r>
        <w:r w:rsidR="00825584">
          <w:rPr>
            <w:noProof/>
            <w:webHidden/>
          </w:rPr>
          <w:instrText xml:space="preserve"> PAGEREF _Toc516567537 \h </w:instrText>
        </w:r>
        <w:r w:rsidR="00825584">
          <w:rPr>
            <w:noProof/>
            <w:webHidden/>
          </w:rPr>
        </w:r>
        <w:r w:rsidR="00825584">
          <w:rPr>
            <w:noProof/>
            <w:webHidden/>
          </w:rPr>
          <w:fldChar w:fldCharType="separate"/>
        </w:r>
        <w:r w:rsidR="00825584">
          <w:rPr>
            <w:noProof/>
            <w:webHidden/>
          </w:rPr>
          <w:t>31</w:t>
        </w:r>
        <w:r w:rsidR="00825584">
          <w:rPr>
            <w:noProof/>
            <w:webHidden/>
          </w:rPr>
          <w:fldChar w:fldCharType="end"/>
        </w:r>
      </w:hyperlink>
    </w:p>
    <w:p w:rsidR="00825584" w:rsidRDefault="0084459E">
      <w:pPr>
        <w:pStyle w:val="TDC4"/>
        <w:tabs>
          <w:tab w:val="right" w:leader="dot" w:pos="8494"/>
        </w:tabs>
        <w:rPr>
          <w:rFonts w:asciiTheme="minorHAnsi" w:eastAsiaTheme="minorEastAsia" w:hAnsiTheme="minorHAnsi" w:cstheme="minorBidi"/>
          <w:noProof/>
          <w:sz w:val="22"/>
          <w:szCs w:val="22"/>
          <w:lang w:eastAsia="es-ES"/>
        </w:rPr>
      </w:pPr>
      <w:hyperlink w:anchor="_Toc516567538" w:history="1">
        <w:r w:rsidR="00825584" w:rsidRPr="001C586B">
          <w:rPr>
            <w:rStyle w:val="Hipervnculo"/>
            <w:noProof/>
            <w:lang w:val="es-UY"/>
          </w:rPr>
          <w:t>Balanza:</w:t>
        </w:r>
        <w:r w:rsidR="00825584">
          <w:rPr>
            <w:noProof/>
            <w:webHidden/>
          </w:rPr>
          <w:tab/>
        </w:r>
        <w:r w:rsidR="00825584">
          <w:rPr>
            <w:noProof/>
            <w:webHidden/>
          </w:rPr>
          <w:fldChar w:fldCharType="begin"/>
        </w:r>
        <w:r w:rsidR="00825584">
          <w:rPr>
            <w:noProof/>
            <w:webHidden/>
          </w:rPr>
          <w:instrText xml:space="preserve"> PAGEREF _Toc516567538 \h </w:instrText>
        </w:r>
        <w:r w:rsidR="00825584">
          <w:rPr>
            <w:noProof/>
            <w:webHidden/>
          </w:rPr>
        </w:r>
        <w:r w:rsidR="00825584">
          <w:rPr>
            <w:noProof/>
            <w:webHidden/>
          </w:rPr>
          <w:fldChar w:fldCharType="separate"/>
        </w:r>
        <w:r w:rsidR="00825584">
          <w:rPr>
            <w:noProof/>
            <w:webHidden/>
          </w:rPr>
          <w:t>32</w:t>
        </w:r>
        <w:r w:rsidR="00825584">
          <w:rPr>
            <w:noProof/>
            <w:webHidden/>
          </w:rPr>
          <w:fldChar w:fldCharType="end"/>
        </w:r>
      </w:hyperlink>
    </w:p>
    <w:p w:rsidR="00825584" w:rsidRDefault="0084459E">
      <w:pPr>
        <w:pStyle w:val="TDC4"/>
        <w:tabs>
          <w:tab w:val="right" w:leader="dot" w:pos="8494"/>
        </w:tabs>
        <w:rPr>
          <w:rFonts w:asciiTheme="minorHAnsi" w:eastAsiaTheme="minorEastAsia" w:hAnsiTheme="minorHAnsi" w:cstheme="minorBidi"/>
          <w:noProof/>
          <w:sz w:val="22"/>
          <w:szCs w:val="22"/>
          <w:lang w:eastAsia="es-ES"/>
        </w:rPr>
      </w:pPr>
      <w:hyperlink w:anchor="_Toc516567539" w:history="1">
        <w:r w:rsidR="00825584" w:rsidRPr="001C586B">
          <w:rPr>
            <w:rStyle w:val="Hipervnculo"/>
            <w:noProof/>
            <w:lang w:val="es-UY"/>
          </w:rPr>
          <w:t>Autoelevador:</w:t>
        </w:r>
        <w:r w:rsidR="00825584">
          <w:rPr>
            <w:noProof/>
            <w:webHidden/>
          </w:rPr>
          <w:tab/>
        </w:r>
        <w:r w:rsidR="00825584">
          <w:rPr>
            <w:noProof/>
            <w:webHidden/>
          </w:rPr>
          <w:fldChar w:fldCharType="begin"/>
        </w:r>
        <w:r w:rsidR="00825584">
          <w:rPr>
            <w:noProof/>
            <w:webHidden/>
          </w:rPr>
          <w:instrText xml:space="preserve"> PAGEREF _Toc516567539 \h </w:instrText>
        </w:r>
        <w:r w:rsidR="00825584">
          <w:rPr>
            <w:noProof/>
            <w:webHidden/>
          </w:rPr>
        </w:r>
        <w:r w:rsidR="00825584">
          <w:rPr>
            <w:noProof/>
            <w:webHidden/>
          </w:rPr>
          <w:fldChar w:fldCharType="separate"/>
        </w:r>
        <w:r w:rsidR="00825584">
          <w:rPr>
            <w:noProof/>
            <w:webHidden/>
          </w:rPr>
          <w:t>33</w:t>
        </w:r>
        <w:r w:rsidR="00825584">
          <w:rPr>
            <w:noProof/>
            <w:webHidden/>
          </w:rPr>
          <w:fldChar w:fldCharType="end"/>
        </w:r>
      </w:hyperlink>
    </w:p>
    <w:p w:rsidR="00825584" w:rsidRDefault="0084459E">
      <w:pPr>
        <w:pStyle w:val="TDC4"/>
        <w:tabs>
          <w:tab w:val="right" w:leader="dot" w:pos="8494"/>
        </w:tabs>
        <w:rPr>
          <w:rFonts w:asciiTheme="minorHAnsi" w:eastAsiaTheme="minorEastAsia" w:hAnsiTheme="minorHAnsi" w:cstheme="minorBidi"/>
          <w:noProof/>
          <w:sz w:val="22"/>
          <w:szCs w:val="22"/>
          <w:lang w:eastAsia="es-ES"/>
        </w:rPr>
      </w:pPr>
      <w:hyperlink w:anchor="_Toc516567540" w:history="1">
        <w:r w:rsidR="00825584" w:rsidRPr="001C586B">
          <w:rPr>
            <w:rStyle w:val="Hipervnculo"/>
            <w:noProof/>
            <w:lang w:val="es-UY"/>
          </w:rPr>
          <w:t>Lavadora</w:t>
        </w:r>
        <w:r w:rsidR="00825584">
          <w:rPr>
            <w:noProof/>
            <w:webHidden/>
          </w:rPr>
          <w:tab/>
        </w:r>
        <w:r w:rsidR="00825584">
          <w:rPr>
            <w:noProof/>
            <w:webHidden/>
          </w:rPr>
          <w:fldChar w:fldCharType="begin"/>
        </w:r>
        <w:r w:rsidR="00825584">
          <w:rPr>
            <w:noProof/>
            <w:webHidden/>
          </w:rPr>
          <w:instrText xml:space="preserve"> PAGEREF _Toc516567540 \h </w:instrText>
        </w:r>
        <w:r w:rsidR="00825584">
          <w:rPr>
            <w:noProof/>
            <w:webHidden/>
          </w:rPr>
        </w:r>
        <w:r w:rsidR="00825584">
          <w:rPr>
            <w:noProof/>
            <w:webHidden/>
          </w:rPr>
          <w:fldChar w:fldCharType="separate"/>
        </w:r>
        <w:r w:rsidR="00825584">
          <w:rPr>
            <w:noProof/>
            <w:webHidden/>
          </w:rPr>
          <w:t>33</w:t>
        </w:r>
        <w:r w:rsidR="00825584">
          <w:rPr>
            <w:noProof/>
            <w:webHidden/>
          </w:rPr>
          <w:fldChar w:fldCharType="end"/>
        </w:r>
      </w:hyperlink>
    </w:p>
    <w:p w:rsidR="00825584" w:rsidRDefault="0084459E">
      <w:pPr>
        <w:pStyle w:val="TDC4"/>
        <w:tabs>
          <w:tab w:val="right" w:leader="dot" w:pos="8494"/>
        </w:tabs>
        <w:rPr>
          <w:rFonts w:asciiTheme="minorHAnsi" w:eastAsiaTheme="minorEastAsia" w:hAnsiTheme="minorHAnsi" w:cstheme="minorBidi"/>
          <w:noProof/>
          <w:sz w:val="22"/>
          <w:szCs w:val="22"/>
          <w:lang w:eastAsia="es-ES"/>
        </w:rPr>
      </w:pPr>
      <w:hyperlink w:anchor="_Toc516567541" w:history="1">
        <w:r w:rsidR="00825584" w:rsidRPr="001C586B">
          <w:rPr>
            <w:rStyle w:val="Hipervnculo"/>
            <w:noProof/>
            <w:lang w:val="es-UY"/>
          </w:rPr>
          <w:t>Secadora</w:t>
        </w:r>
        <w:r w:rsidR="00825584">
          <w:rPr>
            <w:noProof/>
            <w:webHidden/>
          </w:rPr>
          <w:tab/>
        </w:r>
        <w:r w:rsidR="00825584">
          <w:rPr>
            <w:noProof/>
            <w:webHidden/>
          </w:rPr>
          <w:fldChar w:fldCharType="begin"/>
        </w:r>
        <w:r w:rsidR="00825584">
          <w:rPr>
            <w:noProof/>
            <w:webHidden/>
          </w:rPr>
          <w:instrText xml:space="preserve"> PAGEREF _Toc516567541 \h </w:instrText>
        </w:r>
        <w:r w:rsidR="00825584">
          <w:rPr>
            <w:noProof/>
            <w:webHidden/>
          </w:rPr>
        </w:r>
        <w:r w:rsidR="00825584">
          <w:rPr>
            <w:noProof/>
            <w:webHidden/>
          </w:rPr>
          <w:fldChar w:fldCharType="separate"/>
        </w:r>
        <w:r w:rsidR="00825584">
          <w:rPr>
            <w:noProof/>
            <w:webHidden/>
          </w:rPr>
          <w:t>33</w:t>
        </w:r>
        <w:r w:rsidR="00825584">
          <w:rPr>
            <w:noProof/>
            <w:webHidden/>
          </w:rPr>
          <w:fldChar w:fldCharType="end"/>
        </w:r>
      </w:hyperlink>
    </w:p>
    <w:p w:rsidR="00825584" w:rsidRDefault="0084459E">
      <w:pPr>
        <w:pStyle w:val="TDC4"/>
        <w:tabs>
          <w:tab w:val="right" w:leader="dot" w:pos="8494"/>
        </w:tabs>
        <w:rPr>
          <w:rFonts w:asciiTheme="minorHAnsi" w:eastAsiaTheme="minorEastAsia" w:hAnsiTheme="minorHAnsi" w:cstheme="minorBidi"/>
          <w:noProof/>
          <w:sz w:val="22"/>
          <w:szCs w:val="22"/>
          <w:lang w:eastAsia="es-ES"/>
        </w:rPr>
      </w:pPr>
      <w:hyperlink w:anchor="_Toc516567542" w:history="1">
        <w:r w:rsidR="00825584" w:rsidRPr="001C586B">
          <w:rPr>
            <w:rStyle w:val="Hipervnculo"/>
            <w:noProof/>
            <w:lang w:val="es-UY"/>
          </w:rPr>
          <w:t>Calefón</w:t>
        </w:r>
        <w:r w:rsidR="00825584">
          <w:rPr>
            <w:noProof/>
            <w:webHidden/>
          </w:rPr>
          <w:tab/>
        </w:r>
        <w:r w:rsidR="00825584">
          <w:rPr>
            <w:noProof/>
            <w:webHidden/>
          </w:rPr>
          <w:fldChar w:fldCharType="begin"/>
        </w:r>
        <w:r w:rsidR="00825584">
          <w:rPr>
            <w:noProof/>
            <w:webHidden/>
          </w:rPr>
          <w:instrText xml:space="preserve"> PAGEREF _Toc516567542 \h </w:instrText>
        </w:r>
        <w:r w:rsidR="00825584">
          <w:rPr>
            <w:noProof/>
            <w:webHidden/>
          </w:rPr>
        </w:r>
        <w:r w:rsidR="00825584">
          <w:rPr>
            <w:noProof/>
            <w:webHidden/>
          </w:rPr>
          <w:fldChar w:fldCharType="separate"/>
        </w:r>
        <w:r w:rsidR="00825584">
          <w:rPr>
            <w:noProof/>
            <w:webHidden/>
          </w:rPr>
          <w:t>33</w:t>
        </w:r>
        <w:r w:rsidR="00825584">
          <w:rPr>
            <w:noProof/>
            <w:webHidden/>
          </w:rPr>
          <w:fldChar w:fldCharType="end"/>
        </w:r>
      </w:hyperlink>
    </w:p>
    <w:p w:rsidR="00A865F7" w:rsidRPr="00893DD5" w:rsidRDefault="00946901" w:rsidP="00EA2046">
      <w:pPr>
        <w:pStyle w:val="Prrafodelista"/>
        <w:ind w:left="66"/>
        <w:rPr>
          <w:lang w:val="es-UY"/>
        </w:rPr>
      </w:pPr>
      <w:r w:rsidRPr="00893DD5">
        <w:rPr>
          <w:lang w:val="es-UY"/>
        </w:rPr>
        <w:fldChar w:fldCharType="end"/>
      </w:r>
    </w:p>
    <w:p w:rsidR="00A865F7" w:rsidRPr="00893DD5" w:rsidRDefault="00A865F7" w:rsidP="00EA2046">
      <w:pPr>
        <w:pStyle w:val="Prrafodelista"/>
        <w:ind w:left="66"/>
        <w:rPr>
          <w:lang w:val="es-UY"/>
        </w:rPr>
      </w:pPr>
      <w:r w:rsidRPr="00893DD5">
        <w:rPr>
          <w:highlight w:val="cyan"/>
          <w:lang w:val="es-UY"/>
        </w:rPr>
        <w:br w:type="page"/>
      </w:r>
    </w:p>
    <w:p w:rsidR="00EA2046" w:rsidRPr="00893DD5" w:rsidRDefault="00946901" w:rsidP="00EA2046">
      <w:pPr>
        <w:pStyle w:val="Prrafodelista"/>
        <w:ind w:left="66"/>
        <w:rPr>
          <w:lang w:val="es-UY"/>
        </w:rPr>
      </w:pPr>
      <w:r w:rsidRPr="00946901">
        <w:rPr>
          <w:lang w:val="es-UY"/>
        </w:rPr>
        <w:lastRenderedPageBreak/>
        <w:t>El presente anexo refiere a las especificaciones técnicas que regirán el diseño, ingeniería, materiales, fabricación, construcción, montaje electromecánico, ensayos, inspección, documentación, suministro, transporte y puesta en marcha; necesarios para el nuevo Sitio de Disposición Final y obras accesorias para los Residuos Sólidos Urbanos del Departamento de Rivera.</w:t>
      </w:r>
    </w:p>
    <w:p w:rsidR="00D37A68" w:rsidRPr="00893DD5" w:rsidRDefault="00946901" w:rsidP="00E8633C">
      <w:pPr>
        <w:pStyle w:val="Ttulo1"/>
        <w:rPr>
          <w:lang w:val="es-UY"/>
        </w:rPr>
      </w:pPr>
      <w:bookmarkStart w:id="0" w:name="_Toc502249896"/>
      <w:bookmarkStart w:id="1" w:name="_Toc516567461"/>
      <w:r w:rsidRPr="00946901">
        <w:rPr>
          <w:lang w:val="es-UY"/>
        </w:rPr>
        <w:t>ANTECEDENTES</w:t>
      </w:r>
      <w:bookmarkEnd w:id="0"/>
      <w:bookmarkEnd w:id="1"/>
    </w:p>
    <w:p w:rsidR="007F24D8" w:rsidRPr="00893DD5" w:rsidRDefault="00946901" w:rsidP="007F24D8">
      <w:pPr>
        <w:rPr>
          <w:lang w:val="es-UY"/>
        </w:rPr>
      </w:pPr>
      <w:r w:rsidRPr="00946901">
        <w:rPr>
          <w:lang w:val="es-UY"/>
        </w:rPr>
        <w:t xml:space="preserve">El proyecto del nuevo relleno sanitario para la ciudad de Rivera se ubica en un predio propiedad de la IDR en el paraje </w:t>
      </w:r>
      <w:proofErr w:type="spellStart"/>
      <w:r w:rsidRPr="00946901">
        <w:rPr>
          <w:lang w:val="es-UY"/>
        </w:rPr>
        <w:t>Curticeiras</w:t>
      </w:r>
      <w:proofErr w:type="spellEnd"/>
      <w:r w:rsidRPr="00946901">
        <w:rPr>
          <w:lang w:val="es-UY"/>
        </w:rPr>
        <w:t xml:space="preserve">, una zona rural 10 km al sur de la capital del departamento y 5 km de la Ruta 27. El predio, de 92 ha, cuenta con una gran parte forestada y tiene como límite al suroeste el Arroyo </w:t>
      </w:r>
      <w:proofErr w:type="spellStart"/>
      <w:r w:rsidRPr="00946901">
        <w:rPr>
          <w:lang w:val="es-UY"/>
        </w:rPr>
        <w:t>Curticeiras</w:t>
      </w:r>
      <w:proofErr w:type="spellEnd"/>
      <w:r w:rsidRPr="00946901">
        <w:rPr>
          <w:lang w:val="es-UY"/>
        </w:rPr>
        <w:t>.</w:t>
      </w:r>
    </w:p>
    <w:p w:rsidR="00F55FB3" w:rsidRPr="00893DD5" w:rsidRDefault="00946901" w:rsidP="007F24D8">
      <w:pPr>
        <w:rPr>
          <w:lang w:val="es-UY"/>
        </w:rPr>
      </w:pPr>
      <w:r w:rsidRPr="00946901">
        <w:rPr>
          <w:lang w:val="es-UY"/>
        </w:rPr>
        <w:t>A continuación se mencionan los principales antecedentes existentes del proyecto.</w:t>
      </w:r>
    </w:p>
    <w:p w:rsidR="007A6B52" w:rsidRPr="00893DD5" w:rsidRDefault="00946901" w:rsidP="00E8633C">
      <w:pPr>
        <w:pStyle w:val="Ttulo2"/>
        <w:rPr>
          <w:lang w:val="es-UY"/>
        </w:rPr>
      </w:pPr>
      <w:bookmarkStart w:id="2" w:name="_Toc502249897"/>
      <w:bookmarkStart w:id="3" w:name="_Toc516567462"/>
      <w:r w:rsidRPr="00946901">
        <w:rPr>
          <w:lang w:val="es-UY"/>
        </w:rPr>
        <w:t>Proyecto de SDF</w:t>
      </w:r>
      <w:bookmarkEnd w:id="2"/>
      <w:bookmarkEnd w:id="3"/>
    </w:p>
    <w:p w:rsidR="007F24D8" w:rsidRPr="00893DD5" w:rsidRDefault="00946901" w:rsidP="007F24D8">
      <w:pPr>
        <w:rPr>
          <w:lang w:val="es-UY"/>
        </w:rPr>
      </w:pPr>
      <w:r w:rsidRPr="00946901">
        <w:rPr>
          <w:lang w:val="es-UY"/>
        </w:rPr>
        <w:t xml:space="preserve">En 2010 la empresa LKSUR desarrolló un proyecto ejecutivo para el SDF, incluyendo la correspondiente tramitación frente a DINAMA. </w:t>
      </w:r>
    </w:p>
    <w:p w:rsidR="00414515" w:rsidRPr="00893DD5" w:rsidRDefault="00946901" w:rsidP="00414515">
      <w:pPr>
        <w:rPr>
          <w:lang w:val="es-UY"/>
        </w:rPr>
      </w:pPr>
      <w:r w:rsidRPr="00946901">
        <w:rPr>
          <w:lang w:val="es-UY"/>
        </w:rPr>
        <w:t xml:space="preserve">Se adjuntan archivos anexos conteniendo la información generada oportunamente para la construcción y gestión de aprobación del Relleno Sanitario, correspondiente al anexo II. </w:t>
      </w:r>
    </w:p>
    <w:p w:rsidR="00136173" w:rsidRDefault="00946901">
      <w:pPr>
        <w:pStyle w:val="Prrafodelista"/>
        <w:numPr>
          <w:ilvl w:val="0"/>
          <w:numId w:val="28"/>
        </w:numPr>
        <w:suppressAutoHyphens w:val="0"/>
        <w:contextualSpacing/>
        <w:rPr>
          <w:lang w:val="es-UY"/>
        </w:rPr>
      </w:pPr>
      <w:r w:rsidRPr="00946901">
        <w:rPr>
          <w:lang w:val="es-UY"/>
        </w:rPr>
        <w:t>CARPETA 01: Viabilidad Ambiental de Localización (VAL)</w:t>
      </w:r>
    </w:p>
    <w:p w:rsidR="00136173" w:rsidRDefault="00946901">
      <w:pPr>
        <w:pStyle w:val="Prrafodelista"/>
        <w:suppressAutoHyphens w:val="0"/>
        <w:contextualSpacing/>
        <w:rPr>
          <w:lang w:val="es-UY"/>
        </w:rPr>
      </w:pPr>
      <w:r w:rsidRPr="00946901">
        <w:rPr>
          <w:lang w:val="es-UY"/>
        </w:rPr>
        <w:t>Documento final entregado a DINAMA el día 29 de agosto de 2008</w:t>
      </w:r>
    </w:p>
    <w:p w:rsidR="00136173" w:rsidRDefault="00946901">
      <w:pPr>
        <w:pStyle w:val="Prrafodelista"/>
        <w:numPr>
          <w:ilvl w:val="0"/>
          <w:numId w:val="28"/>
        </w:numPr>
        <w:suppressAutoHyphens w:val="0"/>
        <w:contextualSpacing/>
        <w:rPr>
          <w:lang w:val="es-UY"/>
        </w:rPr>
      </w:pPr>
      <w:r w:rsidRPr="00946901">
        <w:rPr>
          <w:lang w:val="es-UY"/>
        </w:rPr>
        <w:t>CARPETA 02: Solicitud de Autorización Ambiental Previa (SAAP)</w:t>
      </w:r>
    </w:p>
    <w:p w:rsidR="00136173" w:rsidRDefault="00946901">
      <w:pPr>
        <w:pStyle w:val="Prrafodelista"/>
        <w:suppressAutoHyphens w:val="0"/>
        <w:contextualSpacing/>
        <w:rPr>
          <w:lang w:val="es-UY"/>
        </w:rPr>
      </w:pPr>
      <w:r w:rsidRPr="00946901">
        <w:rPr>
          <w:lang w:val="es-UY"/>
        </w:rPr>
        <w:t>Toda documento entregada a DINAMA en la etapa de la SAAP</w:t>
      </w:r>
    </w:p>
    <w:p w:rsidR="00136173" w:rsidRDefault="00946901">
      <w:pPr>
        <w:pStyle w:val="Prrafodelista"/>
        <w:numPr>
          <w:ilvl w:val="0"/>
          <w:numId w:val="28"/>
        </w:numPr>
        <w:suppressAutoHyphens w:val="0"/>
        <w:contextualSpacing/>
        <w:rPr>
          <w:lang w:val="es-UY"/>
        </w:rPr>
      </w:pPr>
      <w:r w:rsidRPr="00946901">
        <w:rPr>
          <w:lang w:val="es-UY"/>
        </w:rPr>
        <w:t>CARPETA 03: Plan de Gestión Ambiental de Construcción (PGA)</w:t>
      </w:r>
    </w:p>
    <w:p w:rsidR="00136173" w:rsidRDefault="00946901">
      <w:pPr>
        <w:pStyle w:val="Prrafodelista"/>
        <w:suppressAutoHyphens w:val="0"/>
        <w:contextualSpacing/>
        <w:rPr>
          <w:lang w:val="es-UY"/>
        </w:rPr>
      </w:pPr>
      <w:r w:rsidRPr="00946901">
        <w:rPr>
          <w:lang w:val="es-UY"/>
        </w:rPr>
        <w:t>Documento entregable en formato PDF.</w:t>
      </w:r>
    </w:p>
    <w:p w:rsidR="00136173" w:rsidRDefault="00946901">
      <w:pPr>
        <w:pStyle w:val="Prrafodelista"/>
        <w:numPr>
          <w:ilvl w:val="0"/>
          <w:numId w:val="28"/>
        </w:numPr>
        <w:suppressAutoHyphens w:val="0"/>
        <w:contextualSpacing/>
        <w:rPr>
          <w:lang w:val="es-UY"/>
        </w:rPr>
      </w:pPr>
      <w:r w:rsidRPr="00946901">
        <w:rPr>
          <w:lang w:val="es-UY"/>
        </w:rPr>
        <w:t>CARPETA 04: Pliego de Condiciones (PC)</w:t>
      </w:r>
    </w:p>
    <w:p w:rsidR="00136173" w:rsidRDefault="00946901">
      <w:pPr>
        <w:pStyle w:val="Prrafodelista"/>
        <w:suppressAutoHyphens w:val="0"/>
        <w:contextualSpacing/>
        <w:rPr>
          <w:lang w:val="es-UY"/>
        </w:rPr>
      </w:pPr>
      <w:r w:rsidRPr="00946901">
        <w:rPr>
          <w:lang w:val="es-UY"/>
        </w:rPr>
        <w:t>Documento entregable en formato PDF.</w:t>
      </w:r>
    </w:p>
    <w:p w:rsidR="00136173" w:rsidRDefault="00946901">
      <w:pPr>
        <w:pStyle w:val="Prrafodelista"/>
        <w:numPr>
          <w:ilvl w:val="0"/>
          <w:numId w:val="28"/>
        </w:numPr>
        <w:suppressAutoHyphens w:val="0"/>
        <w:contextualSpacing/>
        <w:rPr>
          <w:lang w:val="es-UY"/>
        </w:rPr>
      </w:pPr>
      <w:r w:rsidRPr="00946901">
        <w:rPr>
          <w:lang w:val="es-UY"/>
        </w:rPr>
        <w:t>CARPETA 05: Manual de Operaciones (MO)</w:t>
      </w:r>
    </w:p>
    <w:p w:rsidR="00136173" w:rsidRDefault="00946901">
      <w:pPr>
        <w:pStyle w:val="Prrafodelista"/>
        <w:suppressAutoHyphens w:val="0"/>
        <w:contextualSpacing/>
        <w:rPr>
          <w:lang w:val="es-UY"/>
        </w:rPr>
      </w:pPr>
      <w:r w:rsidRPr="00946901">
        <w:rPr>
          <w:lang w:val="es-UY"/>
        </w:rPr>
        <w:t>Documento entregable en formato PDF.</w:t>
      </w:r>
    </w:p>
    <w:p w:rsidR="00136173" w:rsidRDefault="00946901">
      <w:pPr>
        <w:pStyle w:val="Prrafodelista"/>
        <w:numPr>
          <w:ilvl w:val="0"/>
          <w:numId w:val="28"/>
        </w:numPr>
        <w:suppressAutoHyphens w:val="0"/>
        <w:contextualSpacing/>
        <w:rPr>
          <w:lang w:val="es-UY"/>
        </w:rPr>
      </w:pPr>
      <w:r w:rsidRPr="00946901">
        <w:rPr>
          <w:lang w:val="es-UY"/>
        </w:rPr>
        <w:t>CARPETA 06: Informe Ambiental Resumen (IAR)</w:t>
      </w:r>
    </w:p>
    <w:p w:rsidR="00136173" w:rsidRDefault="00946901">
      <w:pPr>
        <w:pStyle w:val="Prrafodelista"/>
        <w:suppressAutoHyphens w:val="0"/>
        <w:contextualSpacing/>
        <w:rPr>
          <w:lang w:val="es-UY"/>
        </w:rPr>
      </w:pPr>
      <w:r w:rsidRPr="00946901">
        <w:rPr>
          <w:lang w:val="es-UY"/>
        </w:rPr>
        <w:t>Documento entregable en formato PDF.</w:t>
      </w:r>
    </w:p>
    <w:p w:rsidR="00136173" w:rsidRDefault="00946901">
      <w:pPr>
        <w:pStyle w:val="Prrafodelista"/>
        <w:numPr>
          <w:ilvl w:val="0"/>
          <w:numId w:val="28"/>
        </w:numPr>
        <w:suppressAutoHyphens w:val="0"/>
        <w:contextualSpacing/>
        <w:rPr>
          <w:lang w:val="es-UY"/>
        </w:rPr>
      </w:pPr>
      <w:r w:rsidRPr="00946901">
        <w:rPr>
          <w:lang w:val="es-UY"/>
        </w:rPr>
        <w:t>CARPETA 07: Costos de Inversión, Disposición Final y Clausura</w:t>
      </w:r>
    </w:p>
    <w:p w:rsidR="00136173" w:rsidRDefault="00946901">
      <w:pPr>
        <w:pStyle w:val="Prrafodelista"/>
        <w:suppressAutoHyphens w:val="0"/>
        <w:contextualSpacing/>
        <w:rPr>
          <w:lang w:val="es-UY"/>
        </w:rPr>
      </w:pPr>
      <w:r w:rsidRPr="00946901">
        <w:rPr>
          <w:lang w:val="es-UY"/>
        </w:rPr>
        <w:t>Documento entregable en formato PDF.</w:t>
      </w:r>
    </w:p>
    <w:p w:rsidR="00136173" w:rsidRDefault="00946901">
      <w:pPr>
        <w:pStyle w:val="Prrafodelista"/>
        <w:numPr>
          <w:ilvl w:val="0"/>
          <w:numId w:val="28"/>
        </w:numPr>
        <w:suppressAutoHyphens w:val="0"/>
        <w:contextualSpacing/>
        <w:rPr>
          <w:lang w:val="es-UY"/>
        </w:rPr>
      </w:pPr>
      <w:r w:rsidRPr="00946901">
        <w:rPr>
          <w:lang w:val="es-UY"/>
        </w:rPr>
        <w:t>CARPETA 08: Láminas Finales</w:t>
      </w:r>
    </w:p>
    <w:p w:rsidR="00136173" w:rsidRDefault="00946901">
      <w:pPr>
        <w:pStyle w:val="Prrafodelista"/>
        <w:suppressAutoHyphens w:val="0"/>
        <w:contextualSpacing/>
        <w:rPr>
          <w:lang w:val="es-UY"/>
        </w:rPr>
      </w:pPr>
      <w:r w:rsidRPr="00946901">
        <w:rPr>
          <w:lang w:val="es-UY"/>
        </w:rPr>
        <w:t>Proyecto Ejecutivo: Se encuentran todos los respectivos planos referentes a la etapa de Proyecto Ejecutivo.</w:t>
      </w:r>
    </w:p>
    <w:p w:rsidR="00136173" w:rsidRDefault="00946901">
      <w:pPr>
        <w:pStyle w:val="Prrafodelista"/>
        <w:numPr>
          <w:ilvl w:val="0"/>
          <w:numId w:val="28"/>
        </w:numPr>
        <w:suppressAutoHyphens w:val="0"/>
        <w:contextualSpacing/>
        <w:rPr>
          <w:lang w:val="es-UY"/>
        </w:rPr>
      </w:pPr>
      <w:r w:rsidRPr="00946901">
        <w:rPr>
          <w:lang w:val="es-UY"/>
        </w:rPr>
        <w:t>CARPETA 09: Insumos para la definición de la Disposición Final de Residuos mediante Relleno Sanitario. Diciembre 2015</w:t>
      </w:r>
    </w:p>
    <w:p w:rsidR="00136173" w:rsidRDefault="00946901">
      <w:pPr>
        <w:pStyle w:val="Prrafodelista"/>
        <w:suppressAutoHyphens w:val="0"/>
        <w:ind w:left="0" w:firstLine="708"/>
        <w:contextualSpacing/>
        <w:rPr>
          <w:lang w:val="es-UY"/>
        </w:rPr>
      </w:pPr>
      <w:r w:rsidRPr="00946901">
        <w:rPr>
          <w:lang w:val="es-UY"/>
        </w:rPr>
        <w:t>Documento entregable en formato PDF.</w:t>
      </w:r>
    </w:p>
    <w:p w:rsidR="00F86A9D" w:rsidRPr="00893DD5" w:rsidRDefault="00104128" w:rsidP="00E8633C">
      <w:pPr>
        <w:pStyle w:val="Ttulo2"/>
        <w:rPr>
          <w:lang w:val="es-UY"/>
        </w:rPr>
      </w:pPr>
      <w:r w:rsidRPr="00893DD5">
        <w:rPr>
          <w:lang w:val="es-UY"/>
        </w:rPr>
        <w:br w:type="page"/>
      </w:r>
      <w:bookmarkStart w:id="4" w:name="_Toc502249898"/>
      <w:bookmarkStart w:id="5" w:name="_Toc516567463"/>
      <w:r w:rsidR="00946901" w:rsidRPr="00946901">
        <w:rPr>
          <w:lang w:val="es-UY"/>
        </w:rPr>
        <w:lastRenderedPageBreak/>
        <w:t>Trámites frente a DINAMA</w:t>
      </w:r>
      <w:bookmarkEnd w:id="4"/>
      <w:bookmarkEnd w:id="5"/>
    </w:p>
    <w:p w:rsidR="00A650B8" w:rsidRPr="00893DD5" w:rsidRDefault="00946901" w:rsidP="00A650B8">
      <w:pPr>
        <w:rPr>
          <w:lang w:val="es-UY"/>
        </w:rPr>
      </w:pPr>
      <w:r w:rsidRPr="00946901">
        <w:rPr>
          <w:lang w:val="es-UY"/>
        </w:rPr>
        <w:t xml:space="preserve">Si bien los Estudios Ambientales presentados por LKSUR fueron aprobados en su momento, la AAP ya caducó por lo que se deben tramitar nuevamente. La Intendencia de Rivera ha tramitado nuevamente la VAL, obteniendo respuesta el 23/11/2017. En el anexo II se cuenta con la información correspondiente. El Contratista que resulte adjudicatario deberá presentar el </w:t>
      </w:r>
      <w:proofErr w:type="spellStart"/>
      <w:r w:rsidRPr="00946901">
        <w:rPr>
          <w:lang w:val="es-UY"/>
        </w:rPr>
        <w:t>EsIA</w:t>
      </w:r>
      <w:proofErr w:type="spellEnd"/>
      <w:r w:rsidRPr="00946901">
        <w:rPr>
          <w:lang w:val="es-UY"/>
        </w:rPr>
        <w:t xml:space="preserve"> y gestionar la AAP. A su vez deberá presentar y gestionar la SADI y la AAO.</w:t>
      </w:r>
    </w:p>
    <w:p w:rsidR="00C3030A" w:rsidRPr="00893DD5" w:rsidRDefault="00946901" w:rsidP="00F05A14">
      <w:pPr>
        <w:pStyle w:val="Prrafodelista"/>
        <w:numPr>
          <w:ilvl w:val="0"/>
          <w:numId w:val="2"/>
        </w:numPr>
        <w:suppressAutoHyphens w:val="0"/>
        <w:contextualSpacing/>
        <w:rPr>
          <w:lang w:val="es-UY"/>
        </w:rPr>
      </w:pPr>
      <w:r w:rsidRPr="00946901">
        <w:rPr>
          <w:lang w:val="es-UY"/>
        </w:rPr>
        <w:t>CARPETA 10: Nueva Viabilidad Ambiental de Localización (VAL)</w:t>
      </w:r>
    </w:p>
    <w:p w:rsidR="00136173" w:rsidRDefault="00946901">
      <w:pPr>
        <w:pStyle w:val="Prrafodelista"/>
        <w:suppressAutoHyphens w:val="0"/>
        <w:ind w:left="0"/>
        <w:contextualSpacing/>
        <w:rPr>
          <w:lang w:val="es-UY"/>
        </w:rPr>
      </w:pPr>
      <w:r w:rsidRPr="00946901">
        <w:rPr>
          <w:lang w:val="es-UY"/>
        </w:rPr>
        <w:t>Documento entregable en formato PDF.</w:t>
      </w:r>
    </w:p>
    <w:p w:rsidR="00F86A9D" w:rsidRPr="00893DD5" w:rsidRDefault="00946901" w:rsidP="00E8633C">
      <w:pPr>
        <w:pStyle w:val="Ttulo2"/>
        <w:rPr>
          <w:lang w:val="es-UY"/>
        </w:rPr>
      </w:pPr>
      <w:bookmarkStart w:id="6" w:name="_Toc502249899"/>
      <w:bookmarkStart w:id="7" w:name="_Toc516567464"/>
      <w:r w:rsidRPr="00946901">
        <w:rPr>
          <w:lang w:val="es-UY"/>
        </w:rPr>
        <w:t xml:space="preserve">Data </w:t>
      </w:r>
      <w:proofErr w:type="spellStart"/>
      <w:r w:rsidRPr="00946901">
        <w:rPr>
          <w:lang w:val="es-UY"/>
        </w:rPr>
        <w:t>room</w:t>
      </w:r>
      <w:bookmarkEnd w:id="6"/>
      <w:bookmarkEnd w:id="7"/>
      <w:proofErr w:type="spellEnd"/>
    </w:p>
    <w:p w:rsidR="008B02EF" w:rsidRPr="00893DD5" w:rsidRDefault="00946901" w:rsidP="008B02EF">
      <w:pPr>
        <w:rPr>
          <w:lang w:val="es-UY"/>
        </w:rPr>
      </w:pPr>
      <w:r w:rsidRPr="00946901">
        <w:rPr>
          <w:lang w:val="es-UY"/>
        </w:rPr>
        <w:t xml:space="preserve">El 7 de noviembre de 2017 se realizó en la Ciudad de Rivera un Data </w:t>
      </w:r>
      <w:proofErr w:type="spellStart"/>
      <w:r w:rsidRPr="00946901">
        <w:rPr>
          <w:lang w:val="es-UY"/>
        </w:rPr>
        <w:t>room</w:t>
      </w:r>
      <w:proofErr w:type="spellEnd"/>
      <w:r w:rsidRPr="00946901">
        <w:rPr>
          <w:lang w:val="es-UY"/>
        </w:rPr>
        <w:t xml:space="preserve"> con las empresas interesadas. En el anexo III del presente pliego se presentan las bases del llamado. La participación en este procedimiento </w:t>
      </w:r>
      <w:r w:rsidR="000A17F3" w:rsidRPr="00893DD5">
        <w:rPr>
          <w:lang w:val="es-UY"/>
        </w:rPr>
        <w:t>NO</w:t>
      </w:r>
      <w:r w:rsidR="00F53FC2" w:rsidRPr="00F53FC2">
        <w:rPr>
          <w:lang w:val="es-UY"/>
        </w:rPr>
        <w:t xml:space="preserve"> es una condición necesaria </w:t>
      </w:r>
      <w:r w:rsidR="000A17F3" w:rsidRPr="00893DD5">
        <w:rPr>
          <w:lang w:val="es-UY"/>
        </w:rPr>
        <w:t>ni</w:t>
      </w:r>
      <w:r w:rsidRPr="00946901">
        <w:rPr>
          <w:lang w:val="es-UY"/>
        </w:rPr>
        <w:t xml:space="preserve"> excluyente para presentarse en el proceso competitivo.</w:t>
      </w:r>
    </w:p>
    <w:p w:rsidR="008B02EF" w:rsidRPr="00893DD5" w:rsidRDefault="00946901" w:rsidP="00F05A14">
      <w:pPr>
        <w:pStyle w:val="Prrafodelista"/>
        <w:numPr>
          <w:ilvl w:val="0"/>
          <w:numId w:val="2"/>
        </w:numPr>
        <w:suppressAutoHyphens w:val="0"/>
        <w:contextualSpacing/>
        <w:rPr>
          <w:lang w:val="es-UY"/>
        </w:rPr>
      </w:pPr>
      <w:r w:rsidRPr="00946901">
        <w:rPr>
          <w:lang w:val="es-UY"/>
        </w:rPr>
        <w:t xml:space="preserve">CARPETA 11: Bases para el llamado a Data </w:t>
      </w:r>
      <w:proofErr w:type="spellStart"/>
      <w:r w:rsidRPr="00946901">
        <w:rPr>
          <w:lang w:val="es-UY"/>
        </w:rPr>
        <w:t>Room</w:t>
      </w:r>
      <w:proofErr w:type="spellEnd"/>
    </w:p>
    <w:p w:rsidR="00136173" w:rsidRDefault="00946901">
      <w:pPr>
        <w:pStyle w:val="Prrafodelista"/>
        <w:suppressAutoHyphens w:val="0"/>
        <w:ind w:left="0"/>
        <w:contextualSpacing/>
        <w:rPr>
          <w:lang w:val="es-UY"/>
        </w:rPr>
      </w:pPr>
      <w:r w:rsidRPr="00946901">
        <w:rPr>
          <w:lang w:val="es-UY"/>
        </w:rPr>
        <w:t>Documento entregable en formato PDF.</w:t>
      </w:r>
    </w:p>
    <w:p w:rsidR="00DB0ED5" w:rsidRPr="00893DD5" w:rsidRDefault="00946901" w:rsidP="00CA264B">
      <w:pPr>
        <w:pStyle w:val="Ttulo1"/>
        <w:rPr>
          <w:lang w:val="es-UY"/>
        </w:rPr>
      </w:pPr>
      <w:bookmarkStart w:id="8" w:name="_Toc502249900"/>
      <w:bookmarkStart w:id="9" w:name="_Toc516567465"/>
      <w:r w:rsidRPr="00946901">
        <w:rPr>
          <w:lang w:val="es-UY"/>
        </w:rPr>
        <w:t>RELLENO SANITARIO</w:t>
      </w:r>
      <w:bookmarkEnd w:id="8"/>
      <w:bookmarkEnd w:id="9"/>
    </w:p>
    <w:p w:rsidR="00C8510E" w:rsidRPr="00893DD5" w:rsidRDefault="00946901" w:rsidP="00C8510E">
      <w:pPr>
        <w:rPr>
          <w:lang w:val="es-UY"/>
        </w:rPr>
      </w:pPr>
      <w:bookmarkStart w:id="10" w:name="_Toc486922674"/>
      <w:bookmarkStart w:id="11" w:name="_Toc493584391"/>
      <w:r w:rsidRPr="00946901">
        <w:rPr>
          <w:lang w:val="es-UY"/>
        </w:rPr>
        <w:t>Para la presente licitación podrá utilizarse el proyecto de LKSUR mencionado como base</w:t>
      </w:r>
      <w:r w:rsidR="00CE3459">
        <w:rPr>
          <w:lang w:val="es-UY"/>
        </w:rPr>
        <w:t>, siendo este el estándar mínimo aceptable para la propuesta, s</w:t>
      </w:r>
      <w:r w:rsidR="00951AAE" w:rsidRPr="00893DD5">
        <w:rPr>
          <w:lang w:val="es-UY"/>
        </w:rPr>
        <w:t>alvo aquellos</w:t>
      </w:r>
      <w:r w:rsidRPr="00946901">
        <w:rPr>
          <w:lang w:val="es-UY"/>
        </w:rPr>
        <w:t xml:space="preserve"> puntos </w:t>
      </w:r>
      <w:r w:rsidR="00951AAE" w:rsidRPr="00893DD5">
        <w:rPr>
          <w:lang w:val="es-UY"/>
        </w:rPr>
        <w:t xml:space="preserve">específicamente </w:t>
      </w:r>
      <w:r w:rsidRPr="00946901">
        <w:rPr>
          <w:lang w:val="es-UY"/>
        </w:rPr>
        <w:t>tratados en estas especificaciones</w:t>
      </w:r>
      <w:r w:rsidR="00CE3459">
        <w:rPr>
          <w:lang w:val="es-UY"/>
        </w:rPr>
        <w:t>.</w:t>
      </w:r>
      <w:r w:rsidR="00C8510E" w:rsidRPr="00A70FD0">
        <w:t>,</w:t>
      </w:r>
      <w:r w:rsidRPr="00946901">
        <w:rPr>
          <w:lang w:val="es-UY"/>
        </w:rPr>
        <w:t xml:space="preserve"> En caso de contradicción lo válido es lo especificado en el presente pliego. En el anexo II se cuenta con la información correspondiente.</w:t>
      </w:r>
    </w:p>
    <w:p w:rsidR="00557645" w:rsidRPr="00893DD5" w:rsidRDefault="00946901" w:rsidP="00557645">
      <w:pPr>
        <w:rPr>
          <w:lang w:val="es-UY"/>
        </w:rPr>
      </w:pPr>
      <w:r w:rsidRPr="00946901">
        <w:rPr>
          <w:lang w:val="es-UY"/>
        </w:rPr>
        <w:t>La propuesta deberá presentar un diseño a nivel de anteproyecto de las celdas de residuos y toda su infraestructura anexa.</w:t>
      </w:r>
    </w:p>
    <w:p w:rsidR="006E7725" w:rsidRPr="00893DD5" w:rsidRDefault="006E7725" w:rsidP="006E7725">
      <w:pPr>
        <w:pStyle w:val="Ttulo2"/>
        <w:rPr>
          <w:lang w:val="es-UY"/>
        </w:rPr>
      </w:pPr>
      <w:bookmarkStart w:id="12" w:name="_Toc516567466"/>
      <w:bookmarkStart w:id="13" w:name="_Toc486922675"/>
      <w:bookmarkStart w:id="14" w:name="_Toc493584392"/>
      <w:bookmarkEnd w:id="10"/>
      <w:bookmarkEnd w:id="11"/>
      <w:r w:rsidRPr="00893DD5">
        <w:rPr>
          <w:lang w:val="es-UY"/>
        </w:rPr>
        <w:t>Tipo de residuos a disponer y escala de trabajo</w:t>
      </w:r>
      <w:bookmarkEnd w:id="12"/>
    </w:p>
    <w:p w:rsidR="006E7725" w:rsidRPr="00893DD5" w:rsidRDefault="006452EF" w:rsidP="002713B8">
      <w:pPr>
        <w:rPr>
          <w:lang w:val="es-UY"/>
        </w:rPr>
      </w:pPr>
      <w:r w:rsidRPr="00893DD5">
        <w:rPr>
          <w:lang w:val="es-UY"/>
        </w:rPr>
        <w:t xml:space="preserve">El tipo de residuos y las cantidades diarias estimadas serán las establecidas en el pliego de condiciones de este proceso. </w:t>
      </w:r>
      <w:r w:rsidR="006E7725" w:rsidRPr="00893DD5">
        <w:rPr>
          <w:lang w:val="es-UY"/>
        </w:rPr>
        <w:t xml:space="preserve"> </w:t>
      </w:r>
    </w:p>
    <w:p w:rsidR="00F86A9D" w:rsidRPr="00893DD5" w:rsidRDefault="00946901" w:rsidP="00E8633C">
      <w:pPr>
        <w:pStyle w:val="Ttulo2"/>
        <w:rPr>
          <w:lang w:val="es-UY"/>
        </w:rPr>
      </w:pPr>
      <w:bookmarkStart w:id="15" w:name="_Toc505873077"/>
      <w:bookmarkStart w:id="16" w:name="_Toc505952761"/>
      <w:bookmarkStart w:id="17" w:name="_Toc505873078"/>
      <w:bookmarkStart w:id="18" w:name="_Toc505952762"/>
      <w:bookmarkStart w:id="19" w:name="_Toc502249901"/>
      <w:bookmarkStart w:id="20" w:name="_Toc516567467"/>
      <w:bookmarkEnd w:id="15"/>
      <w:bookmarkEnd w:id="16"/>
      <w:bookmarkEnd w:id="17"/>
      <w:bookmarkEnd w:id="18"/>
      <w:r w:rsidRPr="00946901">
        <w:rPr>
          <w:lang w:val="es-UY"/>
        </w:rPr>
        <w:t>Tamaño de la celda</w:t>
      </w:r>
      <w:bookmarkEnd w:id="13"/>
      <w:bookmarkEnd w:id="14"/>
      <w:bookmarkEnd w:id="19"/>
      <w:bookmarkEnd w:id="20"/>
    </w:p>
    <w:p w:rsidR="00486FF1" w:rsidRPr="00893DD5" w:rsidRDefault="00946901" w:rsidP="00486FF1">
      <w:pPr>
        <w:rPr>
          <w:lang w:val="es-UY"/>
        </w:rPr>
      </w:pPr>
      <w:r w:rsidRPr="00946901">
        <w:rPr>
          <w:lang w:val="es-UY"/>
        </w:rPr>
        <w:t>Para el proyecto ejecutivo del nuevo Relleno se recomienda revisar las dimensiones de la celda propuesta por LKSUR para la primera etapa, ya que el actual proyecto implica un área muy grande para construir y mantener desde el inicio. Al tener el sistema de captación de lixiviados una única salida, se dificultará la separación del lixiviado de la sub-celda operativa con del volumen de agua pluvial sin contaminar del resto de la celda.</w:t>
      </w:r>
    </w:p>
    <w:p w:rsidR="00486FF1" w:rsidRPr="00893DD5" w:rsidRDefault="00946901" w:rsidP="00486FF1">
      <w:pPr>
        <w:rPr>
          <w:lang w:val="es-UY"/>
        </w:rPr>
      </w:pPr>
      <w:r w:rsidRPr="00946901">
        <w:rPr>
          <w:lang w:val="es-UY"/>
        </w:rPr>
        <w:t>Se propone entonces trabajar con tamaños de celda menores para bajar los costos iniciales de construcción y operación, así como sistemas de captación de lixiviados de menor área para achicar el caudal pluvial que llega a la planta de tratamiento.</w:t>
      </w:r>
    </w:p>
    <w:p w:rsidR="0012268B" w:rsidRPr="00893DD5" w:rsidRDefault="00946901" w:rsidP="0012268B">
      <w:pPr>
        <w:pStyle w:val="Ttulo2"/>
        <w:rPr>
          <w:lang w:val="es-UY"/>
        </w:rPr>
      </w:pPr>
      <w:bookmarkStart w:id="21" w:name="_Toc502249902"/>
      <w:bookmarkStart w:id="22" w:name="_Toc516567468"/>
      <w:r w:rsidRPr="00946901">
        <w:rPr>
          <w:lang w:val="es-UY"/>
        </w:rPr>
        <w:t>Rampa de acceso</w:t>
      </w:r>
      <w:bookmarkEnd w:id="21"/>
      <w:bookmarkEnd w:id="22"/>
    </w:p>
    <w:p w:rsidR="0012268B" w:rsidRPr="00893DD5" w:rsidRDefault="00946901" w:rsidP="0012268B">
      <w:pPr>
        <w:rPr>
          <w:lang w:val="es-UY"/>
        </w:rPr>
      </w:pPr>
      <w:r w:rsidRPr="00946901">
        <w:rPr>
          <w:lang w:val="es-UY"/>
        </w:rPr>
        <w:lastRenderedPageBreak/>
        <w:t xml:space="preserve">Desde la </w:t>
      </w:r>
      <w:proofErr w:type="spellStart"/>
      <w:r w:rsidRPr="00946901">
        <w:rPr>
          <w:lang w:val="es-UY"/>
        </w:rPr>
        <w:t>caminería</w:t>
      </w:r>
      <w:proofErr w:type="spellEnd"/>
      <w:r w:rsidRPr="00946901">
        <w:rPr>
          <w:lang w:val="es-UY"/>
        </w:rPr>
        <w:t xml:space="preserve"> interna se preverá una rampa de acceso a las celdas, que llegará hasta la cota de coronamiento de las mismas. La rampa luego bajará dentro de la celda para permitir el ingreso de los camiones recolectores.</w:t>
      </w:r>
    </w:p>
    <w:p w:rsidR="00111499" w:rsidRPr="00893DD5" w:rsidRDefault="00946901" w:rsidP="00486FF1">
      <w:pPr>
        <w:pStyle w:val="Ttulo2"/>
        <w:rPr>
          <w:lang w:val="es-UY"/>
        </w:rPr>
      </w:pPr>
      <w:bookmarkStart w:id="23" w:name="_Toc486922677"/>
      <w:bookmarkStart w:id="24" w:name="_Toc493584394"/>
      <w:bookmarkStart w:id="25" w:name="_Toc502249903"/>
      <w:bookmarkStart w:id="26" w:name="_Toc516567469"/>
      <w:r w:rsidRPr="00946901">
        <w:rPr>
          <w:lang w:val="es-UY"/>
        </w:rPr>
        <w:t>Impermeabilización de celdas y taludes</w:t>
      </w:r>
      <w:bookmarkStart w:id="27" w:name="_Toc486922678"/>
      <w:bookmarkStart w:id="28" w:name="_Toc493584395"/>
      <w:bookmarkEnd w:id="23"/>
      <w:bookmarkEnd w:id="24"/>
      <w:bookmarkEnd w:id="25"/>
      <w:bookmarkEnd w:id="26"/>
    </w:p>
    <w:p w:rsidR="00486FF1" w:rsidRPr="00893DD5" w:rsidRDefault="00946901" w:rsidP="00486FF1">
      <w:pPr>
        <w:rPr>
          <w:lang w:val="es-UY"/>
        </w:rPr>
      </w:pPr>
      <w:r w:rsidRPr="00946901">
        <w:rPr>
          <w:lang w:val="es-UY"/>
        </w:rPr>
        <w:t>El sistema a proveer y construir ofrecerá un coeficiente de permeabilidad, incluyendo el sistema de unión de las distintas láminas que será como mínimo equivalente a un suelo arcilloso de espesor 90 cm y coeficiente de permeabilidad igual o inferior a 1 x 10</w:t>
      </w:r>
      <w:r w:rsidRPr="00946901">
        <w:rPr>
          <w:vertAlign w:val="superscript"/>
          <w:lang w:val="es-UY"/>
        </w:rPr>
        <w:t>-7</w:t>
      </w:r>
      <w:r w:rsidRPr="00946901">
        <w:rPr>
          <w:lang w:val="es-UY"/>
        </w:rPr>
        <w:t xml:space="preserve"> cm/</w:t>
      </w:r>
      <w:proofErr w:type="spellStart"/>
      <w:r w:rsidRPr="00946901">
        <w:rPr>
          <w:lang w:val="es-UY"/>
        </w:rPr>
        <w:t>seg</w:t>
      </w:r>
      <w:proofErr w:type="spellEnd"/>
      <w:r w:rsidRPr="00946901">
        <w:rPr>
          <w:lang w:val="es-UY"/>
        </w:rPr>
        <w:t xml:space="preserve">. </w:t>
      </w:r>
    </w:p>
    <w:p w:rsidR="00486FF1" w:rsidRPr="00893DD5" w:rsidRDefault="00946901" w:rsidP="00486FF1">
      <w:pPr>
        <w:rPr>
          <w:lang w:val="es-UY"/>
        </w:rPr>
      </w:pPr>
      <w:r w:rsidRPr="00946901">
        <w:rPr>
          <w:lang w:val="es-UY"/>
        </w:rPr>
        <w:t>No podrán proponerse sistemas de impermeabilización que no incluyan al menos 30</w:t>
      </w:r>
      <w:r w:rsidR="00DC3F7A" w:rsidRPr="00893DD5">
        <w:rPr>
          <w:lang w:val="es-UY"/>
        </w:rPr>
        <w:t xml:space="preserve"> (treinta)</w:t>
      </w:r>
      <w:r w:rsidRPr="00946901">
        <w:rPr>
          <w:lang w:val="es-UY"/>
        </w:rPr>
        <w:t xml:space="preserve"> cm de arcilla, cuya permeabilidad deberá ser al menos de 1x10</w:t>
      </w:r>
      <w:r w:rsidRPr="00946901">
        <w:rPr>
          <w:vertAlign w:val="superscript"/>
          <w:lang w:val="es-UY"/>
        </w:rPr>
        <w:t xml:space="preserve">-5 </w:t>
      </w:r>
      <w:r w:rsidRPr="00946901">
        <w:rPr>
          <w:lang w:val="es-UY"/>
        </w:rPr>
        <w:t>cm/</w:t>
      </w:r>
      <w:proofErr w:type="spellStart"/>
      <w:r w:rsidRPr="00946901">
        <w:rPr>
          <w:lang w:val="es-UY"/>
        </w:rPr>
        <w:t>seg</w:t>
      </w:r>
      <w:proofErr w:type="spellEnd"/>
      <w:r w:rsidRPr="00946901">
        <w:rPr>
          <w:lang w:val="es-UY"/>
        </w:rPr>
        <w:t xml:space="preserve">. En caso de proponer una alternativa diferente a la del antecedente de LKSUR, se deberá consultar dentro del plazo admitido por pliego si es aceptable la variante. </w:t>
      </w:r>
      <w:r w:rsidR="00486FF1" w:rsidRPr="00893DD5">
        <w:rPr>
          <w:lang w:val="es-UY"/>
        </w:rPr>
        <w:t>No se aceptarán</w:t>
      </w:r>
      <w:r w:rsidRPr="00946901">
        <w:rPr>
          <w:lang w:val="es-UY"/>
        </w:rPr>
        <w:t xml:space="preserve"> propuestas que no hayan sido validadas en el proceso de licitación.</w:t>
      </w:r>
    </w:p>
    <w:p w:rsidR="00486FF1" w:rsidRPr="00893DD5" w:rsidRDefault="00946901" w:rsidP="00486FF1">
      <w:pPr>
        <w:rPr>
          <w:lang w:val="es-UY"/>
        </w:rPr>
      </w:pPr>
      <w:r w:rsidRPr="00946901">
        <w:rPr>
          <w:lang w:val="es-UY"/>
        </w:rPr>
        <w:t>Se propone optimizar el diseño de la cobertura final del Relleno, de acuerdo al documento presentado por el BID en Diciembre de 2015</w:t>
      </w:r>
      <w:r w:rsidRPr="00946901">
        <w:rPr>
          <w:rStyle w:val="Refdenotaalpie"/>
          <w:lang w:val="es-UY"/>
        </w:rPr>
        <w:footnoteReference w:id="2"/>
      </w:r>
      <w:r w:rsidRPr="00946901">
        <w:rPr>
          <w:lang w:val="es-UY"/>
        </w:rPr>
        <w:t xml:space="preserve">. Se entiende que la cobertura original propuesta con </w:t>
      </w:r>
      <w:proofErr w:type="spellStart"/>
      <w:r w:rsidRPr="00946901">
        <w:rPr>
          <w:lang w:val="es-UY"/>
        </w:rPr>
        <w:t>geomembrana</w:t>
      </w:r>
      <w:proofErr w:type="spellEnd"/>
      <w:r w:rsidRPr="00946901">
        <w:rPr>
          <w:lang w:val="es-UY"/>
        </w:rPr>
        <w:t xml:space="preserve"> y </w:t>
      </w:r>
      <w:proofErr w:type="spellStart"/>
      <w:r w:rsidRPr="00946901">
        <w:rPr>
          <w:lang w:val="es-UY"/>
        </w:rPr>
        <w:t>geotextil</w:t>
      </w:r>
      <w:proofErr w:type="spellEnd"/>
      <w:r w:rsidRPr="00946901">
        <w:rPr>
          <w:lang w:val="es-UY"/>
        </w:rPr>
        <w:t xml:space="preserve"> puede ser reemplazada por una barrera de arcilla de baja permeabilidad (equivalente a 90cm de material con permeabilidad 10</w:t>
      </w:r>
      <w:r w:rsidRPr="00946901">
        <w:rPr>
          <w:vertAlign w:val="superscript"/>
          <w:lang w:val="es-UY"/>
        </w:rPr>
        <w:t>-5</w:t>
      </w:r>
      <w:r w:rsidRPr="00946901">
        <w:rPr>
          <w:lang w:val="es-UY"/>
        </w:rPr>
        <w:t xml:space="preserve"> cm/s), y una capa de suelo vegetal de </w:t>
      </w:r>
      <w:r w:rsidR="00486FF1" w:rsidRPr="00893DD5">
        <w:rPr>
          <w:lang w:val="es-UY"/>
        </w:rPr>
        <w:t>20</w:t>
      </w:r>
      <w:r w:rsidR="00DC3F7A" w:rsidRPr="00893DD5">
        <w:rPr>
          <w:lang w:val="es-UY"/>
        </w:rPr>
        <w:t xml:space="preserve"> (veinte) </w:t>
      </w:r>
      <w:r w:rsidR="00486FF1" w:rsidRPr="00893DD5">
        <w:rPr>
          <w:lang w:val="es-UY"/>
        </w:rPr>
        <w:t>cm</w:t>
      </w:r>
      <w:r w:rsidRPr="00946901">
        <w:rPr>
          <w:lang w:val="es-UY"/>
        </w:rPr>
        <w:t xml:space="preserve"> que garantice el crecimiento de césped. Se entiende que los grandes taludes propuestos ayudarán a reducir la infiltración.</w:t>
      </w:r>
    </w:p>
    <w:p w:rsidR="00111499" w:rsidRPr="00893DD5" w:rsidRDefault="00946901" w:rsidP="00111499">
      <w:pPr>
        <w:pStyle w:val="Ttulo3"/>
        <w:rPr>
          <w:lang w:val="es-UY"/>
        </w:rPr>
      </w:pPr>
      <w:bookmarkStart w:id="29" w:name="_Toc502249904"/>
      <w:bookmarkStart w:id="30" w:name="_Toc516567470"/>
      <w:r w:rsidRPr="00946901">
        <w:rPr>
          <w:lang w:val="es-UY"/>
        </w:rPr>
        <w:t>Especificaciones de la membrana</w:t>
      </w:r>
      <w:bookmarkEnd w:id="29"/>
      <w:bookmarkEnd w:id="30"/>
      <w:r w:rsidRPr="00946901">
        <w:rPr>
          <w:lang w:val="es-UY"/>
        </w:rPr>
        <w:t xml:space="preserve"> </w:t>
      </w:r>
    </w:p>
    <w:p w:rsidR="00111499" w:rsidRPr="00893DD5" w:rsidRDefault="00946901" w:rsidP="005E2D4F">
      <w:pPr>
        <w:rPr>
          <w:lang w:val="es-UY"/>
        </w:rPr>
      </w:pPr>
      <w:r w:rsidRPr="00946901">
        <w:rPr>
          <w:lang w:val="es-UY"/>
        </w:rPr>
        <w:t xml:space="preserve">Para la impermeabilización con </w:t>
      </w:r>
      <w:proofErr w:type="spellStart"/>
      <w:r w:rsidRPr="00946901">
        <w:rPr>
          <w:lang w:val="es-UY"/>
        </w:rPr>
        <w:t>geomembrana</w:t>
      </w:r>
      <w:proofErr w:type="spellEnd"/>
      <w:r w:rsidRPr="00946901">
        <w:rPr>
          <w:lang w:val="es-UY"/>
        </w:rPr>
        <w:t xml:space="preserve"> se deberá utilizar membranas de Polietileno de Alta Densidad PEAD de 2 </w:t>
      </w:r>
      <w:r w:rsidR="00DC3F7A" w:rsidRPr="00893DD5">
        <w:rPr>
          <w:lang w:val="es-UY"/>
        </w:rPr>
        <w:t>(dos)</w:t>
      </w:r>
      <w:r w:rsidR="00486FF1" w:rsidRPr="00893DD5">
        <w:rPr>
          <w:lang w:val="es-UY"/>
        </w:rPr>
        <w:t xml:space="preserve"> </w:t>
      </w:r>
      <w:r w:rsidRPr="00946901">
        <w:rPr>
          <w:lang w:val="es-UY"/>
        </w:rPr>
        <w:t xml:space="preserve">mm de espesor mínimo, elaborada con materia prima 100% virgen que asegure su vida útil mayor a 20 años.  Será apta para intemperie asegurando que no se deteriore por acción de los rayos UV Se buscarán los mayores anchos mínimos a los efectos de minimizar las uniones entre </w:t>
      </w:r>
      <w:proofErr w:type="spellStart"/>
      <w:r w:rsidRPr="00946901">
        <w:rPr>
          <w:lang w:val="es-UY"/>
        </w:rPr>
        <w:t>geomembranas</w:t>
      </w:r>
      <w:proofErr w:type="spellEnd"/>
      <w:r w:rsidRPr="00946901">
        <w:rPr>
          <w:lang w:val="es-UY"/>
        </w:rPr>
        <w:t xml:space="preserve">, debiendo tener un ancho mínimo de 6,00 metros. Para los taludes se deberá emplear membrana </w:t>
      </w:r>
      <w:proofErr w:type="spellStart"/>
      <w:r w:rsidRPr="00946901">
        <w:rPr>
          <w:lang w:val="es-UY"/>
        </w:rPr>
        <w:t>texturada</w:t>
      </w:r>
      <w:proofErr w:type="spellEnd"/>
      <w:r w:rsidRPr="00946901">
        <w:rPr>
          <w:lang w:val="es-UY"/>
        </w:rPr>
        <w:t xml:space="preserve"> en ambas caras y del espesor ya indicado. </w:t>
      </w:r>
    </w:p>
    <w:p w:rsidR="00111499" w:rsidRPr="00893DD5" w:rsidRDefault="00946901" w:rsidP="005E2D4F">
      <w:pPr>
        <w:rPr>
          <w:lang w:val="es-UY"/>
        </w:rPr>
      </w:pPr>
      <w:r w:rsidRPr="00946901">
        <w:rPr>
          <w:lang w:val="es-UY"/>
        </w:rPr>
        <w:t xml:space="preserve">El material deberá cumplir con los requisitos técnicos de la Norma GM13 del </w:t>
      </w:r>
      <w:proofErr w:type="spellStart"/>
      <w:r w:rsidRPr="00946901">
        <w:rPr>
          <w:lang w:val="es-UY"/>
        </w:rPr>
        <w:t>Geosynthetic</w:t>
      </w:r>
      <w:proofErr w:type="spellEnd"/>
      <w:r w:rsidRPr="00946901">
        <w:rPr>
          <w:lang w:val="es-UY"/>
        </w:rPr>
        <w:t xml:space="preserve"> </w:t>
      </w:r>
      <w:proofErr w:type="spellStart"/>
      <w:r w:rsidRPr="00946901">
        <w:rPr>
          <w:lang w:val="es-UY"/>
        </w:rPr>
        <w:t>Research</w:t>
      </w:r>
      <w:proofErr w:type="spellEnd"/>
      <w:r w:rsidRPr="00946901">
        <w:rPr>
          <w:lang w:val="es-UY"/>
        </w:rPr>
        <w:t xml:space="preserve"> </w:t>
      </w:r>
      <w:proofErr w:type="spellStart"/>
      <w:r w:rsidRPr="00946901">
        <w:rPr>
          <w:lang w:val="es-UY"/>
        </w:rPr>
        <w:t>Institute</w:t>
      </w:r>
      <w:proofErr w:type="spellEnd"/>
      <w:r w:rsidRPr="00946901">
        <w:rPr>
          <w:lang w:val="es-UY"/>
        </w:rPr>
        <w:t xml:space="preserve"> y deberá contar con protocolos de calidad emitidos por el fabricante, el que deberá contar con certificación ISO 9001 para la producción. </w:t>
      </w:r>
    </w:p>
    <w:p w:rsidR="00111499" w:rsidRPr="00893DD5" w:rsidRDefault="00946901" w:rsidP="005E2D4F">
      <w:pPr>
        <w:rPr>
          <w:lang w:val="es-UY"/>
        </w:rPr>
      </w:pPr>
      <w:r w:rsidRPr="00946901">
        <w:rPr>
          <w:lang w:val="es-UY"/>
        </w:rPr>
        <w:t>Se deberá presentar certificado de origen del material utilizado para la confección de la membrana.</w:t>
      </w:r>
      <w:r w:rsidRPr="00946901">
        <w:rPr>
          <w:sz w:val="22"/>
          <w:lang w:val="es-UY"/>
        </w:rPr>
        <w:t xml:space="preserve"> </w:t>
      </w:r>
      <w:r w:rsidRPr="00946901">
        <w:rPr>
          <w:lang w:val="es-UY"/>
        </w:rPr>
        <w:t xml:space="preserve">Se deberán incluir los certificados de normas ASTM, DIN o similar donde se certificarán los siguientes parámetros de las membranas que deben cumplir los parámetros indicados en la GM13. </w:t>
      </w:r>
    </w:p>
    <w:p w:rsidR="00136173" w:rsidRDefault="00946901">
      <w:pPr>
        <w:numPr>
          <w:ilvl w:val="0"/>
          <w:numId w:val="27"/>
        </w:numPr>
        <w:rPr>
          <w:lang w:val="es-UY"/>
        </w:rPr>
      </w:pPr>
      <w:r w:rsidRPr="00946901">
        <w:rPr>
          <w:lang w:val="es-UY"/>
        </w:rPr>
        <w:t xml:space="preserve">Espesor, con un mínimo de </w:t>
      </w:r>
      <w:r w:rsidR="007D2327">
        <w:rPr>
          <w:lang w:val="es-UY"/>
        </w:rPr>
        <w:t>2,0</w:t>
      </w:r>
      <w:r w:rsidRPr="00946901">
        <w:rPr>
          <w:lang w:val="es-UY"/>
        </w:rPr>
        <w:t xml:space="preserve"> mm </w:t>
      </w:r>
    </w:p>
    <w:p w:rsidR="00136173" w:rsidRDefault="00946901">
      <w:pPr>
        <w:numPr>
          <w:ilvl w:val="0"/>
          <w:numId w:val="27"/>
        </w:numPr>
        <w:rPr>
          <w:lang w:val="es-UY"/>
        </w:rPr>
      </w:pPr>
      <w:r w:rsidRPr="00946901">
        <w:rPr>
          <w:lang w:val="es-UY"/>
        </w:rPr>
        <w:t xml:space="preserve">Densidad, con un mínimo de 0,94 gr/cm3. </w:t>
      </w:r>
    </w:p>
    <w:p w:rsidR="00136173" w:rsidRDefault="00946901">
      <w:pPr>
        <w:numPr>
          <w:ilvl w:val="0"/>
          <w:numId w:val="27"/>
        </w:numPr>
        <w:rPr>
          <w:lang w:val="es-UY"/>
        </w:rPr>
      </w:pPr>
      <w:r w:rsidRPr="00946901">
        <w:rPr>
          <w:lang w:val="es-UY"/>
        </w:rPr>
        <w:t xml:space="preserve">Límite elástico y tensión de rotura en </w:t>
      </w:r>
      <w:proofErr w:type="spellStart"/>
      <w:r w:rsidRPr="00946901">
        <w:rPr>
          <w:lang w:val="es-UY"/>
        </w:rPr>
        <w:t>kN</w:t>
      </w:r>
      <w:proofErr w:type="spellEnd"/>
      <w:r w:rsidRPr="00946901">
        <w:rPr>
          <w:lang w:val="es-UY"/>
        </w:rPr>
        <w:t xml:space="preserve">/m2 </w:t>
      </w:r>
    </w:p>
    <w:p w:rsidR="00136173" w:rsidRDefault="00946901">
      <w:pPr>
        <w:numPr>
          <w:ilvl w:val="0"/>
          <w:numId w:val="27"/>
        </w:numPr>
        <w:rPr>
          <w:lang w:val="es-UY"/>
        </w:rPr>
      </w:pPr>
      <w:r w:rsidRPr="00946901">
        <w:rPr>
          <w:lang w:val="es-UY"/>
        </w:rPr>
        <w:t xml:space="preserve">Límite de estiramiento y estiramiento de rotura </w:t>
      </w:r>
    </w:p>
    <w:p w:rsidR="00136173" w:rsidRDefault="00946901">
      <w:pPr>
        <w:numPr>
          <w:ilvl w:val="0"/>
          <w:numId w:val="27"/>
        </w:numPr>
        <w:rPr>
          <w:lang w:val="es-UY"/>
        </w:rPr>
      </w:pPr>
      <w:r w:rsidRPr="00946901">
        <w:rPr>
          <w:lang w:val="es-UY"/>
        </w:rPr>
        <w:lastRenderedPageBreak/>
        <w:t xml:space="preserve">Resistencia al desgarro y al </w:t>
      </w:r>
      <w:proofErr w:type="spellStart"/>
      <w:r w:rsidRPr="00946901">
        <w:rPr>
          <w:lang w:val="es-UY"/>
        </w:rPr>
        <w:t>punzonamiento</w:t>
      </w:r>
      <w:proofErr w:type="spellEnd"/>
      <w:r w:rsidRPr="00946901">
        <w:rPr>
          <w:lang w:val="es-UY"/>
        </w:rPr>
        <w:t xml:space="preserve"> </w:t>
      </w:r>
    </w:p>
    <w:p w:rsidR="00136173" w:rsidRDefault="00946901">
      <w:pPr>
        <w:numPr>
          <w:ilvl w:val="0"/>
          <w:numId w:val="27"/>
        </w:numPr>
        <w:rPr>
          <w:lang w:val="es-UY"/>
        </w:rPr>
      </w:pPr>
      <w:r w:rsidRPr="00946901">
        <w:rPr>
          <w:lang w:val="es-UY"/>
        </w:rPr>
        <w:t xml:space="preserve">Resistencia al estrés </w:t>
      </w:r>
    </w:p>
    <w:p w:rsidR="00136173" w:rsidRDefault="00946901">
      <w:pPr>
        <w:numPr>
          <w:ilvl w:val="0"/>
          <w:numId w:val="27"/>
        </w:numPr>
        <w:rPr>
          <w:lang w:val="es-UY"/>
        </w:rPr>
      </w:pPr>
      <w:r w:rsidRPr="00946901">
        <w:rPr>
          <w:lang w:val="es-UY"/>
        </w:rPr>
        <w:t xml:space="preserve">Porcentaje de </w:t>
      </w:r>
      <w:r w:rsidR="007D2327">
        <w:t>carbono</w:t>
      </w:r>
      <w:r w:rsidRPr="00946901">
        <w:rPr>
          <w:lang w:val="es-UY"/>
        </w:rPr>
        <w:t xml:space="preserve"> negro. </w:t>
      </w:r>
    </w:p>
    <w:p w:rsidR="00111499" w:rsidRPr="00893DD5" w:rsidRDefault="00946901" w:rsidP="00111499">
      <w:pPr>
        <w:pStyle w:val="Ttulo3"/>
        <w:rPr>
          <w:lang w:val="es-UY"/>
        </w:rPr>
      </w:pPr>
      <w:bookmarkStart w:id="31" w:name="_Toc502249905"/>
      <w:bookmarkStart w:id="32" w:name="_Toc516567471"/>
      <w:r w:rsidRPr="00946901">
        <w:rPr>
          <w:lang w:val="es-UY"/>
        </w:rPr>
        <w:t>Colocación de la membrana</w:t>
      </w:r>
      <w:bookmarkEnd w:id="31"/>
      <w:bookmarkEnd w:id="32"/>
    </w:p>
    <w:p w:rsidR="00486FF1" w:rsidRPr="00893DD5" w:rsidRDefault="00946901" w:rsidP="00486FF1">
      <w:pPr>
        <w:rPr>
          <w:lang w:val="es-UY"/>
        </w:rPr>
      </w:pPr>
      <w:r w:rsidRPr="00946901">
        <w:rPr>
          <w:lang w:val="es-UY"/>
        </w:rPr>
        <w:t xml:space="preserve">Para la colocación de la </w:t>
      </w:r>
      <w:proofErr w:type="spellStart"/>
      <w:r w:rsidRPr="00946901">
        <w:rPr>
          <w:lang w:val="es-UY"/>
        </w:rPr>
        <w:t>geomembrana</w:t>
      </w:r>
      <w:proofErr w:type="spellEnd"/>
      <w:r w:rsidRPr="00946901">
        <w:rPr>
          <w:lang w:val="es-UY"/>
        </w:rPr>
        <w:t xml:space="preserve"> deberán seguirse las indicaciones del fabricante, y deberá contemplar además las siguientes tareas:</w:t>
      </w:r>
    </w:p>
    <w:p w:rsidR="00136173" w:rsidRDefault="00946901">
      <w:pPr>
        <w:numPr>
          <w:ilvl w:val="0"/>
          <w:numId w:val="26"/>
        </w:numPr>
        <w:rPr>
          <w:lang w:val="es-UY"/>
        </w:rPr>
      </w:pPr>
      <w:r w:rsidRPr="00946901">
        <w:rPr>
          <w:lang w:val="es-UY"/>
        </w:rPr>
        <w:t xml:space="preserve">Perfilado, nivelación, compactación y </w:t>
      </w:r>
      <w:proofErr w:type="spellStart"/>
      <w:r w:rsidRPr="00946901">
        <w:rPr>
          <w:lang w:val="es-UY"/>
        </w:rPr>
        <w:t>rodillado</w:t>
      </w:r>
      <w:proofErr w:type="spellEnd"/>
      <w:r w:rsidRPr="00946901">
        <w:rPr>
          <w:lang w:val="es-UY"/>
        </w:rPr>
        <w:t xml:space="preserve"> del fondo de celda, de manera de obtener una superficie perfectamente alisada y firme con las pendientes de diseño, dejando las superficies listas para la colocación de la </w:t>
      </w:r>
      <w:proofErr w:type="spellStart"/>
      <w:r w:rsidRPr="00946901">
        <w:rPr>
          <w:lang w:val="es-UY"/>
        </w:rPr>
        <w:t>geomembrana</w:t>
      </w:r>
      <w:proofErr w:type="spellEnd"/>
      <w:r w:rsidRPr="00946901">
        <w:rPr>
          <w:lang w:val="es-UY"/>
        </w:rPr>
        <w:t xml:space="preserve">. Se evitará en todo momento la existencia de agua estancada, de acuerdo a las pendientes que fije el proyecto. La superficie así conformada no contendrá fracciones gruesas, troncos, ramas, raíces, rocas, escombros, y todo otro elemento de características punzantes que pudieren deteriorar la </w:t>
      </w:r>
      <w:proofErr w:type="spellStart"/>
      <w:r w:rsidRPr="00946901">
        <w:rPr>
          <w:lang w:val="es-UY"/>
        </w:rPr>
        <w:t>geomembrana</w:t>
      </w:r>
      <w:proofErr w:type="spellEnd"/>
      <w:r w:rsidRPr="00946901">
        <w:rPr>
          <w:lang w:val="es-UY"/>
        </w:rPr>
        <w:t>.</w:t>
      </w:r>
    </w:p>
    <w:p w:rsidR="00136173" w:rsidRDefault="00946901">
      <w:pPr>
        <w:numPr>
          <w:ilvl w:val="0"/>
          <w:numId w:val="26"/>
        </w:numPr>
        <w:rPr>
          <w:lang w:val="es-UY"/>
        </w:rPr>
      </w:pPr>
      <w:r w:rsidRPr="00946901">
        <w:rPr>
          <w:lang w:val="es-UY"/>
        </w:rPr>
        <w:t>La zanja de anclaje se construirá sobre el coronamiento del talud de los terraplenes perimetrales.</w:t>
      </w:r>
    </w:p>
    <w:p w:rsidR="00136173" w:rsidRDefault="00946901">
      <w:pPr>
        <w:numPr>
          <w:ilvl w:val="0"/>
          <w:numId w:val="26"/>
        </w:numPr>
        <w:rPr>
          <w:lang w:val="es-UY"/>
        </w:rPr>
      </w:pPr>
      <w:r w:rsidRPr="00946901">
        <w:rPr>
          <w:lang w:val="es-UY"/>
        </w:rPr>
        <w:t xml:space="preserve">Colocación, </w:t>
      </w:r>
      <w:proofErr w:type="spellStart"/>
      <w:r w:rsidRPr="00946901">
        <w:rPr>
          <w:lang w:val="es-UY"/>
        </w:rPr>
        <w:t>precortado</w:t>
      </w:r>
      <w:proofErr w:type="spellEnd"/>
      <w:r w:rsidRPr="00946901">
        <w:rPr>
          <w:lang w:val="es-UY"/>
        </w:rPr>
        <w:t xml:space="preserve"> y presentación de los paños. Los rollos se transportarán desde el acopio hasta el sector en que serán utilizados para ser desenrollados en el sentido de la pendiente del talud. Una vez posicionados los paños de acuerdo a las dimensiones de proyecto (lo que implica el </w:t>
      </w:r>
      <w:proofErr w:type="spellStart"/>
      <w:r w:rsidRPr="00946901">
        <w:rPr>
          <w:lang w:val="es-UY"/>
        </w:rPr>
        <w:t>precortado</w:t>
      </w:r>
      <w:proofErr w:type="spellEnd"/>
      <w:r w:rsidRPr="00946901">
        <w:rPr>
          <w:lang w:val="es-UY"/>
        </w:rPr>
        <w:t xml:space="preserve"> de los paños según los requerimientos del caso y el solape correspondiente entre paños (que será de 0,10 m), se procederá al testeo de la </w:t>
      </w:r>
      <w:proofErr w:type="spellStart"/>
      <w:r w:rsidRPr="00946901">
        <w:rPr>
          <w:lang w:val="es-UY"/>
        </w:rPr>
        <w:t>geomembrana</w:t>
      </w:r>
      <w:proofErr w:type="spellEnd"/>
      <w:r w:rsidRPr="00946901">
        <w:rPr>
          <w:lang w:val="es-UY"/>
        </w:rPr>
        <w:t xml:space="preserve">. El mismo consistirá en una inspección visual de toda la superficie, a los efectos de determinar los puntos o áreas que puedan presentar dudas en cuanto a su estanqueidad. En caso de existir estas dudas, se procederá a la demarcación de estos puntos para su posterior control por campana de vacío. En aquellos casos que los resultados sean positivos (detección de falla en la impermeabilidad de la </w:t>
      </w:r>
      <w:proofErr w:type="spellStart"/>
      <w:r w:rsidRPr="00946901">
        <w:rPr>
          <w:lang w:val="es-UY"/>
        </w:rPr>
        <w:t>geomembrana</w:t>
      </w:r>
      <w:proofErr w:type="spellEnd"/>
      <w:r w:rsidRPr="00946901">
        <w:rPr>
          <w:lang w:val="es-UY"/>
        </w:rPr>
        <w:t xml:space="preserve">), se dejará la marca correspondiente a efectos de efectuar su reparación. </w:t>
      </w:r>
    </w:p>
    <w:p w:rsidR="00486FF1" w:rsidRPr="00893DD5" w:rsidRDefault="00946901" w:rsidP="00486FF1">
      <w:pPr>
        <w:rPr>
          <w:lang w:val="es-UY"/>
        </w:rPr>
      </w:pPr>
      <w:r w:rsidRPr="00946901">
        <w:rPr>
          <w:lang w:val="es-UY"/>
        </w:rPr>
        <w:t>Mientras se realiza la instalación de los paños, se llevará el control de su ubicación en el sector, mediante la identificación del número de rollo al que pertenece. Para tal fin se confeccionará un croquis de dicho sector con la ubicación de cada uno de los rollos y el número que le corresponde. Una vez efectuados los trabajos indicados precedentemente se procederá a efectuar las uniones entre paños por soldadura.</w:t>
      </w:r>
    </w:p>
    <w:p w:rsidR="00486FF1" w:rsidRPr="00893DD5" w:rsidRDefault="00946901" w:rsidP="00486FF1">
      <w:pPr>
        <w:rPr>
          <w:lang w:val="es-UY"/>
        </w:rPr>
      </w:pPr>
      <w:r w:rsidRPr="00946901">
        <w:rPr>
          <w:lang w:val="es-UY"/>
        </w:rPr>
        <w:t xml:space="preserve">Durante el montaje se colocarán lastres sobre la </w:t>
      </w:r>
      <w:proofErr w:type="spellStart"/>
      <w:r w:rsidRPr="00946901">
        <w:rPr>
          <w:lang w:val="es-UY"/>
        </w:rPr>
        <w:t>geomembrana</w:t>
      </w:r>
      <w:proofErr w:type="spellEnd"/>
      <w:r w:rsidRPr="00946901">
        <w:rPr>
          <w:lang w:val="es-UY"/>
        </w:rPr>
        <w:t xml:space="preserve"> con el fin de impedir su voladura por efecto del viento. Para tal fin podrán utilizarse bolsas rellenas con suelo del lugar, libre de troncos, ramas y/o cascotes, los que en contacto con la </w:t>
      </w:r>
      <w:proofErr w:type="spellStart"/>
      <w:r w:rsidRPr="00946901">
        <w:rPr>
          <w:lang w:val="es-UY"/>
        </w:rPr>
        <w:t>geomembrana</w:t>
      </w:r>
      <w:proofErr w:type="spellEnd"/>
      <w:r w:rsidRPr="00946901">
        <w:rPr>
          <w:lang w:val="es-UY"/>
        </w:rPr>
        <w:t xml:space="preserve"> pueden producir su deterioro. Sobre los taludes las bolsas estarán vinculadas entre sí por sogas, de manera tal que aseguren un peso adecuado a efectos de evitar en todo momento que peligre la colocación. Dichos lastres deberán estar distribuidos a lo largo de la zona a impermeabilizar, previo al inicio de los trabajos de impermeabilización.</w:t>
      </w:r>
    </w:p>
    <w:p w:rsidR="00486FF1" w:rsidRPr="00893DD5" w:rsidRDefault="00946901" w:rsidP="00486FF1">
      <w:pPr>
        <w:rPr>
          <w:lang w:val="es-UY"/>
        </w:rPr>
      </w:pPr>
      <w:r w:rsidRPr="00946901">
        <w:rPr>
          <w:lang w:val="es-UY"/>
        </w:rPr>
        <w:t xml:space="preserve">Las soldaduras que se realicen sobre los taludes de los terraplenes se ejecutarán en el sentido de las pendientes de los mismos, a efectos de minimizar los esfuerzos sobre las </w:t>
      </w:r>
      <w:proofErr w:type="spellStart"/>
      <w:r w:rsidRPr="00946901">
        <w:rPr>
          <w:lang w:val="es-UY"/>
        </w:rPr>
        <w:t>geomembranas</w:t>
      </w:r>
      <w:proofErr w:type="spellEnd"/>
      <w:r w:rsidRPr="00946901">
        <w:rPr>
          <w:lang w:val="es-UY"/>
        </w:rPr>
        <w:t>.</w:t>
      </w:r>
    </w:p>
    <w:p w:rsidR="00136173" w:rsidRDefault="00946901">
      <w:pPr>
        <w:rPr>
          <w:lang w:val="es-UY"/>
        </w:rPr>
      </w:pPr>
      <w:r w:rsidRPr="00946901">
        <w:rPr>
          <w:lang w:val="es-UY"/>
        </w:rPr>
        <w:lastRenderedPageBreak/>
        <w:t xml:space="preserve">Uniones soldadas. Las uniones entre paños estarán sujetas a tensiones, por lo que será necesario que las mismas posean una vida útil similar a la de la </w:t>
      </w:r>
      <w:proofErr w:type="spellStart"/>
      <w:r w:rsidRPr="00946901">
        <w:rPr>
          <w:lang w:val="es-UY"/>
        </w:rPr>
        <w:t>geomembrana</w:t>
      </w:r>
      <w:proofErr w:type="spellEnd"/>
      <w:r w:rsidRPr="00946901">
        <w:rPr>
          <w:lang w:val="es-UY"/>
        </w:rPr>
        <w:t xml:space="preserve">, como así también una resistencia a la tracción y al desprendimiento igual o mayor que la </w:t>
      </w:r>
      <w:proofErr w:type="spellStart"/>
      <w:r w:rsidRPr="00946901">
        <w:rPr>
          <w:lang w:val="es-UY"/>
        </w:rPr>
        <w:t>geomembrana</w:t>
      </w:r>
      <w:proofErr w:type="spellEnd"/>
      <w:r w:rsidRPr="00946901">
        <w:rPr>
          <w:lang w:val="es-UY"/>
        </w:rPr>
        <w:t xml:space="preserve"> en sí. Las soldaduras deberán seguir las indicaciones del fabricante. A los efectos de la unión de los paños se podrá utilizar el sistema de soldadura por </w:t>
      </w:r>
      <w:proofErr w:type="spellStart"/>
      <w:r w:rsidRPr="00946901">
        <w:rPr>
          <w:lang w:val="es-UY"/>
        </w:rPr>
        <w:t>termofusión</w:t>
      </w:r>
      <w:proofErr w:type="spellEnd"/>
      <w:r w:rsidRPr="00946901">
        <w:rPr>
          <w:lang w:val="es-UY"/>
        </w:rPr>
        <w:t xml:space="preserve"> y para el caso de las soldaduras de detalle, se podrá utilizar el sistema de soldadura por extrusión (con aporte de material). </w:t>
      </w:r>
    </w:p>
    <w:p w:rsidR="00111499" w:rsidRPr="00893DD5" w:rsidRDefault="00946901" w:rsidP="00111499">
      <w:pPr>
        <w:pStyle w:val="Ttulo3"/>
        <w:rPr>
          <w:lang w:val="es-UY"/>
        </w:rPr>
      </w:pPr>
      <w:bookmarkStart w:id="33" w:name="_Toc502249906"/>
      <w:bookmarkStart w:id="34" w:name="_Toc516567472"/>
      <w:r w:rsidRPr="00946901">
        <w:rPr>
          <w:lang w:val="es-UY"/>
        </w:rPr>
        <w:t>Control de calidad de la instalación y testeos</w:t>
      </w:r>
      <w:bookmarkEnd w:id="33"/>
      <w:bookmarkEnd w:id="34"/>
    </w:p>
    <w:p w:rsidR="00486FF1" w:rsidRPr="00893DD5" w:rsidRDefault="00946901" w:rsidP="00486FF1">
      <w:pPr>
        <w:rPr>
          <w:lang w:val="es-UY"/>
        </w:rPr>
      </w:pPr>
      <w:r w:rsidRPr="00946901">
        <w:rPr>
          <w:lang w:val="es-UY"/>
        </w:rPr>
        <w:t xml:space="preserve">Para la determinación de la calidad de las uniones se deberán efectuar los ensayos que demuestren fehacientemente su estado. Para la soldadura por </w:t>
      </w:r>
      <w:proofErr w:type="spellStart"/>
      <w:r w:rsidRPr="00946901">
        <w:rPr>
          <w:lang w:val="es-UY"/>
        </w:rPr>
        <w:t>termofusión</w:t>
      </w:r>
      <w:proofErr w:type="spellEnd"/>
      <w:r w:rsidRPr="00946901">
        <w:rPr>
          <w:lang w:val="es-UY"/>
        </w:rPr>
        <w:t xml:space="preserve">, se testeará el 100% de las soldaduras ejecutadas de esta forma, sellando ambos extremos e inyectando aire a presión de 205 </w:t>
      </w:r>
      <w:proofErr w:type="spellStart"/>
      <w:r w:rsidRPr="00946901">
        <w:rPr>
          <w:lang w:val="es-UY"/>
        </w:rPr>
        <w:t>kPa</w:t>
      </w:r>
      <w:proofErr w:type="spellEnd"/>
      <w:r w:rsidRPr="00946901">
        <w:rPr>
          <w:lang w:val="es-UY"/>
        </w:rPr>
        <w:t xml:space="preserve"> (2,05 kg/cm2), la que no podrá reducirse más allá de 14 </w:t>
      </w:r>
      <w:proofErr w:type="spellStart"/>
      <w:r w:rsidRPr="00946901">
        <w:rPr>
          <w:lang w:val="es-UY"/>
        </w:rPr>
        <w:t>kPa</w:t>
      </w:r>
      <w:proofErr w:type="spellEnd"/>
      <w:r w:rsidRPr="00946901">
        <w:rPr>
          <w:lang w:val="es-UY"/>
        </w:rPr>
        <w:t>, al cabo de 5 minutos. En los casos que no se cumpla esta condición, se localizará la pérdida y se procederá a la reparación correspondiente.</w:t>
      </w:r>
    </w:p>
    <w:p w:rsidR="00486FF1" w:rsidRPr="00893DD5" w:rsidRDefault="00946901" w:rsidP="00486FF1">
      <w:pPr>
        <w:rPr>
          <w:lang w:val="es-UY"/>
        </w:rPr>
      </w:pPr>
      <w:r w:rsidRPr="00946901">
        <w:rPr>
          <w:lang w:val="es-UY"/>
        </w:rPr>
        <w:t xml:space="preserve">Para las soldaduras por extrusión, serán testeadas el 100% de las mismas, utilizando el ensayo con campana de vacío. En la misma, por medio de una bomba de vacío, se reduce la presión entre 34 y 55 </w:t>
      </w:r>
      <w:proofErr w:type="spellStart"/>
      <w:r w:rsidRPr="00946901">
        <w:rPr>
          <w:lang w:val="es-UY"/>
        </w:rPr>
        <w:t>kPa</w:t>
      </w:r>
      <w:proofErr w:type="spellEnd"/>
      <w:r w:rsidRPr="00946901">
        <w:rPr>
          <w:lang w:val="es-UY"/>
        </w:rPr>
        <w:t>, y al humedecerse con una solución jabonosa la superficie a controlar, se observará por el término de 15 segundos la posible formación de burbujas. Localizada la pérdida se la reparará y se repetirá otra vez el mismo procedimiento.</w:t>
      </w:r>
    </w:p>
    <w:p w:rsidR="00486FF1" w:rsidRPr="00893DD5" w:rsidRDefault="00946901" w:rsidP="00486FF1">
      <w:pPr>
        <w:rPr>
          <w:lang w:val="es-UY"/>
        </w:rPr>
      </w:pPr>
      <w:r w:rsidRPr="00946901">
        <w:rPr>
          <w:lang w:val="es-UY"/>
        </w:rPr>
        <w:t>En los casos que no se cumpla con estas condiciones, la unión soldada deberá ser reparada.</w:t>
      </w:r>
    </w:p>
    <w:p w:rsidR="00486FF1" w:rsidRPr="00893DD5" w:rsidRDefault="00946901" w:rsidP="00486FF1">
      <w:pPr>
        <w:rPr>
          <w:lang w:val="es-UY"/>
        </w:rPr>
      </w:pPr>
      <w:r w:rsidRPr="00946901">
        <w:rPr>
          <w:lang w:val="es-UY"/>
        </w:rPr>
        <w:t xml:space="preserve">Se deberán presentar planos indicando la ubicación de paños y soldaduras con la identificación de sectores y cordones, localización de parches y otros aspectos que se consideren de importancia. Indicándose el lugar en donde se realizaron los ensayos, como así también los resultados obtenidos en donde consten las certificaciones del técnico instalador que garantice la calidad de los mismos. El certificado de garantía de instalación deberá estar firmado por el instalador y el fabricante de la </w:t>
      </w:r>
      <w:proofErr w:type="spellStart"/>
      <w:r w:rsidRPr="00946901">
        <w:rPr>
          <w:lang w:val="es-UY"/>
        </w:rPr>
        <w:t>geomembrana</w:t>
      </w:r>
      <w:proofErr w:type="spellEnd"/>
      <w:r w:rsidRPr="00946901">
        <w:rPr>
          <w:lang w:val="es-UY"/>
        </w:rPr>
        <w:t>.</w:t>
      </w:r>
    </w:p>
    <w:p w:rsidR="00486FF1" w:rsidRPr="00893DD5" w:rsidRDefault="00946901" w:rsidP="00486FF1">
      <w:pPr>
        <w:rPr>
          <w:lang w:val="es-UY"/>
        </w:rPr>
      </w:pPr>
      <w:r w:rsidRPr="00946901">
        <w:rPr>
          <w:lang w:val="es-UY"/>
        </w:rPr>
        <w:t xml:space="preserve">Finalmente, para garantizar la correcta ejecución de las obras y que las mismas no se hayan deteriorado con posterioridad, se debe incluir un </w:t>
      </w:r>
      <w:r w:rsidRPr="00946901">
        <w:rPr>
          <w:b/>
          <w:lang w:val="es-UY"/>
        </w:rPr>
        <w:t xml:space="preserve">ensayo </w:t>
      </w:r>
      <w:proofErr w:type="spellStart"/>
      <w:r w:rsidRPr="00946901">
        <w:rPr>
          <w:b/>
          <w:lang w:val="es-UY"/>
        </w:rPr>
        <w:t>geoeléctrico</w:t>
      </w:r>
      <w:proofErr w:type="spellEnd"/>
      <w:r w:rsidRPr="00946901">
        <w:rPr>
          <w:b/>
          <w:lang w:val="es-UY"/>
        </w:rPr>
        <w:t xml:space="preserve"> final por cada celda</w:t>
      </w:r>
      <w:r w:rsidRPr="00946901">
        <w:rPr>
          <w:lang w:val="es-UY"/>
        </w:rPr>
        <w:t xml:space="preserve"> o </w:t>
      </w:r>
      <w:proofErr w:type="spellStart"/>
      <w:r w:rsidRPr="00946901">
        <w:rPr>
          <w:lang w:val="es-UY"/>
        </w:rPr>
        <w:t>subcelda</w:t>
      </w:r>
      <w:proofErr w:type="spellEnd"/>
      <w:r w:rsidRPr="00946901">
        <w:rPr>
          <w:lang w:val="es-UY"/>
        </w:rPr>
        <w:t xml:space="preserve"> impermeabilizada, que se debe realizar una vez que se hayan terminado la totalidad de las tareas dentro de la celda. Los ensayos </w:t>
      </w:r>
      <w:proofErr w:type="spellStart"/>
      <w:r w:rsidRPr="00946901">
        <w:rPr>
          <w:lang w:val="es-UY"/>
        </w:rPr>
        <w:t>geoeléctricos</w:t>
      </w:r>
      <w:proofErr w:type="spellEnd"/>
      <w:r w:rsidRPr="00946901">
        <w:rPr>
          <w:lang w:val="es-UY"/>
        </w:rPr>
        <w:t xml:space="preserve"> extras que el subcontrato de membrana haga para entregar las unidades al Contratista serán por cuenta del subcontrato de membrana o el Contratista.</w:t>
      </w:r>
    </w:p>
    <w:p w:rsidR="00111499" w:rsidRPr="00893DD5" w:rsidRDefault="00946901" w:rsidP="00111499">
      <w:pPr>
        <w:pStyle w:val="Ttulo3"/>
        <w:rPr>
          <w:lang w:val="es-UY"/>
        </w:rPr>
      </w:pPr>
      <w:bookmarkStart w:id="35" w:name="_Toc505952769"/>
      <w:bookmarkStart w:id="36" w:name="_Toc502249907"/>
      <w:bookmarkStart w:id="37" w:name="_Toc516567473"/>
      <w:bookmarkEnd w:id="35"/>
      <w:r w:rsidRPr="00946901">
        <w:rPr>
          <w:lang w:val="es-UY"/>
        </w:rPr>
        <w:t xml:space="preserve">Cobertura de la </w:t>
      </w:r>
      <w:proofErr w:type="spellStart"/>
      <w:r w:rsidRPr="00946901">
        <w:rPr>
          <w:lang w:val="es-UY"/>
        </w:rPr>
        <w:t>geomembrana</w:t>
      </w:r>
      <w:bookmarkEnd w:id="36"/>
      <w:proofErr w:type="spellEnd"/>
      <w:r w:rsidR="00486FF1" w:rsidRPr="00893DD5">
        <w:rPr>
          <w:lang w:val="es-UY"/>
        </w:rPr>
        <w:t>.</w:t>
      </w:r>
      <w:bookmarkEnd w:id="37"/>
      <w:r w:rsidR="00486FF1" w:rsidRPr="00893DD5">
        <w:rPr>
          <w:lang w:val="es-UY"/>
        </w:rPr>
        <w:t xml:space="preserve"> </w:t>
      </w:r>
    </w:p>
    <w:p w:rsidR="00486FF1" w:rsidRPr="00893DD5" w:rsidRDefault="00946901" w:rsidP="00111499">
      <w:pPr>
        <w:rPr>
          <w:lang w:val="es-UY"/>
        </w:rPr>
      </w:pPr>
      <w:r w:rsidRPr="00946901">
        <w:rPr>
          <w:lang w:val="es-UY"/>
        </w:rPr>
        <w:t xml:space="preserve">Una vez soldados los paños, realizados los testeos correspondientes y construidos los drenes, se efectuará la cobertura de la </w:t>
      </w:r>
      <w:proofErr w:type="spellStart"/>
      <w:r w:rsidRPr="00946901">
        <w:rPr>
          <w:lang w:val="es-UY"/>
        </w:rPr>
        <w:t>geomembrana</w:t>
      </w:r>
      <w:proofErr w:type="spellEnd"/>
      <w:r w:rsidRPr="00946901">
        <w:rPr>
          <w:lang w:val="es-UY"/>
        </w:rPr>
        <w:t xml:space="preserve"> con una capa de suelo proveniente de la zona de 0,30 metros de espesor, libre de troncos, ramas, raíces, rocas, escombros y todo otro elemento de características punzantes que pudieran deteriorar la </w:t>
      </w:r>
      <w:proofErr w:type="spellStart"/>
      <w:r w:rsidRPr="00946901">
        <w:rPr>
          <w:lang w:val="es-UY"/>
        </w:rPr>
        <w:t>geomembrana</w:t>
      </w:r>
      <w:proofErr w:type="spellEnd"/>
      <w:r w:rsidRPr="00946901">
        <w:rPr>
          <w:lang w:val="es-UY"/>
        </w:rPr>
        <w:t xml:space="preserve"> ya colocada. Esta capa será convenientemente compactada y perfilada cumpliendo con la siguiente secuencia:</w:t>
      </w:r>
    </w:p>
    <w:p w:rsidR="00136173" w:rsidRDefault="00946901">
      <w:pPr>
        <w:numPr>
          <w:ilvl w:val="1"/>
          <w:numId w:val="25"/>
        </w:numPr>
        <w:rPr>
          <w:lang w:val="es-UY"/>
        </w:rPr>
      </w:pPr>
      <w:r w:rsidRPr="00946901">
        <w:rPr>
          <w:lang w:val="es-UY"/>
        </w:rPr>
        <w:t>Primero se procede a cubrir la superficie del fondo de celda</w:t>
      </w:r>
    </w:p>
    <w:p w:rsidR="00136173" w:rsidRDefault="00946901">
      <w:pPr>
        <w:numPr>
          <w:ilvl w:val="1"/>
          <w:numId w:val="25"/>
        </w:numPr>
        <w:rPr>
          <w:lang w:val="es-UY"/>
        </w:rPr>
      </w:pPr>
      <w:r w:rsidRPr="00946901">
        <w:rPr>
          <w:lang w:val="es-UY"/>
        </w:rPr>
        <w:t>A continuación los taludes interiores de la excavación (incluyendo los caminos de borde si los hubiera)</w:t>
      </w:r>
    </w:p>
    <w:p w:rsidR="00136173" w:rsidRDefault="00946901">
      <w:pPr>
        <w:numPr>
          <w:ilvl w:val="1"/>
          <w:numId w:val="25"/>
        </w:numPr>
        <w:rPr>
          <w:lang w:val="es-UY"/>
        </w:rPr>
      </w:pPr>
      <w:r w:rsidRPr="00946901">
        <w:rPr>
          <w:lang w:val="es-UY"/>
        </w:rPr>
        <w:t>Por último se procederá a la cobertura de la zanja de anclaje.</w:t>
      </w:r>
    </w:p>
    <w:p w:rsidR="0031780E" w:rsidRPr="00893DD5" w:rsidRDefault="00946901" w:rsidP="00486FF1">
      <w:pPr>
        <w:rPr>
          <w:lang w:val="es-UY"/>
        </w:rPr>
      </w:pPr>
      <w:r w:rsidRPr="00946901">
        <w:rPr>
          <w:lang w:val="es-UY"/>
        </w:rPr>
        <w:lastRenderedPageBreak/>
        <w:t>La superficie que se logre de esta manera será nivelada a fin de obtener una cobertura homogénea y transitable.</w:t>
      </w:r>
    </w:p>
    <w:p w:rsidR="002D5C1B" w:rsidRPr="00893DD5" w:rsidRDefault="00946901" w:rsidP="002D5C1B">
      <w:pPr>
        <w:pStyle w:val="Ttulo2"/>
        <w:rPr>
          <w:lang w:val="es-UY"/>
        </w:rPr>
      </w:pPr>
      <w:bookmarkStart w:id="38" w:name="_Toc502249908"/>
      <w:bookmarkStart w:id="39" w:name="_Toc516567474"/>
      <w:r w:rsidRPr="00946901">
        <w:rPr>
          <w:lang w:val="es-UY"/>
        </w:rPr>
        <w:t>Sistema de drenaje de lixiviados</w:t>
      </w:r>
      <w:bookmarkEnd w:id="38"/>
      <w:bookmarkEnd w:id="39"/>
    </w:p>
    <w:p w:rsidR="00486FF1" w:rsidRPr="00893DD5" w:rsidRDefault="00946901" w:rsidP="00486FF1">
      <w:pPr>
        <w:rPr>
          <w:lang w:val="es-UY"/>
        </w:rPr>
      </w:pPr>
      <w:r w:rsidRPr="00946901">
        <w:rPr>
          <w:lang w:val="es-UY"/>
        </w:rPr>
        <w:t xml:space="preserve">Se deberá prever un sistema de drenaje de lixiviados, conformado por un manto </w:t>
      </w:r>
      <w:proofErr w:type="spellStart"/>
      <w:r w:rsidRPr="00946901">
        <w:rPr>
          <w:lang w:val="es-UY"/>
        </w:rPr>
        <w:t>drenante</w:t>
      </w:r>
      <w:proofErr w:type="spellEnd"/>
      <w:r w:rsidRPr="00946901">
        <w:rPr>
          <w:lang w:val="es-UY"/>
        </w:rPr>
        <w:t xml:space="preserve"> y una red de tuberías perforadas en el fondo de la celda. Dicha red se continuará con tuberías cerradas fuera de la celda, que trasportarán los lixiviados hasta la planta de tratamiento.</w:t>
      </w:r>
    </w:p>
    <w:p w:rsidR="0031780E" w:rsidRPr="00893DD5" w:rsidRDefault="00946901" w:rsidP="00486FF1">
      <w:pPr>
        <w:rPr>
          <w:lang w:val="es-UY"/>
        </w:rPr>
      </w:pPr>
      <w:r w:rsidRPr="00946901">
        <w:rPr>
          <w:lang w:val="es-UY"/>
        </w:rPr>
        <w:t xml:space="preserve">Se pueden proponer otros sistemas de drenaje alternativos al propuesto en el proyecto de LKSUR, proponiendo redes de tuberías tipo espina de pescado, achicando las áreas con manto </w:t>
      </w:r>
      <w:proofErr w:type="spellStart"/>
      <w:r w:rsidRPr="00946901">
        <w:rPr>
          <w:lang w:val="es-UY"/>
        </w:rPr>
        <w:t>drenante</w:t>
      </w:r>
      <w:proofErr w:type="spellEnd"/>
      <w:r w:rsidRPr="00946901">
        <w:rPr>
          <w:lang w:val="es-UY"/>
        </w:rPr>
        <w:t xml:space="preserve"> o incluyendo un sintético. La separación máxima entre drenes no podrá superar los 20 </w:t>
      </w:r>
      <w:r w:rsidR="00A85E48" w:rsidRPr="00893DD5">
        <w:rPr>
          <w:lang w:val="es-UY"/>
        </w:rPr>
        <w:t>(veinte)</w:t>
      </w:r>
      <w:r w:rsidR="002C2FB7" w:rsidRPr="00893DD5">
        <w:rPr>
          <w:lang w:val="es-UY"/>
        </w:rPr>
        <w:t xml:space="preserve"> </w:t>
      </w:r>
      <w:r w:rsidRPr="00946901">
        <w:rPr>
          <w:lang w:val="es-UY"/>
        </w:rPr>
        <w:t xml:space="preserve">m. </w:t>
      </w:r>
    </w:p>
    <w:p w:rsidR="002D5C1B" w:rsidRPr="00893DD5" w:rsidRDefault="00946901" w:rsidP="002D5C1B">
      <w:pPr>
        <w:pStyle w:val="Ttulo2"/>
        <w:rPr>
          <w:lang w:val="es-UY"/>
        </w:rPr>
      </w:pPr>
      <w:bookmarkStart w:id="40" w:name="_Ref502236137"/>
      <w:bookmarkStart w:id="41" w:name="_Toc502249909"/>
      <w:bookmarkStart w:id="42" w:name="_Toc516567475"/>
      <w:r w:rsidRPr="00946901">
        <w:rPr>
          <w:lang w:val="es-UY"/>
        </w:rPr>
        <w:t>Sistema de desagüe pluvial</w:t>
      </w:r>
      <w:bookmarkEnd w:id="40"/>
      <w:bookmarkEnd w:id="41"/>
      <w:bookmarkEnd w:id="42"/>
    </w:p>
    <w:p w:rsidR="00AE39F3" w:rsidRPr="00893DD5" w:rsidRDefault="00946901" w:rsidP="00AE39F3">
      <w:pPr>
        <w:rPr>
          <w:lang w:val="es-UY"/>
        </w:rPr>
      </w:pPr>
      <w:r w:rsidRPr="00946901">
        <w:rPr>
          <w:lang w:val="es-UY"/>
        </w:rPr>
        <w:t xml:space="preserve">Las aguas de lluvia que pudieran escurrir hacia el relleno y/o perjudicar la estabilidad de las bermas de contención del relleno, se interceptarán por un canal perimetral y conducirán aguas abajo de éste. También se diseñará y ejecutará la evacuación pluvial de la </w:t>
      </w:r>
      <w:proofErr w:type="spellStart"/>
      <w:r w:rsidRPr="00946901">
        <w:rPr>
          <w:lang w:val="es-UY"/>
        </w:rPr>
        <w:t>caminería</w:t>
      </w:r>
      <w:proofErr w:type="spellEnd"/>
      <w:r w:rsidRPr="00946901">
        <w:rPr>
          <w:lang w:val="es-UY"/>
        </w:rPr>
        <w:t xml:space="preserve"> y de los servicios propuestos.</w:t>
      </w:r>
    </w:p>
    <w:p w:rsidR="00AE39F3" w:rsidRPr="00893DD5" w:rsidRDefault="00946901" w:rsidP="00AE39F3">
      <w:pPr>
        <w:rPr>
          <w:lang w:val="es-UY"/>
        </w:rPr>
      </w:pPr>
      <w:r w:rsidRPr="00946901">
        <w:rPr>
          <w:lang w:val="es-UY"/>
        </w:rPr>
        <w:t xml:space="preserve">Las pluviales de las </w:t>
      </w:r>
      <w:proofErr w:type="spellStart"/>
      <w:r w:rsidRPr="00946901">
        <w:rPr>
          <w:lang w:val="es-UY"/>
        </w:rPr>
        <w:t>subceldas</w:t>
      </w:r>
      <w:proofErr w:type="spellEnd"/>
      <w:r w:rsidRPr="00946901">
        <w:rPr>
          <w:lang w:val="es-UY"/>
        </w:rPr>
        <w:t xml:space="preserve"> que no están siendo operadas también serán enviadas al sistema de desagüe pluvial. </w:t>
      </w:r>
    </w:p>
    <w:p w:rsidR="00AE39F3" w:rsidRPr="00893DD5" w:rsidRDefault="00946901" w:rsidP="00AE39F3">
      <w:pPr>
        <w:rPr>
          <w:lang w:val="es-UY"/>
        </w:rPr>
      </w:pPr>
      <w:r w:rsidRPr="00946901">
        <w:rPr>
          <w:lang w:val="es-UY"/>
        </w:rPr>
        <w:t>Dadas las altas pendientes del terreno natural, se prestará especial atención a la erosión en los canales propuestos. En ningún caso se admitirá arrastre de materiales finos al sistema de drenaje natural o predios vecinos.</w:t>
      </w:r>
    </w:p>
    <w:p w:rsidR="007F393A" w:rsidRPr="00893DD5" w:rsidRDefault="00946901" w:rsidP="00AE39F3">
      <w:pPr>
        <w:rPr>
          <w:lang w:val="es-UY"/>
        </w:rPr>
      </w:pPr>
      <w:r w:rsidRPr="00946901">
        <w:rPr>
          <w:lang w:val="es-UY"/>
        </w:rPr>
        <w:t>Para evitar esto último se deberá construir un tajamar de al menos 50m</w:t>
      </w:r>
      <w:r w:rsidRPr="00946901">
        <w:rPr>
          <w:vertAlign w:val="superscript"/>
          <w:lang w:val="es-UY"/>
        </w:rPr>
        <w:t>3</w:t>
      </w:r>
      <w:r w:rsidRPr="00946901">
        <w:rPr>
          <w:lang w:val="es-UY"/>
        </w:rPr>
        <w:t xml:space="preserve"> de capacidad antes de la salida de los pluviales hacia fuera del predio, ya sea que descargan en curso de agua o en predio vecino. Este volumen de agua tendrá la doble función de servir para la decantación de finos, evitando que sedimenten en predios vecinos o en cursos de agua, y también como pulmón que permita el monitoreo de los pluviales para detectar posibles escapes de lixiviados. </w:t>
      </w:r>
    </w:p>
    <w:p w:rsidR="00F86A9D" w:rsidRPr="00893DD5" w:rsidRDefault="00946901" w:rsidP="00E8633C">
      <w:pPr>
        <w:pStyle w:val="Ttulo2"/>
        <w:rPr>
          <w:lang w:val="es-UY"/>
        </w:rPr>
      </w:pPr>
      <w:bookmarkStart w:id="43" w:name="_Toc502249910"/>
      <w:bookmarkStart w:id="44" w:name="_Toc516567476"/>
      <w:r w:rsidRPr="00946901">
        <w:rPr>
          <w:lang w:val="es-UY"/>
        </w:rPr>
        <w:t>Gestión de biogás</w:t>
      </w:r>
      <w:bookmarkEnd w:id="27"/>
      <w:bookmarkEnd w:id="28"/>
      <w:bookmarkEnd w:id="43"/>
      <w:bookmarkEnd w:id="44"/>
    </w:p>
    <w:p w:rsidR="00F86A9D" w:rsidRPr="00893DD5" w:rsidRDefault="00946901" w:rsidP="00B36F77">
      <w:pPr>
        <w:rPr>
          <w:lang w:val="es-UY"/>
        </w:rPr>
      </w:pPr>
      <w:r w:rsidRPr="00946901">
        <w:rPr>
          <w:lang w:val="es-UY"/>
        </w:rPr>
        <w:t xml:space="preserve">En el proyecto del nuevo Relleno se debe incluir un sistema de venteo de biogás generado, con la posibilidad de una captación y quema en una segunda etapa. </w:t>
      </w:r>
      <w:r w:rsidRPr="00946901">
        <w:rPr>
          <w:color w:val="000000"/>
          <w:lang w:val="es-UY"/>
        </w:rPr>
        <w:t>Por lo tanto todos los sistemas de venteo construidos deberán poder adaptarse a la captación y quema de biogás.</w:t>
      </w:r>
    </w:p>
    <w:p w:rsidR="00A650B8" w:rsidRPr="00893DD5" w:rsidRDefault="00946901" w:rsidP="00A650B8">
      <w:pPr>
        <w:pStyle w:val="Ttulo2"/>
        <w:rPr>
          <w:lang w:val="es-UY"/>
        </w:rPr>
      </w:pPr>
      <w:bookmarkStart w:id="45" w:name="_Toc502249911"/>
      <w:bookmarkStart w:id="46" w:name="_Toc516567477"/>
      <w:r w:rsidRPr="00946901">
        <w:rPr>
          <w:lang w:val="es-UY"/>
        </w:rPr>
        <w:t>Operación de SDF</w:t>
      </w:r>
      <w:bookmarkEnd w:id="45"/>
      <w:bookmarkEnd w:id="46"/>
    </w:p>
    <w:p w:rsidR="00A650B8" w:rsidRPr="00893DD5" w:rsidRDefault="00946901" w:rsidP="00A650B8">
      <w:pPr>
        <w:rPr>
          <w:lang w:val="es-UY"/>
        </w:rPr>
      </w:pPr>
      <w:r w:rsidRPr="00946901">
        <w:rPr>
          <w:lang w:val="es-UY"/>
        </w:rPr>
        <w:t xml:space="preserve">El relleno sanitario deberá ser operado 6 días por semana exceptuando los feriados no laborables, siendo el horario aproximado de llegada de los camiones recolectores de 10:00 </w:t>
      </w:r>
      <w:r w:rsidR="00A8708F" w:rsidRPr="00071E40">
        <w:rPr>
          <w:lang w:val="es-UY"/>
        </w:rPr>
        <w:t>AM</w:t>
      </w:r>
      <w:r w:rsidR="00802602" w:rsidRPr="00071E40">
        <w:rPr>
          <w:lang w:val="es-UY"/>
        </w:rPr>
        <w:t xml:space="preserve"> </w:t>
      </w:r>
      <w:r w:rsidRPr="00946901">
        <w:rPr>
          <w:lang w:val="es-UY"/>
        </w:rPr>
        <w:t>a 2:00</w:t>
      </w:r>
      <w:r w:rsidR="00A8708F" w:rsidRPr="00071E40">
        <w:rPr>
          <w:lang w:val="es-UY"/>
        </w:rPr>
        <w:t xml:space="preserve"> AM</w:t>
      </w:r>
      <w:r w:rsidRPr="00946901">
        <w:rPr>
          <w:lang w:val="es-UY"/>
        </w:rPr>
        <w:t>. Pueden necesitarse horas adicionales en días especiales. Deberá haber personal de seguridad permanente en el predio, 24 horas al día los 365 días del año</w:t>
      </w:r>
      <w:r w:rsidR="007D2327">
        <w:rPr>
          <w:lang w:val="es-UY"/>
        </w:rPr>
        <w:t>, de forma que se deban recibir camiones con residuos los días domingos y feriados no laborables</w:t>
      </w:r>
    </w:p>
    <w:p w:rsidR="00AF5A83" w:rsidRPr="00893DD5" w:rsidRDefault="00946901" w:rsidP="00A650B8">
      <w:pPr>
        <w:rPr>
          <w:lang w:val="es-UY"/>
        </w:rPr>
      </w:pPr>
      <w:r w:rsidRPr="00946901">
        <w:rPr>
          <w:lang w:val="es-UY"/>
        </w:rPr>
        <w:t>El oferente deberá presentar un Plan de Operaciones en el cual deberá detallar, la operación y funcionamiento de las distintas partes del servicio que aquí se licita. Deberá estar incluido el funcionamiento del Relleno Sanitario para los días de lluvias, en época de lluvias prolongadas y en épocas de lluvias de corta duración.</w:t>
      </w:r>
    </w:p>
    <w:p w:rsidR="0096476E" w:rsidRPr="00893DD5" w:rsidRDefault="00946901" w:rsidP="0096476E">
      <w:pPr>
        <w:rPr>
          <w:lang w:val="es-UY"/>
        </w:rPr>
      </w:pPr>
      <w:r w:rsidRPr="00946901">
        <w:rPr>
          <w:lang w:val="es-UY"/>
        </w:rPr>
        <w:lastRenderedPageBreak/>
        <w:t>Dentro de las veinticuatro horas de requerido, el Adjudicatario deberá informar a la Intendencia lo que ésta solicite</w:t>
      </w:r>
      <w:r w:rsidR="00A8708F" w:rsidRPr="00893DD5">
        <w:rPr>
          <w:lang w:val="es-UY"/>
        </w:rPr>
        <w:t>. La IDR podrá realizar</w:t>
      </w:r>
      <w:r w:rsidRPr="00946901">
        <w:rPr>
          <w:lang w:val="es-UY"/>
        </w:rPr>
        <w:t xml:space="preserve"> inspecciones de cualquier naturaleza</w:t>
      </w:r>
      <w:r w:rsidR="00291D22" w:rsidRPr="00893DD5">
        <w:rPr>
          <w:lang w:val="es-UY"/>
        </w:rPr>
        <w:t xml:space="preserve">, según entienda conveniente a </w:t>
      </w:r>
      <w:r w:rsidR="003C0AAC" w:rsidRPr="00893DD5">
        <w:rPr>
          <w:lang w:val="es-UY"/>
        </w:rPr>
        <w:t>fin de controlar</w:t>
      </w:r>
      <w:r w:rsidRPr="00946901">
        <w:rPr>
          <w:lang w:val="es-UY"/>
        </w:rPr>
        <w:t xml:space="preserve"> el cumplimiento de los </w:t>
      </w:r>
      <w:r w:rsidR="003C0AAC" w:rsidRPr="00893DD5">
        <w:rPr>
          <w:lang w:val="es-UY"/>
        </w:rPr>
        <w:t xml:space="preserve">bienes y </w:t>
      </w:r>
      <w:r w:rsidRPr="00946901">
        <w:rPr>
          <w:lang w:val="es-UY"/>
        </w:rPr>
        <w:t>servicios</w:t>
      </w:r>
      <w:r w:rsidR="003C0AAC" w:rsidRPr="00893DD5">
        <w:rPr>
          <w:lang w:val="es-UY"/>
        </w:rPr>
        <w:t xml:space="preserve"> descritos en este pliego</w:t>
      </w:r>
      <w:r w:rsidRPr="00946901">
        <w:rPr>
          <w:lang w:val="es-UY"/>
        </w:rPr>
        <w:t>.</w:t>
      </w:r>
    </w:p>
    <w:p w:rsidR="0096476E" w:rsidRPr="00893DD5" w:rsidRDefault="00946901" w:rsidP="0096476E">
      <w:pPr>
        <w:pStyle w:val="Ttulo3"/>
        <w:rPr>
          <w:lang w:val="es-UY"/>
        </w:rPr>
      </w:pPr>
      <w:bookmarkStart w:id="47" w:name="_Toc502249912"/>
      <w:bookmarkStart w:id="48" w:name="_Toc516567478"/>
      <w:r w:rsidRPr="00946901">
        <w:rPr>
          <w:lang w:val="es-UY"/>
        </w:rPr>
        <w:t>Recubrimiento de residuos</w:t>
      </w:r>
      <w:bookmarkEnd w:id="47"/>
      <w:bookmarkEnd w:id="48"/>
    </w:p>
    <w:p w:rsidR="00E02343" w:rsidRPr="00893DD5" w:rsidRDefault="00946901" w:rsidP="003C05ED">
      <w:pPr>
        <w:rPr>
          <w:lang w:val="es-UY"/>
        </w:rPr>
      </w:pPr>
      <w:r w:rsidRPr="00946901">
        <w:rPr>
          <w:lang w:val="es-UY"/>
        </w:rPr>
        <w:t xml:space="preserve">Se realizará un recubrimiento de los residuos de forma diaria de la zona de vertido con una capa de 0,2 metros de tierras seleccionadas a tal fin, o material de relleno acopiado en el sitio o traído de cantera. Cuando se cierre un frente de trabajo se deberá proceder en forma inmediata a la cobertura intermedia del mismo con tierra. </w:t>
      </w:r>
    </w:p>
    <w:p w:rsidR="00467222" w:rsidRPr="00893DD5" w:rsidRDefault="00946901" w:rsidP="003C05ED">
      <w:pPr>
        <w:rPr>
          <w:lang w:val="es-UY"/>
        </w:rPr>
      </w:pPr>
      <w:r w:rsidRPr="00946901">
        <w:rPr>
          <w:lang w:val="es-UY"/>
        </w:rPr>
        <w:t xml:space="preserve">En caso que las condiciones meteorológicas no permitan la cobertura con tierra, se admitirá que la misma se realice con film de polietileno con las siguientes características. </w:t>
      </w:r>
    </w:p>
    <w:p w:rsidR="00136173" w:rsidRDefault="00E02343">
      <w:pPr>
        <w:numPr>
          <w:ilvl w:val="0"/>
          <w:numId w:val="29"/>
        </w:numPr>
        <w:spacing w:after="0"/>
        <w:rPr>
          <w:lang w:val="es-UY"/>
        </w:rPr>
      </w:pPr>
      <w:r w:rsidRPr="00893DD5">
        <w:rPr>
          <w:lang w:val="es-UY"/>
        </w:rPr>
        <w:tab/>
      </w:r>
      <w:r w:rsidR="00946901" w:rsidRPr="00946901">
        <w:rPr>
          <w:lang w:val="es-UY"/>
        </w:rPr>
        <w:t>espesor mínimo del film: 50 micrones</w:t>
      </w:r>
    </w:p>
    <w:p w:rsidR="00136173" w:rsidRDefault="00E02343">
      <w:pPr>
        <w:numPr>
          <w:ilvl w:val="0"/>
          <w:numId w:val="29"/>
        </w:numPr>
        <w:spacing w:after="0"/>
        <w:rPr>
          <w:lang w:val="es-UY"/>
        </w:rPr>
      </w:pPr>
      <w:r w:rsidRPr="00893DD5">
        <w:rPr>
          <w:lang w:val="es-UY"/>
        </w:rPr>
        <w:tab/>
      </w:r>
      <w:r w:rsidR="00946901" w:rsidRPr="00946901">
        <w:rPr>
          <w:lang w:val="es-UY"/>
        </w:rPr>
        <w:t>el film deberá ser de color negro</w:t>
      </w:r>
    </w:p>
    <w:p w:rsidR="00136173" w:rsidRDefault="00E02343">
      <w:pPr>
        <w:numPr>
          <w:ilvl w:val="0"/>
          <w:numId w:val="29"/>
        </w:numPr>
        <w:spacing w:after="0"/>
        <w:rPr>
          <w:lang w:val="es-UY"/>
        </w:rPr>
      </w:pPr>
      <w:r w:rsidRPr="00893DD5">
        <w:rPr>
          <w:lang w:val="es-UY"/>
        </w:rPr>
        <w:tab/>
      </w:r>
      <w:r w:rsidR="00946901" w:rsidRPr="00946901">
        <w:rPr>
          <w:lang w:val="es-UY"/>
        </w:rPr>
        <w:t>el film deberá disponerse de forma que en la unión entre un film y otro, no se permita el levante de los bordes por acción del viento, y se busque que el escurrimiento de pluviales sobre su superficie no ingrese a la masa de residuos tapada</w:t>
      </w:r>
    </w:p>
    <w:p w:rsidR="00136173" w:rsidRDefault="00946901">
      <w:pPr>
        <w:numPr>
          <w:ilvl w:val="0"/>
          <w:numId w:val="29"/>
        </w:numPr>
        <w:rPr>
          <w:lang w:val="es-UY"/>
        </w:rPr>
      </w:pPr>
      <w:r w:rsidRPr="00946901">
        <w:rPr>
          <w:lang w:val="es-UY"/>
        </w:rPr>
        <w:t xml:space="preserve">para todo momento, el uso del film será admitido, siempre y cuando no se detecten inconvenientes (olores, moscas, voladura de elementos livianos, </w:t>
      </w:r>
      <w:proofErr w:type="spellStart"/>
      <w:r w:rsidRPr="00946901">
        <w:rPr>
          <w:lang w:val="es-UY"/>
        </w:rPr>
        <w:t>etc</w:t>
      </w:r>
      <w:proofErr w:type="spellEnd"/>
      <w:r w:rsidRPr="00946901">
        <w:rPr>
          <w:lang w:val="es-UY"/>
        </w:rPr>
        <w:t>).</w:t>
      </w:r>
    </w:p>
    <w:p w:rsidR="00E02343" w:rsidRPr="00893DD5" w:rsidRDefault="00946901" w:rsidP="00E02343">
      <w:pPr>
        <w:rPr>
          <w:lang w:val="es-UY"/>
        </w:rPr>
      </w:pPr>
      <w:r w:rsidRPr="00946901">
        <w:rPr>
          <w:lang w:val="es-UY"/>
        </w:rPr>
        <w:t>La superficie superior será plana con un declive mínimo del 2% (dos por ciento) para asegurar el no estancamiento de las aguas pluviales. Los taludes laterales tendrán como máximo un declive de 1Vertical/4Horizontal.</w:t>
      </w:r>
    </w:p>
    <w:p w:rsidR="002D5C1B" w:rsidRPr="00893DD5" w:rsidRDefault="00946901" w:rsidP="002D5C1B">
      <w:pPr>
        <w:pStyle w:val="Ttulo3"/>
        <w:rPr>
          <w:lang w:val="es-UY"/>
        </w:rPr>
      </w:pPr>
      <w:bookmarkStart w:id="49" w:name="_Toc505873091"/>
      <w:bookmarkStart w:id="50" w:name="_Toc505952776"/>
      <w:bookmarkStart w:id="51" w:name="_Toc502249913"/>
      <w:bookmarkStart w:id="52" w:name="_Toc516567479"/>
      <w:bookmarkEnd w:id="49"/>
      <w:bookmarkEnd w:id="50"/>
      <w:r w:rsidRPr="00946901">
        <w:rPr>
          <w:lang w:val="es-UY"/>
        </w:rPr>
        <w:t>Personal</w:t>
      </w:r>
      <w:bookmarkEnd w:id="51"/>
      <w:bookmarkEnd w:id="52"/>
    </w:p>
    <w:p w:rsidR="003C05ED" w:rsidRPr="00893DD5" w:rsidRDefault="00946901" w:rsidP="003C05ED">
      <w:pPr>
        <w:rPr>
          <w:lang w:val="es-UY"/>
        </w:rPr>
      </w:pPr>
      <w:r w:rsidRPr="00946901">
        <w:rPr>
          <w:lang w:val="es-UY"/>
        </w:rPr>
        <w:t xml:space="preserve">Se admitirá un personal de operación equivalente al propuesto en el proyecto de referencia, en el documento “Inversiones y Costos Asociados a la Disposición Final y Clausura”. </w:t>
      </w:r>
    </w:p>
    <w:p w:rsidR="00383521" w:rsidRPr="00893DD5" w:rsidRDefault="00946901" w:rsidP="00383521">
      <w:pPr>
        <w:rPr>
          <w:lang w:val="es-UY"/>
        </w:rPr>
      </w:pPr>
      <w:r w:rsidRPr="00946901">
        <w:rPr>
          <w:lang w:val="es-UY"/>
        </w:rPr>
        <w:t xml:space="preserve">Parte de este personal podrá ser contratado eventualmente o mediante un servicio </w:t>
      </w:r>
      <w:proofErr w:type="spellStart"/>
      <w:r w:rsidRPr="00946901">
        <w:rPr>
          <w:lang w:val="es-UY"/>
        </w:rPr>
        <w:t>tercerizado</w:t>
      </w:r>
      <w:proofErr w:type="spellEnd"/>
      <w:r w:rsidRPr="00946901">
        <w:rPr>
          <w:lang w:val="es-UY"/>
        </w:rPr>
        <w:t xml:space="preserve">. Se deberá contar en el Relleno como mínimo con un encargado, un capataz, peones, maquinista, </w:t>
      </w:r>
      <w:r w:rsidR="00383521" w:rsidRPr="00893DD5">
        <w:rPr>
          <w:lang w:val="es-UY"/>
        </w:rPr>
        <w:t>balancero y sereno</w:t>
      </w:r>
      <w:r w:rsidRPr="00946901">
        <w:rPr>
          <w:lang w:val="es-UY"/>
        </w:rPr>
        <w:t>.</w:t>
      </w:r>
    </w:p>
    <w:p w:rsidR="002D5C1B" w:rsidRPr="00893DD5" w:rsidRDefault="00946901" w:rsidP="002D5C1B">
      <w:pPr>
        <w:pStyle w:val="Ttulo3"/>
        <w:rPr>
          <w:lang w:val="es-UY"/>
        </w:rPr>
      </w:pPr>
      <w:bookmarkStart w:id="53" w:name="_Toc502249914"/>
      <w:bookmarkStart w:id="54" w:name="_Toc516567480"/>
      <w:r w:rsidRPr="00946901">
        <w:rPr>
          <w:lang w:val="es-UY"/>
        </w:rPr>
        <w:t>Maquinaria</w:t>
      </w:r>
      <w:bookmarkEnd w:id="53"/>
      <w:bookmarkEnd w:id="54"/>
    </w:p>
    <w:p w:rsidR="003C05ED" w:rsidRDefault="00946901" w:rsidP="003C05ED">
      <w:pPr>
        <w:rPr>
          <w:lang w:val="es-UY"/>
        </w:rPr>
      </w:pPr>
      <w:r w:rsidRPr="00946901">
        <w:rPr>
          <w:lang w:val="es-UY"/>
        </w:rPr>
        <w:t>Se deberá contar con la siguiente maquinaría mínima para la operación del SDF en todo momento. Dicha maquinaria deberá ser operada, mantenida y reparada por el Contratista.</w:t>
      </w:r>
      <w:r w:rsidR="00653D94" w:rsidRPr="000A0139">
        <w:rPr>
          <w:lang w:val="es-UY"/>
        </w:rPr>
        <w:t xml:space="preserve"> La misma cumplirá con los siguientes requerimientos mínimos:</w:t>
      </w:r>
    </w:p>
    <w:p w:rsidR="005B3778" w:rsidRPr="000A0139" w:rsidRDefault="005B3778" w:rsidP="005B3778">
      <w:pPr>
        <w:pStyle w:val="Ttulo4"/>
        <w:rPr>
          <w:lang w:val="es-UY"/>
        </w:rPr>
      </w:pPr>
      <w:bookmarkStart w:id="55" w:name="_Toc516567481"/>
      <w:r>
        <w:rPr>
          <w:lang w:val="es-UY"/>
        </w:rPr>
        <w:t>Buldócer</w:t>
      </w:r>
      <w:bookmarkEnd w:id="55"/>
      <w:r>
        <w:rPr>
          <w:lang w:val="es-UY"/>
        </w:rPr>
        <w:t xml:space="preserve"> </w:t>
      </w:r>
    </w:p>
    <w:p w:rsidR="006A1408" w:rsidRPr="000A0139" w:rsidRDefault="000A0139" w:rsidP="005B3778">
      <w:pPr>
        <w:suppressAutoHyphens w:val="0"/>
        <w:autoSpaceDE w:val="0"/>
        <w:autoSpaceDN w:val="0"/>
        <w:adjustRightInd w:val="0"/>
        <w:spacing w:after="0" w:line="240" w:lineRule="auto"/>
        <w:ind w:left="709"/>
        <w:jc w:val="left"/>
        <w:rPr>
          <w:lang w:val="es-UY" w:eastAsia="es-UY"/>
        </w:rPr>
      </w:pPr>
      <w:r w:rsidRPr="000A0139">
        <w:rPr>
          <w:lang w:val="es-UY" w:eastAsia="es-UY"/>
        </w:rPr>
        <w:t>Buldócer</w:t>
      </w:r>
      <w:r w:rsidR="00635E75" w:rsidRPr="000A0139">
        <w:rPr>
          <w:lang w:val="es-UY" w:eastAsia="es-UY"/>
        </w:rPr>
        <w:t xml:space="preserve"> de banda</w:t>
      </w:r>
      <w:r w:rsidR="004B026F" w:rsidRPr="000A0139">
        <w:rPr>
          <w:lang w:val="es-UY" w:eastAsia="es-UY"/>
        </w:rPr>
        <w:t xml:space="preserve"> tipo Caterpillar D6 o similar equivalente</w:t>
      </w:r>
      <w:r w:rsidR="00635E75" w:rsidRPr="000A0139">
        <w:rPr>
          <w:lang w:val="es-UY" w:eastAsia="es-UY"/>
        </w:rPr>
        <w:t>,</w:t>
      </w:r>
      <w:r w:rsidR="009322B9">
        <w:rPr>
          <w:lang w:val="es-UY" w:eastAsia="es-UY"/>
        </w:rPr>
        <w:t xml:space="preserve"> y/o un compactador de residuos Pata</w:t>
      </w:r>
    </w:p>
    <w:p w:rsidR="000A0139" w:rsidRPr="000A0139" w:rsidRDefault="000A0139" w:rsidP="000A0139">
      <w:pPr>
        <w:suppressAutoHyphens w:val="0"/>
        <w:autoSpaceDE w:val="0"/>
        <w:autoSpaceDN w:val="0"/>
        <w:adjustRightInd w:val="0"/>
        <w:spacing w:after="0" w:line="240" w:lineRule="auto"/>
        <w:ind w:left="709" w:hanging="425"/>
        <w:jc w:val="left"/>
        <w:rPr>
          <w:lang w:val="es-UY" w:eastAsia="es-UY"/>
        </w:rPr>
      </w:pPr>
    </w:p>
    <w:p w:rsidR="00E242DB" w:rsidRPr="000A0139" w:rsidRDefault="00E242DB" w:rsidP="000A0139">
      <w:pPr>
        <w:numPr>
          <w:ilvl w:val="1"/>
          <w:numId w:val="3"/>
        </w:numPr>
        <w:suppressAutoHyphens w:val="0"/>
        <w:autoSpaceDE w:val="0"/>
        <w:autoSpaceDN w:val="0"/>
        <w:adjustRightInd w:val="0"/>
        <w:spacing w:after="0" w:line="240" w:lineRule="auto"/>
        <w:ind w:left="993" w:firstLine="0"/>
        <w:jc w:val="left"/>
        <w:rPr>
          <w:lang w:val="es-UY" w:eastAsia="es-UY"/>
        </w:rPr>
      </w:pPr>
      <w:r w:rsidRPr="000A0139">
        <w:rPr>
          <w:lang w:val="es-UY" w:eastAsia="es-UY"/>
        </w:rPr>
        <w:t xml:space="preserve">Peso </w:t>
      </w:r>
      <w:r w:rsidR="00C27397" w:rsidRPr="000A0139">
        <w:rPr>
          <w:lang w:val="es-UY" w:eastAsia="es-UY"/>
        </w:rPr>
        <w:t xml:space="preserve">útil </w:t>
      </w:r>
      <w:r w:rsidRPr="000A0139">
        <w:rPr>
          <w:lang w:val="es-UY" w:eastAsia="es-UY"/>
        </w:rPr>
        <w:t>mínimo:</w:t>
      </w:r>
      <w:r w:rsidR="00C27397" w:rsidRPr="000A0139">
        <w:rPr>
          <w:lang w:val="es-UY" w:eastAsia="es-UY"/>
        </w:rPr>
        <w:t>17 ton</w:t>
      </w:r>
    </w:p>
    <w:p w:rsidR="00471590" w:rsidRPr="000A0139" w:rsidRDefault="00471590" w:rsidP="000A0139">
      <w:pPr>
        <w:numPr>
          <w:ilvl w:val="1"/>
          <w:numId w:val="3"/>
        </w:numPr>
        <w:suppressAutoHyphens w:val="0"/>
        <w:autoSpaceDE w:val="0"/>
        <w:autoSpaceDN w:val="0"/>
        <w:adjustRightInd w:val="0"/>
        <w:spacing w:after="0" w:line="240" w:lineRule="auto"/>
        <w:ind w:left="993" w:firstLine="0"/>
        <w:jc w:val="left"/>
        <w:rPr>
          <w:lang w:val="es-UY" w:eastAsia="es-UY"/>
        </w:rPr>
      </w:pPr>
      <w:r w:rsidRPr="000A0139">
        <w:rPr>
          <w:lang w:val="es-UY" w:eastAsia="es-UY"/>
        </w:rPr>
        <w:t xml:space="preserve">Presión </w:t>
      </w:r>
      <w:r w:rsidR="00CF476A" w:rsidRPr="000A0139">
        <w:rPr>
          <w:lang w:val="es-UY" w:eastAsia="es-UY"/>
        </w:rPr>
        <w:t>mínima</w:t>
      </w:r>
      <w:r w:rsidRPr="000A0139">
        <w:rPr>
          <w:lang w:val="es-UY" w:eastAsia="es-UY"/>
        </w:rPr>
        <w:t xml:space="preserve"> en suelo </w:t>
      </w:r>
      <w:r w:rsidR="00CD53AF" w:rsidRPr="000A0139">
        <w:rPr>
          <w:lang w:val="es-UY" w:eastAsia="es-UY"/>
        </w:rPr>
        <w:t xml:space="preserve">32 </w:t>
      </w:r>
      <w:proofErr w:type="spellStart"/>
      <w:r w:rsidR="00CD53AF" w:rsidRPr="000A0139">
        <w:rPr>
          <w:lang w:val="es-UY" w:eastAsia="es-UY"/>
        </w:rPr>
        <w:t>kPa</w:t>
      </w:r>
      <w:proofErr w:type="spellEnd"/>
    </w:p>
    <w:p w:rsidR="00E242DB" w:rsidRPr="000A0139" w:rsidRDefault="00E242DB" w:rsidP="000A0139">
      <w:pPr>
        <w:numPr>
          <w:ilvl w:val="1"/>
          <w:numId w:val="3"/>
        </w:numPr>
        <w:suppressAutoHyphens w:val="0"/>
        <w:autoSpaceDE w:val="0"/>
        <w:autoSpaceDN w:val="0"/>
        <w:adjustRightInd w:val="0"/>
        <w:spacing w:after="0" w:line="240" w:lineRule="auto"/>
        <w:ind w:left="993" w:firstLine="0"/>
        <w:jc w:val="left"/>
        <w:rPr>
          <w:lang w:val="es-UY" w:eastAsia="es-UY"/>
        </w:rPr>
      </w:pPr>
      <w:r w:rsidRPr="000A0139">
        <w:rPr>
          <w:lang w:val="es-UY" w:eastAsia="es-UY"/>
        </w:rPr>
        <w:t xml:space="preserve">Potencia </w:t>
      </w:r>
      <w:r w:rsidR="00CD53AF" w:rsidRPr="000A0139">
        <w:rPr>
          <w:lang w:val="es-UY" w:eastAsia="es-UY"/>
        </w:rPr>
        <w:t xml:space="preserve">total mínima </w:t>
      </w:r>
      <w:r w:rsidRPr="000A0139">
        <w:rPr>
          <w:lang w:val="es-UY" w:eastAsia="es-UY"/>
        </w:rPr>
        <w:t>del motor</w:t>
      </w:r>
      <w:r w:rsidR="00471590" w:rsidRPr="000A0139">
        <w:rPr>
          <w:lang w:val="es-UY" w:eastAsia="es-UY"/>
        </w:rPr>
        <w:t>:</w:t>
      </w:r>
      <w:r w:rsidR="00CD53AF" w:rsidRPr="000A0139">
        <w:rPr>
          <w:lang w:val="es-UY" w:eastAsia="es-UY"/>
        </w:rPr>
        <w:t>100 kW</w:t>
      </w:r>
    </w:p>
    <w:p w:rsidR="00E242DB" w:rsidRPr="000A0139" w:rsidRDefault="00731850" w:rsidP="000A0139">
      <w:pPr>
        <w:numPr>
          <w:ilvl w:val="1"/>
          <w:numId w:val="3"/>
        </w:numPr>
        <w:suppressAutoHyphens w:val="0"/>
        <w:autoSpaceDE w:val="0"/>
        <w:autoSpaceDN w:val="0"/>
        <w:adjustRightInd w:val="0"/>
        <w:spacing w:after="0" w:line="240" w:lineRule="auto"/>
        <w:ind w:left="993" w:firstLine="0"/>
        <w:jc w:val="left"/>
        <w:rPr>
          <w:lang w:val="es-UY" w:eastAsia="es-UY"/>
        </w:rPr>
      </w:pPr>
      <w:r w:rsidRPr="000A0139">
        <w:rPr>
          <w:lang w:val="es-UY" w:eastAsia="es-UY"/>
        </w:rPr>
        <w:t xml:space="preserve">Accesorio </w:t>
      </w:r>
      <w:proofErr w:type="spellStart"/>
      <w:r w:rsidRPr="000A0139">
        <w:rPr>
          <w:lang w:val="es-UY" w:eastAsia="es-UY"/>
        </w:rPr>
        <w:t>Ripper</w:t>
      </w:r>
      <w:proofErr w:type="spellEnd"/>
    </w:p>
    <w:p w:rsidR="00136173" w:rsidRDefault="008F33C4">
      <w:pPr>
        <w:numPr>
          <w:ilvl w:val="1"/>
          <w:numId w:val="3"/>
        </w:numPr>
        <w:suppressAutoHyphens w:val="0"/>
        <w:autoSpaceDE w:val="0"/>
        <w:autoSpaceDN w:val="0"/>
        <w:adjustRightInd w:val="0"/>
        <w:spacing w:after="0" w:line="240" w:lineRule="auto"/>
        <w:ind w:left="993" w:firstLine="0"/>
        <w:jc w:val="left"/>
        <w:rPr>
          <w:lang w:val="es-UY" w:eastAsia="es-UY"/>
        </w:rPr>
      </w:pPr>
      <w:r w:rsidRPr="000A0139">
        <w:rPr>
          <w:lang w:val="es-UY" w:eastAsia="es-UY"/>
        </w:rPr>
        <w:t xml:space="preserve">Ancho mínimo de </w:t>
      </w:r>
      <w:proofErr w:type="spellStart"/>
      <w:r w:rsidR="009322B9">
        <w:rPr>
          <w:lang w:val="es-UY" w:eastAsia="es-UY"/>
        </w:rPr>
        <w:t>Cabra</w:t>
      </w:r>
      <w:r w:rsidR="00BA6D73" w:rsidRPr="000A0139">
        <w:rPr>
          <w:lang w:val="es-UY" w:eastAsia="es-UY"/>
        </w:rPr>
        <w:t>cuchilla</w:t>
      </w:r>
      <w:proofErr w:type="spellEnd"/>
      <w:r w:rsidRPr="000A0139">
        <w:rPr>
          <w:lang w:val="es-UY" w:eastAsia="es-UY"/>
        </w:rPr>
        <w:t>: 3.7 m</w:t>
      </w:r>
    </w:p>
    <w:p w:rsidR="00471590" w:rsidRPr="000A0139" w:rsidRDefault="00471590" w:rsidP="000A0139">
      <w:pPr>
        <w:numPr>
          <w:ilvl w:val="1"/>
          <w:numId w:val="3"/>
        </w:numPr>
        <w:suppressAutoHyphens w:val="0"/>
        <w:autoSpaceDE w:val="0"/>
        <w:autoSpaceDN w:val="0"/>
        <w:adjustRightInd w:val="0"/>
        <w:spacing w:after="0" w:line="240" w:lineRule="auto"/>
        <w:ind w:left="993" w:firstLine="0"/>
        <w:jc w:val="left"/>
        <w:rPr>
          <w:lang w:val="es-UY" w:eastAsia="es-UY"/>
        </w:rPr>
      </w:pPr>
      <w:r w:rsidRPr="000A0139">
        <w:rPr>
          <w:lang w:val="es-UY" w:eastAsia="es-UY"/>
        </w:rPr>
        <w:t>Ancho mínimo de tractor</w:t>
      </w:r>
      <w:r w:rsidR="008F33C4" w:rsidRPr="000A0139">
        <w:rPr>
          <w:lang w:val="es-UY" w:eastAsia="es-UY"/>
        </w:rPr>
        <w:t>: 3 m</w:t>
      </w:r>
    </w:p>
    <w:p w:rsidR="00C04BF6" w:rsidRDefault="008F33C4" w:rsidP="000A0139">
      <w:pPr>
        <w:numPr>
          <w:ilvl w:val="1"/>
          <w:numId w:val="3"/>
        </w:numPr>
        <w:suppressAutoHyphens w:val="0"/>
        <w:autoSpaceDE w:val="0"/>
        <w:autoSpaceDN w:val="0"/>
        <w:adjustRightInd w:val="0"/>
        <w:spacing w:after="0" w:line="240" w:lineRule="auto"/>
        <w:ind w:left="993" w:firstLine="0"/>
        <w:jc w:val="left"/>
        <w:rPr>
          <w:lang w:val="es-UY" w:eastAsia="es-UY"/>
        </w:rPr>
      </w:pPr>
      <w:r w:rsidRPr="000A0139">
        <w:rPr>
          <w:lang w:val="es-UY" w:eastAsia="es-UY"/>
        </w:rPr>
        <w:t>Cabina cerrada y climatizada</w:t>
      </w:r>
    </w:p>
    <w:p w:rsidR="005B3778" w:rsidRDefault="005B3778" w:rsidP="005B3778">
      <w:pPr>
        <w:suppressAutoHyphens w:val="0"/>
        <w:autoSpaceDE w:val="0"/>
        <w:autoSpaceDN w:val="0"/>
        <w:adjustRightInd w:val="0"/>
        <w:spacing w:after="0" w:line="240" w:lineRule="auto"/>
        <w:ind w:left="993"/>
        <w:jc w:val="left"/>
        <w:rPr>
          <w:lang w:val="es-UY" w:eastAsia="es-UY"/>
        </w:rPr>
      </w:pPr>
    </w:p>
    <w:p w:rsidR="00136173" w:rsidRDefault="005C4679">
      <w:pPr>
        <w:pStyle w:val="Ttulo4"/>
        <w:rPr>
          <w:lang w:val="es-UY"/>
        </w:rPr>
      </w:pPr>
      <w:bookmarkStart w:id="56" w:name="_Toc516567482"/>
      <w:r w:rsidRPr="000A0139">
        <w:rPr>
          <w:lang w:val="es-UY"/>
        </w:rPr>
        <w:t>Pala combinada</w:t>
      </w:r>
      <w:r w:rsidR="0044142F">
        <w:rPr>
          <w:lang w:val="es-UY" w:eastAsia="es-UY"/>
        </w:rPr>
        <w:t xml:space="preserve"> (retroexcavadora)</w:t>
      </w:r>
      <w:bookmarkEnd w:id="56"/>
    </w:p>
    <w:p w:rsidR="006A1408" w:rsidRPr="000A0139" w:rsidRDefault="006A1408" w:rsidP="005B3778">
      <w:pPr>
        <w:suppressAutoHyphens w:val="0"/>
        <w:autoSpaceDE w:val="0"/>
        <w:autoSpaceDN w:val="0"/>
        <w:adjustRightInd w:val="0"/>
        <w:spacing w:after="0" w:line="240" w:lineRule="auto"/>
        <w:ind w:left="709"/>
        <w:jc w:val="left"/>
        <w:rPr>
          <w:lang w:val="es-UY" w:eastAsia="es-UY"/>
        </w:rPr>
      </w:pPr>
      <w:r w:rsidRPr="000A0139">
        <w:rPr>
          <w:lang w:val="es-UY" w:eastAsia="es-UY"/>
        </w:rPr>
        <w:t xml:space="preserve">Pala </w:t>
      </w:r>
      <w:r w:rsidR="00635E75" w:rsidRPr="000A0139">
        <w:rPr>
          <w:lang w:val="es-UY" w:eastAsia="es-UY"/>
        </w:rPr>
        <w:t xml:space="preserve">combinada </w:t>
      </w:r>
      <w:r w:rsidR="004B026F" w:rsidRPr="000A0139">
        <w:rPr>
          <w:lang w:val="es-UY" w:eastAsia="es-UY"/>
        </w:rPr>
        <w:t>tipo Caterpillar 416E o similar equivalente</w:t>
      </w:r>
    </w:p>
    <w:p w:rsidR="000A0139" w:rsidRPr="000A0139" w:rsidRDefault="000A0139" w:rsidP="000A0139">
      <w:pPr>
        <w:suppressAutoHyphens w:val="0"/>
        <w:autoSpaceDE w:val="0"/>
        <w:autoSpaceDN w:val="0"/>
        <w:adjustRightInd w:val="0"/>
        <w:spacing w:after="0" w:line="240" w:lineRule="auto"/>
        <w:ind w:left="1418" w:hanging="425"/>
        <w:jc w:val="left"/>
        <w:rPr>
          <w:lang w:val="es-UY" w:eastAsia="es-UY"/>
        </w:rPr>
      </w:pPr>
    </w:p>
    <w:p w:rsidR="00644B82" w:rsidRPr="000A0139" w:rsidRDefault="00644B82" w:rsidP="0044142F">
      <w:pPr>
        <w:suppressAutoHyphens w:val="0"/>
        <w:autoSpaceDE w:val="0"/>
        <w:autoSpaceDN w:val="0"/>
        <w:adjustRightInd w:val="0"/>
        <w:spacing w:after="0" w:line="240" w:lineRule="auto"/>
        <w:ind w:left="1418"/>
        <w:jc w:val="left"/>
        <w:rPr>
          <w:lang w:val="es-UY" w:eastAsia="es-UY"/>
        </w:rPr>
      </w:pPr>
      <w:r w:rsidRPr="000A0139">
        <w:rPr>
          <w:lang w:val="es-UY" w:eastAsia="es-UY"/>
        </w:rPr>
        <w:t>Potencia neta mínima: 70</w:t>
      </w:r>
      <w:r w:rsidR="005A3232" w:rsidRPr="000A0139">
        <w:rPr>
          <w:lang w:val="es-UY" w:eastAsia="es-UY"/>
        </w:rPr>
        <w:t xml:space="preserve"> </w:t>
      </w:r>
      <w:r w:rsidRPr="000A0139">
        <w:rPr>
          <w:lang w:val="es-UY" w:eastAsia="es-UY"/>
        </w:rPr>
        <w:t>hp</w:t>
      </w:r>
    </w:p>
    <w:p w:rsidR="00C227F9" w:rsidRPr="000A0139" w:rsidRDefault="00C94BBC" w:rsidP="0044142F">
      <w:pPr>
        <w:suppressAutoHyphens w:val="0"/>
        <w:autoSpaceDE w:val="0"/>
        <w:autoSpaceDN w:val="0"/>
        <w:adjustRightInd w:val="0"/>
        <w:spacing w:after="0" w:line="240" w:lineRule="auto"/>
        <w:ind w:left="1418"/>
        <w:jc w:val="left"/>
        <w:rPr>
          <w:lang w:val="es-UY" w:eastAsia="es-UY"/>
        </w:rPr>
      </w:pPr>
      <w:r w:rsidRPr="000A0139">
        <w:rPr>
          <w:lang w:val="es-UY" w:eastAsia="es-UY"/>
        </w:rPr>
        <w:t>Profundidad de excavación m</w:t>
      </w:r>
      <w:r w:rsidR="00C227F9" w:rsidRPr="000A0139">
        <w:rPr>
          <w:lang w:val="es-UY" w:eastAsia="es-UY"/>
        </w:rPr>
        <w:t xml:space="preserve">ínima </w:t>
      </w:r>
      <w:r w:rsidRPr="000A0139">
        <w:rPr>
          <w:lang w:val="es-UY" w:eastAsia="es-UY"/>
        </w:rPr>
        <w:t xml:space="preserve">con </w:t>
      </w:r>
      <w:r w:rsidR="00C227F9" w:rsidRPr="000A0139">
        <w:rPr>
          <w:lang w:val="es-UY" w:eastAsia="es-UY"/>
        </w:rPr>
        <w:t>brazo extendido:</w:t>
      </w:r>
      <w:r w:rsidRPr="000A0139">
        <w:rPr>
          <w:lang w:val="es-UY" w:eastAsia="es-UY"/>
        </w:rPr>
        <w:t xml:space="preserve"> 5.4 m</w:t>
      </w:r>
    </w:p>
    <w:p w:rsidR="00635E75" w:rsidRPr="000A0139" w:rsidRDefault="00A25B3F" w:rsidP="0044142F">
      <w:pPr>
        <w:suppressAutoHyphens w:val="0"/>
        <w:autoSpaceDE w:val="0"/>
        <w:autoSpaceDN w:val="0"/>
        <w:adjustRightInd w:val="0"/>
        <w:spacing w:after="0" w:line="240" w:lineRule="auto"/>
        <w:ind w:left="1418"/>
        <w:jc w:val="left"/>
        <w:rPr>
          <w:lang w:val="es-UY" w:eastAsia="es-UY"/>
        </w:rPr>
      </w:pPr>
      <w:r w:rsidRPr="000A0139">
        <w:rPr>
          <w:lang w:val="es-UY" w:eastAsia="es-UY"/>
        </w:rPr>
        <w:t>Separaci</w:t>
      </w:r>
      <w:r w:rsidR="005A3232" w:rsidRPr="000A0139">
        <w:rPr>
          <w:lang w:val="es-UY" w:eastAsia="es-UY"/>
        </w:rPr>
        <w:t>ón entre estabilizadores: 3.7 m</w:t>
      </w:r>
    </w:p>
    <w:p w:rsidR="00CF476A" w:rsidRPr="000A0139" w:rsidRDefault="00CF476A" w:rsidP="0044142F">
      <w:pPr>
        <w:suppressAutoHyphens w:val="0"/>
        <w:autoSpaceDE w:val="0"/>
        <w:autoSpaceDN w:val="0"/>
        <w:adjustRightInd w:val="0"/>
        <w:spacing w:after="0" w:line="240" w:lineRule="auto"/>
        <w:ind w:left="1418"/>
        <w:jc w:val="left"/>
        <w:rPr>
          <w:lang w:val="es-UY" w:eastAsia="es-UY"/>
        </w:rPr>
      </w:pPr>
      <w:r w:rsidRPr="000A0139">
        <w:rPr>
          <w:lang w:val="es-UY" w:eastAsia="es-UY"/>
        </w:rPr>
        <w:t xml:space="preserve">Capacidad de </w:t>
      </w:r>
      <w:r w:rsidR="007E1C8F" w:rsidRPr="000A0139">
        <w:rPr>
          <w:lang w:val="es-UY" w:eastAsia="es-UY"/>
        </w:rPr>
        <w:t>cargador</w:t>
      </w:r>
      <w:r w:rsidR="00C94BBC" w:rsidRPr="000A0139">
        <w:rPr>
          <w:lang w:val="es-UY" w:eastAsia="es-UY"/>
        </w:rPr>
        <w:t xml:space="preserve"> mínima</w:t>
      </w:r>
      <w:r w:rsidR="00E165E8" w:rsidRPr="000A0139">
        <w:rPr>
          <w:lang w:val="es-UY" w:eastAsia="es-UY"/>
        </w:rPr>
        <w:t>:</w:t>
      </w:r>
      <w:r w:rsidR="00C94BBC" w:rsidRPr="000A0139">
        <w:rPr>
          <w:lang w:val="es-UY" w:eastAsia="es-UY"/>
        </w:rPr>
        <w:t xml:space="preserve"> 0.75 </w:t>
      </w:r>
      <w:r w:rsidR="00E165E8" w:rsidRPr="000A0139">
        <w:rPr>
          <w:lang w:val="es-UY" w:eastAsia="es-UY"/>
        </w:rPr>
        <w:t>m</w:t>
      </w:r>
      <w:r w:rsidR="00E165E8" w:rsidRPr="000A0139">
        <w:rPr>
          <w:vertAlign w:val="superscript"/>
          <w:lang w:val="es-UY" w:eastAsia="es-UY"/>
        </w:rPr>
        <w:t>3</w:t>
      </w:r>
    </w:p>
    <w:p w:rsidR="00CF476A" w:rsidRPr="000A0139" w:rsidRDefault="00ED0821" w:rsidP="0044142F">
      <w:pPr>
        <w:suppressAutoHyphens w:val="0"/>
        <w:autoSpaceDE w:val="0"/>
        <w:autoSpaceDN w:val="0"/>
        <w:adjustRightInd w:val="0"/>
        <w:spacing w:after="0" w:line="240" w:lineRule="auto"/>
        <w:ind w:left="1418"/>
        <w:jc w:val="left"/>
        <w:rPr>
          <w:lang w:val="es-UY" w:eastAsia="es-UY"/>
        </w:rPr>
      </w:pPr>
      <w:r w:rsidRPr="000A0139">
        <w:rPr>
          <w:lang w:val="es-UY" w:eastAsia="es-UY"/>
        </w:rPr>
        <w:t xml:space="preserve">Fuerza de </w:t>
      </w:r>
      <w:r w:rsidR="00C94BBC" w:rsidRPr="000A0139">
        <w:rPr>
          <w:lang w:val="es-UY" w:eastAsia="es-UY"/>
        </w:rPr>
        <w:t xml:space="preserve">excavación del cucharón 51 </w:t>
      </w:r>
      <w:proofErr w:type="spellStart"/>
      <w:r w:rsidR="00C94BBC" w:rsidRPr="000A0139">
        <w:rPr>
          <w:lang w:val="es-UY" w:eastAsia="es-UY"/>
        </w:rPr>
        <w:t>kN</w:t>
      </w:r>
      <w:proofErr w:type="spellEnd"/>
    </w:p>
    <w:p w:rsidR="005A3232" w:rsidRPr="000A0139" w:rsidRDefault="002B3F3B" w:rsidP="0044142F">
      <w:pPr>
        <w:suppressAutoHyphens w:val="0"/>
        <w:autoSpaceDE w:val="0"/>
        <w:autoSpaceDN w:val="0"/>
        <w:adjustRightInd w:val="0"/>
        <w:spacing w:after="0" w:line="240" w:lineRule="auto"/>
        <w:ind w:left="1418"/>
        <w:jc w:val="left"/>
        <w:rPr>
          <w:lang w:val="es-UY" w:eastAsia="es-UY"/>
        </w:rPr>
      </w:pPr>
      <w:r w:rsidRPr="000A0139">
        <w:rPr>
          <w:lang w:val="es-UY" w:eastAsia="es-UY"/>
        </w:rPr>
        <w:t>Balde retroexcavadora intercambiable: como m</w:t>
      </w:r>
      <w:r w:rsidRPr="000A0139">
        <w:rPr>
          <w:lang w:eastAsia="es-UY"/>
        </w:rPr>
        <w:t>í</w:t>
      </w:r>
      <w:proofErr w:type="spellStart"/>
      <w:r w:rsidRPr="000A0139">
        <w:rPr>
          <w:lang w:val="es-UY" w:eastAsia="es-UY"/>
        </w:rPr>
        <w:t>nimo</w:t>
      </w:r>
      <w:proofErr w:type="spellEnd"/>
      <w:r w:rsidR="005449D4" w:rsidRPr="000A0139">
        <w:rPr>
          <w:lang w:val="es-UY" w:eastAsia="es-UY"/>
        </w:rPr>
        <w:t xml:space="preserve"> ancho</w:t>
      </w:r>
      <w:r w:rsidRPr="000A0139">
        <w:rPr>
          <w:lang w:val="es-UY" w:eastAsia="es-UY"/>
        </w:rPr>
        <w:t xml:space="preserve"> 24” y 30” </w:t>
      </w:r>
    </w:p>
    <w:p w:rsidR="004B026F" w:rsidRPr="000A0139" w:rsidRDefault="004B026F" w:rsidP="0044142F">
      <w:pPr>
        <w:suppressAutoHyphens w:val="0"/>
        <w:autoSpaceDE w:val="0"/>
        <w:autoSpaceDN w:val="0"/>
        <w:adjustRightInd w:val="0"/>
        <w:spacing w:after="0" w:line="240" w:lineRule="auto"/>
        <w:ind w:left="1418"/>
        <w:jc w:val="left"/>
        <w:rPr>
          <w:lang w:val="es-UY" w:eastAsia="es-UY"/>
        </w:rPr>
      </w:pPr>
      <w:r w:rsidRPr="000A0139">
        <w:rPr>
          <w:lang w:val="es-UY" w:eastAsia="es-UY"/>
        </w:rPr>
        <w:t>Cabina cerrada y climatizada</w:t>
      </w:r>
    </w:p>
    <w:p w:rsidR="00136173" w:rsidRDefault="006A1408">
      <w:pPr>
        <w:pStyle w:val="Ttulo4"/>
        <w:rPr>
          <w:lang w:val="es-UY"/>
        </w:rPr>
      </w:pPr>
      <w:bookmarkStart w:id="57" w:name="_Toc516567483"/>
      <w:r w:rsidRPr="000A0139">
        <w:rPr>
          <w:lang w:val="es-UY"/>
        </w:rPr>
        <w:t xml:space="preserve">Camión </w:t>
      </w:r>
      <w:r w:rsidR="00D27068" w:rsidRPr="000A0139">
        <w:rPr>
          <w:lang w:val="es-UY"/>
        </w:rPr>
        <w:t>con volcadora</w:t>
      </w:r>
      <w:bookmarkEnd w:id="57"/>
    </w:p>
    <w:p w:rsidR="000A0139" w:rsidRPr="000A0139" w:rsidRDefault="000A0139" w:rsidP="000A0139">
      <w:pPr>
        <w:suppressAutoHyphens w:val="0"/>
        <w:autoSpaceDE w:val="0"/>
        <w:autoSpaceDN w:val="0"/>
        <w:adjustRightInd w:val="0"/>
        <w:spacing w:after="0" w:line="240" w:lineRule="auto"/>
        <w:ind w:left="709" w:hanging="425"/>
        <w:jc w:val="left"/>
        <w:rPr>
          <w:lang w:val="es-UY" w:eastAsia="es-UY"/>
        </w:rPr>
      </w:pPr>
    </w:p>
    <w:p w:rsidR="00FC3FA7" w:rsidRPr="000A0139" w:rsidRDefault="00FC3FA7" w:rsidP="005C4679">
      <w:pPr>
        <w:numPr>
          <w:ilvl w:val="0"/>
          <w:numId w:val="44"/>
        </w:numPr>
        <w:suppressAutoHyphens w:val="0"/>
        <w:autoSpaceDE w:val="0"/>
        <w:autoSpaceDN w:val="0"/>
        <w:adjustRightInd w:val="0"/>
        <w:spacing w:after="0" w:line="240" w:lineRule="auto"/>
        <w:ind w:hanging="807"/>
        <w:jc w:val="left"/>
        <w:rPr>
          <w:lang w:val="es-UY" w:eastAsia="es-UY"/>
        </w:rPr>
      </w:pPr>
      <w:r w:rsidRPr="000A0139">
        <w:rPr>
          <w:lang w:val="es-UY" w:eastAsia="es-UY"/>
        </w:rPr>
        <w:t>Capacidad de carga útil mínima: 13 toneladas</w:t>
      </w:r>
    </w:p>
    <w:p w:rsidR="00FC3FA7" w:rsidRPr="000A0139" w:rsidRDefault="00FC3FA7" w:rsidP="005C4679">
      <w:pPr>
        <w:numPr>
          <w:ilvl w:val="0"/>
          <w:numId w:val="44"/>
        </w:numPr>
        <w:suppressAutoHyphens w:val="0"/>
        <w:autoSpaceDE w:val="0"/>
        <w:autoSpaceDN w:val="0"/>
        <w:adjustRightInd w:val="0"/>
        <w:spacing w:after="0" w:line="240" w:lineRule="auto"/>
        <w:ind w:hanging="807"/>
        <w:jc w:val="left"/>
        <w:rPr>
          <w:lang w:val="es-UY" w:eastAsia="es-UY"/>
        </w:rPr>
      </w:pPr>
      <w:r w:rsidRPr="000A0139">
        <w:rPr>
          <w:lang w:val="es-UY" w:eastAsia="es-UY"/>
        </w:rPr>
        <w:t xml:space="preserve">Peso bruto debe cumplir reglamentación </w:t>
      </w:r>
      <w:r w:rsidR="00731850" w:rsidRPr="000A0139">
        <w:rPr>
          <w:lang w:val="es-UY" w:eastAsia="es-UY"/>
        </w:rPr>
        <w:t>de carga vigente (DNT del MTOP)</w:t>
      </w:r>
    </w:p>
    <w:p w:rsidR="00FC3FA7" w:rsidRPr="000A0139" w:rsidRDefault="00FC3FA7" w:rsidP="005C4679">
      <w:pPr>
        <w:numPr>
          <w:ilvl w:val="0"/>
          <w:numId w:val="44"/>
        </w:numPr>
        <w:suppressAutoHyphens w:val="0"/>
        <w:autoSpaceDE w:val="0"/>
        <w:autoSpaceDN w:val="0"/>
        <w:adjustRightInd w:val="0"/>
        <w:spacing w:after="0" w:line="240" w:lineRule="auto"/>
        <w:ind w:hanging="807"/>
        <w:jc w:val="left"/>
        <w:rPr>
          <w:lang w:val="es-UY" w:eastAsia="es-UY"/>
        </w:rPr>
      </w:pPr>
      <w:r w:rsidRPr="000A0139">
        <w:rPr>
          <w:lang w:val="es-UY" w:eastAsia="es-UY"/>
        </w:rPr>
        <w:t>El mecanismo de volteo será hidráulico y estará accionado dir</w:t>
      </w:r>
      <w:r w:rsidR="00731850" w:rsidRPr="000A0139">
        <w:rPr>
          <w:lang w:val="es-UY" w:eastAsia="es-UY"/>
        </w:rPr>
        <w:t>ectamente desde la cabina</w:t>
      </w:r>
    </w:p>
    <w:p w:rsidR="00FC3FA7" w:rsidRPr="000A0139" w:rsidRDefault="00FC3FA7" w:rsidP="005C4679">
      <w:pPr>
        <w:numPr>
          <w:ilvl w:val="0"/>
          <w:numId w:val="44"/>
        </w:numPr>
        <w:suppressAutoHyphens w:val="0"/>
        <w:autoSpaceDE w:val="0"/>
        <w:autoSpaceDN w:val="0"/>
        <w:adjustRightInd w:val="0"/>
        <w:spacing w:after="0" w:line="240" w:lineRule="auto"/>
        <w:ind w:hanging="807"/>
        <w:jc w:val="left"/>
        <w:rPr>
          <w:lang w:val="es-UY" w:eastAsia="es-UY"/>
        </w:rPr>
      </w:pPr>
      <w:r w:rsidRPr="000A0139">
        <w:rPr>
          <w:lang w:val="es-UY" w:eastAsia="es-UY"/>
        </w:rPr>
        <w:t>Luces según reglamento Nacional de Tránsito</w:t>
      </w:r>
    </w:p>
    <w:p w:rsidR="00FC3FA7" w:rsidRPr="000A0139" w:rsidRDefault="00FC3FA7" w:rsidP="005C4679">
      <w:pPr>
        <w:numPr>
          <w:ilvl w:val="0"/>
          <w:numId w:val="44"/>
        </w:numPr>
        <w:suppressAutoHyphens w:val="0"/>
        <w:autoSpaceDE w:val="0"/>
        <w:autoSpaceDN w:val="0"/>
        <w:adjustRightInd w:val="0"/>
        <w:spacing w:after="0" w:line="240" w:lineRule="auto"/>
        <w:ind w:hanging="807"/>
        <w:jc w:val="left"/>
        <w:rPr>
          <w:lang w:val="es-UY" w:eastAsia="es-UY"/>
        </w:rPr>
      </w:pPr>
      <w:r w:rsidRPr="000A0139">
        <w:rPr>
          <w:lang w:val="es-UY" w:eastAsia="es-UY"/>
        </w:rPr>
        <w:t>Moto</w:t>
      </w:r>
      <w:r w:rsidR="00731850" w:rsidRPr="000A0139">
        <w:rPr>
          <w:lang w:val="es-UY" w:eastAsia="es-UY"/>
        </w:rPr>
        <w:t>r diesel potencia mínima 220 hp</w:t>
      </w:r>
    </w:p>
    <w:p w:rsidR="00FC3FA7" w:rsidRPr="000A0139" w:rsidRDefault="00FC3FA7" w:rsidP="005C4679">
      <w:pPr>
        <w:numPr>
          <w:ilvl w:val="0"/>
          <w:numId w:val="44"/>
        </w:numPr>
        <w:suppressAutoHyphens w:val="0"/>
        <w:autoSpaceDE w:val="0"/>
        <w:autoSpaceDN w:val="0"/>
        <w:adjustRightInd w:val="0"/>
        <w:spacing w:after="0" w:line="240" w:lineRule="auto"/>
        <w:ind w:hanging="807"/>
        <w:jc w:val="left"/>
        <w:rPr>
          <w:lang w:val="es-UY" w:eastAsia="es-UY"/>
        </w:rPr>
      </w:pPr>
      <w:r w:rsidRPr="000A0139">
        <w:rPr>
          <w:lang w:val="es-UY" w:eastAsia="es-UY"/>
        </w:rPr>
        <w:t>Dirección hidráulica o asistida</w:t>
      </w:r>
    </w:p>
    <w:p w:rsidR="00FC3FA7" w:rsidRPr="000A0139" w:rsidRDefault="00FC3FA7" w:rsidP="005C4679">
      <w:pPr>
        <w:numPr>
          <w:ilvl w:val="0"/>
          <w:numId w:val="44"/>
        </w:numPr>
        <w:suppressAutoHyphens w:val="0"/>
        <w:autoSpaceDE w:val="0"/>
        <w:autoSpaceDN w:val="0"/>
        <w:adjustRightInd w:val="0"/>
        <w:spacing w:after="0" w:line="240" w:lineRule="auto"/>
        <w:ind w:hanging="807"/>
        <w:jc w:val="left"/>
        <w:rPr>
          <w:lang w:val="es-UY" w:eastAsia="es-UY"/>
        </w:rPr>
      </w:pPr>
      <w:r w:rsidRPr="000A0139">
        <w:rPr>
          <w:lang w:val="es-UY" w:eastAsia="es-UY"/>
        </w:rPr>
        <w:t>Volumen mínimo de carga: 10m</w:t>
      </w:r>
      <w:r w:rsidRPr="000A0139">
        <w:rPr>
          <w:vertAlign w:val="superscript"/>
          <w:lang w:val="es-UY" w:eastAsia="es-UY"/>
        </w:rPr>
        <w:t>3</w:t>
      </w:r>
    </w:p>
    <w:p w:rsidR="00FC3FA7" w:rsidRPr="000A0139" w:rsidRDefault="00FC3FA7" w:rsidP="005C4679">
      <w:pPr>
        <w:numPr>
          <w:ilvl w:val="0"/>
          <w:numId w:val="44"/>
        </w:numPr>
        <w:suppressAutoHyphens w:val="0"/>
        <w:autoSpaceDE w:val="0"/>
        <w:autoSpaceDN w:val="0"/>
        <w:adjustRightInd w:val="0"/>
        <w:spacing w:after="0" w:line="240" w:lineRule="auto"/>
        <w:ind w:hanging="807"/>
        <w:jc w:val="left"/>
        <w:rPr>
          <w:lang w:val="es-UY" w:eastAsia="es-UY"/>
        </w:rPr>
      </w:pPr>
      <w:r w:rsidRPr="000A0139">
        <w:rPr>
          <w:lang w:val="es-UY" w:eastAsia="es-UY"/>
        </w:rPr>
        <w:t>Capacidad mínima para conductor y 2 pasajeros</w:t>
      </w:r>
    </w:p>
    <w:p w:rsidR="00731850" w:rsidRPr="000A0139" w:rsidRDefault="00731850" w:rsidP="005C4679">
      <w:pPr>
        <w:numPr>
          <w:ilvl w:val="0"/>
          <w:numId w:val="44"/>
        </w:numPr>
        <w:suppressAutoHyphens w:val="0"/>
        <w:autoSpaceDE w:val="0"/>
        <w:autoSpaceDN w:val="0"/>
        <w:adjustRightInd w:val="0"/>
        <w:spacing w:after="0" w:line="240" w:lineRule="auto"/>
        <w:ind w:hanging="807"/>
        <w:jc w:val="left"/>
        <w:rPr>
          <w:lang w:val="es-UY" w:eastAsia="es-UY"/>
        </w:rPr>
      </w:pPr>
      <w:r w:rsidRPr="000A0139">
        <w:rPr>
          <w:lang w:val="es-UY" w:eastAsia="es-UY"/>
        </w:rPr>
        <w:t>Aire acondicionado</w:t>
      </w:r>
    </w:p>
    <w:p w:rsidR="00FC3FA7" w:rsidRPr="000A0139" w:rsidRDefault="00FC3FA7" w:rsidP="005C4679">
      <w:pPr>
        <w:numPr>
          <w:ilvl w:val="0"/>
          <w:numId w:val="44"/>
        </w:numPr>
        <w:suppressAutoHyphens w:val="0"/>
        <w:autoSpaceDE w:val="0"/>
        <w:autoSpaceDN w:val="0"/>
        <w:adjustRightInd w:val="0"/>
        <w:spacing w:after="0" w:line="240" w:lineRule="auto"/>
        <w:ind w:hanging="807"/>
        <w:jc w:val="left"/>
        <w:rPr>
          <w:lang w:val="es-UY" w:eastAsia="es-UY"/>
        </w:rPr>
      </w:pPr>
      <w:r w:rsidRPr="000A0139">
        <w:rPr>
          <w:lang w:val="es-UY" w:eastAsia="es-UY"/>
        </w:rPr>
        <w:t>El ángulo de vo</w:t>
      </w:r>
      <w:r w:rsidR="00731850" w:rsidRPr="000A0139">
        <w:rPr>
          <w:lang w:val="es-UY" w:eastAsia="es-UY"/>
        </w:rPr>
        <w:t>lteo no será inferior a los 50°</w:t>
      </w:r>
    </w:p>
    <w:p w:rsidR="0021721B" w:rsidRPr="000A0139" w:rsidRDefault="0021721B" w:rsidP="000A0139">
      <w:pPr>
        <w:spacing w:after="0" w:line="240" w:lineRule="auto"/>
        <w:ind w:left="709" w:hanging="425"/>
        <w:rPr>
          <w:lang w:eastAsia="es-UY"/>
        </w:rPr>
      </w:pPr>
    </w:p>
    <w:p w:rsidR="00136173" w:rsidRDefault="006A1408">
      <w:pPr>
        <w:pStyle w:val="Ttulo4"/>
        <w:rPr>
          <w:lang w:val="es-UY"/>
        </w:rPr>
      </w:pPr>
      <w:bookmarkStart w:id="58" w:name="_Toc516567484"/>
      <w:r w:rsidRPr="000A0139">
        <w:t>Camioneta</w:t>
      </w:r>
      <w:r w:rsidR="00A51976">
        <w:t xml:space="preserve"> doble cabina</w:t>
      </w:r>
      <w:bookmarkEnd w:id="58"/>
    </w:p>
    <w:p w:rsidR="00421119" w:rsidRPr="000A0139" w:rsidRDefault="00421119" w:rsidP="00A51976">
      <w:pPr>
        <w:suppressAutoHyphens w:val="0"/>
        <w:autoSpaceDE w:val="0"/>
        <w:autoSpaceDN w:val="0"/>
        <w:adjustRightInd w:val="0"/>
        <w:spacing w:after="0" w:line="240" w:lineRule="auto"/>
        <w:ind w:left="2520"/>
        <w:jc w:val="left"/>
        <w:rPr>
          <w:lang w:val="es-UY" w:eastAsia="es-UY"/>
        </w:rPr>
      </w:pPr>
    </w:p>
    <w:p w:rsidR="00247E95" w:rsidRPr="00FC3FA7" w:rsidRDefault="00247E95" w:rsidP="00205555">
      <w:pPr>
        <w:pStyle w:val="Ttulo3"/>
      </w:pPr>
      <w:bookmarkStart w:id="59" w:name="_Toc505873094"/>
      <w:bookmarkStart w:id="60" w:name="_Toc505952779"/>
      <w:bookmarkStart w:id="61" w:name="_Toc505953068"/>
      <w:bookmarkStart w:id="62" w:name="_Toc516567485"/>
      <w:bookmarkEnd w:id="59"/>
      <w:bookmarkEnd w:id="60"/>
      <w:bookmarkEnd w:id="61"/>
      <w:r w:rsidRPr="00FC3FA7">
        <w:t xml:space="preserve">Seguimiento </w:t>
      </w:r>
      <w:r w:rsidR="00522DDB" w:rsidRPr="00FC3FA7">
        <w:t xml:space="preserve">remoto </w:t>
      </w:r>
      <w:r w:rsidRPr="00FC3FA7">
        <w:t>de las operaciones</w:t>
      </w:r>
      <w:bookmarkEnd w:id="62"/>
      <w:r w:rsidRPr="00FC3FA7">
        <w:t xml:space="preserve"> </w:t>
      </w:r>
    </w:p>
    <w:p w:rsidR="00247E95" w:rsidRPr="001B3632" w:rsidRDefault="00247E95" w:rsidP="00205555">
      <w:pPr>
        <w:suppressAutoHyphens w:val="0"/>
        <w:autoSpaceDE w:val="0"/>
        <w:autoSpaceDN w:val="0"/>
        <w:adjustRightInd w:val="0"/>
        <w:spacing w:after="0" w:line="240" w:lineRule="auto"/>
        <w:jc w:val="left"/>
        <w:rPr>
          <w:lang w:val="es-UY" w:eastAsia="es-UY"/>
        </w:rPr>
      </w:pPr>
      <w:r w:rsidRPr="00FC3FA7">
        <w:t>El Oferente deber</w:t>
      </w:r>
      <w:r w:rsidR="00500680" w:rsidRPr="00FC3FA7">
        <w:t>á pr</w:t>
      </w:r>
      <w:r w:rsidR="007F6F71" w:rsidRPr="00FC3FA7">
        <w:t xml:space="preserve">oveer acceso remoto </w:t>
      </w:r>
      <w:r w:rsidR="009C2AD2" w:rsidRPr="00FC3FA7">
        <w:t xml:space="preserve">vía electrónica (por ejemplo mediante web </w:t>
      </w:r>
      <w:proofErr w:type="spellStart"/>
      <w:r w:rsidR="009C2AD2" w:rsidRPr="00FC3FA7">
        <w:t>service</w:t>
      </w:r>
      <w:proofErr w:type="spellEnd"/>
      <w:r w:rsidR="009C2AD2" w:rsidRPr="00FC3FA7">
        <w:t xml:space="preserve">) </w:t>
      </w:r>
      <w:r w:rsidR="007F6F71" w:rsidRPr="00FC3FA7">
        <w:t xml:space="preserve">a </w:t>
      </w:r>
      <w:r w:rsidR="00500680" w:rsidRPr="00FC3FA7">
        <w:t xml:space="preserve">la IDR </w:t>
      </w:r>
      <w:r w:rsidR="00944AAC" w:rsidRPr="00FC3FA7">
        <w:t>a</w:t>
      </w:r>
      <w:r w:rsidR="00440430" w:rsidRPr="00FC3FA7">
        <w:t>l detalle diario de los residuos ingresados</w:t>
      </w:r>
      <w:r w:rsidR="00944AAC" w:rsidRPr="00FC3FA7">
        <w:t xml:space="preserve"> o </w:t>
      </w:r>
      <w:r w:rsidR="00944AAC" w:rsidRPr="000E4619">
        <w:rPr>
          <w:lang w:val="es-UY" w:eastAsia="es-UY"/>
        </w:rPr>
        <w:t>rechazados</w:t>
      </w:r>
      <w:r w:rsidR="00440430" w:rsidRPr="000E4619">
        <w:rPr>
          <w:lang w:val="es-UY" w:eastAsia="es-UY"/>
        </w:rPr>
        <w:t xml:space="preserve">, como mínimo se </w:t>
      </w:r>
      <w:r w:rsidR="00944AAC" w:rsidRPr="001B3632">
        <w:rPr>
          <w:lang w:val="es-UY" w:eastAsia="es-UY"/>
        </w:rPr>
        <w:t>presentarán:</w:t>
      </w:r>
    </w:p>
    <w:p w:rsidR="00522DDB" w:rsidRPr="00F65A63" w:rsidRDefault="00522DDB" w:rsidP="00205555">
      <w:pPr>
        <w:suppressAutoHyphens w:val="0"/>
        <w:autoSpaceDE w:val="0"/>
        <w:autoSpaceDN w:val="0"/>
        <w:adjustRightInd w:val="0"/>
        <w:spacing w:after="0" w:line="240" w:lineRule="auto"/>
        <w:jc w:val="left"/>
        <w:rPr>
          <w:lang w:val="es-UY" w:eastAsia="es-UY"/>
        </w:rPr>
      </w:pPr>
    </w:p>
    <w:p w:rsidR="00440430" w:rsidRPr="00893DD5" w:rsidRDefault="00440430" w:rsidP="00EA1700">
      <w:pPr>
        <w:numPr>
          <w:ilvl w:val="0"/>
          <w:numId w:val="4"/>
        </w:numPr>
        <w:suppressAutoHyphens w:val="0"/>
        <w:autoSpaceDE w:val="0"/>
        <w:autoSpaceDN w:val="0"/>
        <w:adjustRightInd w:val="0"/>
        <w:spacing w:after="0" w:line="240" w:lineRule="auto"/>
        <w:ind w:left="709" w:hanging="425"/>
        <w:jc w:val="left"/>
        <w:rPr>
          <w:lang w:val="es-UY" w:eastAsia="es-UY"/>
        </w:rPr>
      </w:pPr>
      <w:r w:rsidRPr="00893DD5">
        <w:rPr>
          <w:lang w:val="es-UY" w:eastAsia="es-UY"/>
        </w:rPr>
        <w:t>Tipo de residuos</w:t>
      </w:r>
      <w:r w:rsidR="00522DDB" w:rsidRPr="00893DD5">
        <w:rPr>
          <w:lang w:val="es-UY" w:eastAsia="es-UY"/>
        </w:rPr>
        <w:t xml:space="preserve"> ingresados o</w:t>
      </w:r>
      <w:r w:rsidR="00944AAC" w:rsidRPr="00893DD5">
        <w:rPr>
          <w:lang w:val="es-UY" w:eastAsia="es-UY"/>
        </w:rPr>
        <w:t xml:space="preserve"> rechazados.</w:t>
      </w:r>
    </w:p>
    <w:p w:rsidR="00440430" w:rsidRDefault="00522DDB" w:rsidP="00EA1700">
      <w:pPr>
        <w:numPr>
          <w:ilvl w:val="0"/>
          <w:numId w:val="4"/>
        </w:numPr>
        <w:suppressAutoHyphens w:val="0"/>
        <w:autoSpaceDE w:val="0"/>
        <w:autoSpaceDN w:val="0"/>
        <w:adjustRightInd w:val="0"/>
        <w:spacing w:after="0" w:line="240" w:lineRule="auto"/>
        <w:ind w:left="709" w:hanging="425"/>
        <w:jc w:val="left"/>
        <w:rPr>
          <w:lang w:val="es-UY" w:eastAsia="es-UY"/>
        </w:rPr>
      </w:pPr>
      <w:r w:rsidRPr="00CD53AF">
        <w:rPr>
          <w:lang w:val="es-UY" w:eastAsia="es-UY"/>
        </w:rPr>
        <w:t>Datos del g</w:t>
      </w:r>
      <w:r w:rsidR="00440430" w:rsidRPr="00CD53AF">
        <w:rPr>
          <w:lang w:val="es-UY" w:eastAsia="es-UY"/>
        </w:rPr>
        <w:t>enerador</w:t>
      </w:r>
      <w:r w:rsidR="00944AAC" w:rsidRPr="00CD53AF">
        <w:rPr>
          <w:lang w:val="es-UY" w:eastAsia="es-UY"/>
        </w:rPr>
        <w:t>.</w:t>
      </w:r>
    </w:p>
    <w:p w:rsidR="00A51976" w:rsidRDefault="00A51976" w:rsidP="00EA1700">
      <w:pPr>
        <w:numPr>
          <w:ilvl w:val="0"/>
          <w:numId w:val="4"/>
        </w:numPr>
        <w:suppressAutoHyphens w:val="0"/>
        <w:autoSpaceDE w:val="0"/>
        <w:autoSpaceDN w:val="0"/>
        <w:adjustRightInd w:val="0"/>
        <w:spacing w:after="0" w:line="240" w:lineRule="auto"/>
        <w:ind w:left="709" w:hanging="425"/>
        <w:jc w:val="left"/>
        <w:rPr>
          <w:lang w:val="es-UY" w:eastAsia="es-UY"/>
        </w:rPr>
      </w:pPr>
      <w:r>
        <w:rPr>
          <w:lang w:val="es-UY" w:eastAsia="es-UY"/>
        </w:rPr>
        <w:t>Matrícula de vehículo</w:t>
      </w:r>
    </w:p>
    <w:p w:rsidR="00A51976" w:rsidRDefault="00A51976" w:rsidP="00EA1700">
      <w:pPr>
        <w:numPr>
          <w:ilvl w:val="0"/>
          <w:numId w:val="4"/>
        </w:numPr>
        <w:suppressAutoHyphens w:val="0"/>
        <w:autoSpaceDE w:val="0"/>
        <w:autoSpaceDN w:val="0"/>
        <w:adjustRightInd w:val="0"/>
        <w:spacing w:after="0" w:line="240" w:lineRule="auto"/>
        <w:ind w:left="709" w:hanging="425"/>
        <w:jc w:val="left"/>
        <w:rPr>
          <w:lang w:val="es-UY" w:eastAsia="es-UY"/>
        </w:rPr>
      </w:pPr>
      <w:r>
        <w:rPr>
          <w:lang w:val="es-UY" w:eastAsia="es-UY"/>
        </w:rPr>
        <w:t>Origen de los residuos</w:t>
      </w:r>
    </w:p>
    <w:p w:rsidR="00A51976" w:rsidRDefault="00A51976" w:rsidP="00A51976">
      <w:pPr>
        <w:numPr>
          <w:ilvl w:val="0"/>
          <w:numId w:val="4"/>
        </w:numPr>
        <w:suppressAutoHyphens w:val="0"/>
        <w:autoSpaceDE w:val="0"/>
        <w:autoSpaceDN w:val="0"/>
        <w:adjustRightInd w:val="0"/>
        <w:spacing w:after="0" w:line="240" w:lineRule="auto"/>
        <w:ind w:left="709" w:hanging="425"/>
        <w:jc w:val="left"/>
        <w:rPr>
          <w:lang w:val="es-UY" w:eastAsia="es-UY"/>
        </w:rPr>
      </w:pPr>
      <w:r>
        <w:rPr>
          <w:lang w:val="es-UY" w:eastAsia="es-UY"/>
        </w:rPr>
        <w:t>Programa que genera los residuos</w:t>
      </w:r>
    </w:p>
    <w:p w:rsidR="00A51976" w:rsidRPr="00A51976" w:rsidRDefault="00A51976" w:rsidP="00A51976">
      <w:pPr>
        <w:numPr>
          <w:ilvl w:val="0"/>
          <w:numId w:val="4"/>
        </w:numPr>
        <w:suppressAutoHyphens w:val="0"/>
        <w:autoSpaceDE w:val="0"/>
        <w:autoSpaceDN w:val="0"/>
        <w:adjustRightInd w:val="0"/>
        <w:spacing w:after="0" w:line="240" w:lineRule="auto"/>
        <w:ind w:left="709" w:hanging="425"/>
        <w:jc w:val="left"/>
        <w:rPr>
          <w:lang w:val="es-UY" w:eastAsia="es-UY"/>
        </w:rPr>
      </w:pPr>
      <w:r>
        <w:rPr>
          <w:lang w:val="es-UY" w:eastAsia="es-UY"/>
        </w:rPr>
        <w:t>Zona de origen de los residuos</w:t>
      </w:r>
    </w:p>
    <w:p w:rsidR="00A51976" w:rsidRPr="00CD53AF" w:rsidRDefault="00A51976" w:rsidP="00EA1700">
      <w:pPr>
        <w:numPr>
          <w:ilvl w:val="0"/>
          <w:numId w:val="4"/>
        </w:numPr>
        <w:suppressAutoHyphens w:val="0"/>
        <w:autoSpaceDE w:val="0"/>
        <w:autoSpaceDN w:val="0"/>
        <w:adjustRightInd w:val="0"/>
        <w:spacing w:after="0" w:line="240" w:lineRule="auto"/>
        <w:ind w:left="709" w:hanging="425"/>
        <w:jc w:val="left"/>
        <w:rPr>
          <w:lang w:val="es-UY" w:eastAsia="es-UY"/>
        </w:rPr>
      </w:pPr>
      <w:r>
        <w:rPr>
          <w:lang w:val="es-UY" w:eastAsia="es-UY"/>
        </w:rPr>
        <w:t>Horarios de entrada y salida del vehículo</w:t>
      </w:r>
    </w:p>
    <w:p w:rsidR="00440430" w:rsidRPr="00421119" w:rsidRDefault="00440430" w:rsidP="00EA1700">
      <w:pPr>
        <w:numPr>
          <w:ilvl w:val="0"/>
          <w:numId w:val="4"/>
        </w:numPr>
        <w:suppressAutoHyphens w:val="0"/>
        <w:autoSpaceDE w:val="0"/>
        <w:autoSpaceDN w:val="0"/>
        <w:adjustRightInd w:val="0"/>
        <w:spacing w:after="0" w:line="240" w:lineRule="auto"/>
        <w:ind w:left="709" w:hanging="425"/>
        <w:jc w:val="left"/>
        <w:rPr>
          <w:lang w:val="es-UY" w:eastAsia="es-UY"/>
        </w:rPr>
      </w:pPr>
      <w:r w:rsidRPr="00421119">
        <w:rPr>
          <w:lang w:val="es-UY" w:eastAsia="es-UY"/>
        </w:rPr>
        <w:t>Cantidad en kg</w:t>
      </w:r>
      <w:r w:rsidR="00944AAC" w:rsidRPr="00421119">
        <w:rPr>
          <w:lang w:val="es-UY" w:eastAsia="es-UY"/>
        </w:rPr>
        <w:t xml:space="preserve"> o ton.</w:t>
      </w:r>
    </w:p>
    <w:p w:rsidR="002457E2" w:rsidRPr="00F6772B" w:rsidRDefault="00946901" w:rsidP="002457E2">
      <w:pPr>
        <w:pStyle w:val="Ttulo3"/>
        <w:rPr>
          <w:lang w:val="es-UY"/>
        </w:rPr>
      </w:pPr>
      <w:bookmarkStart w:id="63" w:name="_Toc502249915"/>
      <w:bookmarkStart w:id="64" w:name="_Toc516567486"/>
      <w:r w:rsidRPr="00946901">
        <w:rPr>
          <w:lang w:val="es-UY"/>
        </w:rPr>
        <w:t>Informe mensual</w:t>
      </w:r>
      <w:bookmarkEnd w:id="63"/>
      <w:bookmarkEnd w:id="64"/>
    </w:p>
    <w:p w:rsidR="002C6788" w:rsidRPr="00F6772B" w:rsidRDefault="00946901" w:rsidP="002C6788">
      <w:pPr>
        <w:rPr>
          <w:lang w:val="es-UY"/>
        </w:rPr>
      </w:pPr>
      <w:r w:rsidRPr="00946901">
        <w:rPr>
          <w:lang w:val="es-UY"/>
        </w:rPr>
        <w:t xml:space="preserve">Se deberá presentar un informe mensual de operación, </w:t>
      </w:r>
      <w:r w:rsidR="00247E95" w:rsidRPr="00F6772B">
        <w:rPr>
          <w:lang w:val="es-UY"/>
        </w:rPr>
        <w:t xml:space="preserve">claro y metódico </w:t>
      </w:r>
      <w:r w:rsidR="00A75451" w:rsidRPr="00F6772B">
        <w:rPr>
          <w:lang w:val="es-UY"/>
        </w:rPr>
        <w:t xml:space="preserve">que incluirá los residuos ingresados </w:t>
      </w:r>
      <w:r w:rsidR="00247E95" w:rsidRPr="00F6772B">
        <w:rPr>
          <w:lang w:val="es-UY"/>
        </w:rPr>
        <w:t xml:space="preserve">y </w:t>
      </w:r>
      <w:r w:rsidRPr="00946901">
        <w:rPr>
          <w:lang w:val="es-UY"/>
        </w:rPr>
        <w:t xml:space="preserve">con un registro detallado, de la situación del relleno y su operación. Se entregará el informe dentro de los primeros </w:t>
      </w:r>
      <w:r w:rsidR="003040F4" w:rsidRPr="00F6772B">
        <w:rPr>
          <w:lang w:val="es-UY"/>
        </w:rPr>
        <w:t>10 (</w:t>
      </w:r>
      <w:r w:rsidRPr="00946901">
        <w:rPr>
          <w:lang w:val="es-UY"/>
        </w:rPr>
        <w:t>diez</w:t>
      </w:r>
      <w:r w:rsidR="003040F4" w:rsidRPr="00F6772B">
        <w:rPr>
          <w:lang w:val="es-UY"/>
        </w:rPr>
        <w:t>)</w:t>
      </w:r>
      <w:r w:rsidRPr="00946901">
        <w:rPr>
          <w:lang w:val="es-UY"/>
        </w:rPr>
        <w:t xml:space="preserve"> días del mes siguiente</w:t>
      </w:r>
      <w:r w:rsidR="001178AA" w:rsidRPr="00F6772B">
        <w:rPr>
          <w:lang w:val="es-UY"/>
        </w:rPr>
        <w:t xml:space="preserve"> al informado</w:t>
      </w:r>
      <w:r w:rsidR="003040F4" w:rsidRPr="00F6772B">
        <w:rPr>
          <w:lang w:val="es-UY"/>
        </w:rPr>
        <w:t xml:space="preserve">. </w:t>
      </w:r>
      <w:r w:rsidR="003C11C1" w:rsidRPr="00F6772B">
        <w:rPr>
          <w:lang w:val="es-UY"/>
        </w:rPr>
        <w:t>Como mínimo s</w:t>
      </w:r>
      <w:r w:rsidR="003040F4" w:rsidRPr="00F6772B">
        <w:rPr>
          <w:lang w:val="es-UY"/>
        </w:rPr>
        <w:t>e detallarán:</w:t>
      </w:r>
    </w:p>
    <w:p w:rsidR="00136173" w:rsidRDefault="00AE5EE7">
      <w:pPr>
        <w:numPr>
          <w:ilvl w:val="0"/>
          <w:numId w:val="31"/>
        </w:numPr>
        <w:suppressAutoHyphens w:val="0"/>
        <w:autoSpaceDE w:val="0"/>
        <w:autoSpaceDN w:val="0"/>
        <w:adjustRightInd w:val="0"/>
        <w:spacing w:after="0" w:line="240" w:lineRule="auto"/>
        <w:ind w:left="709" w:hanging="425"/>
        <w:jc w:val="left"/>
        <w:rPr>
          <w:lang w:val="es-UY"/>
        </w:rPr>
      </w:pPr>
      <w:r w:rsidRPr="000E4619">
        <w:rPr>
          <w:lang w:val="es-UY" w:eastAsia="es-UY"/>
        </w:rPr>
        <w:t>Informe mensual consolidado de residuos</w:t>
      </w:r>
      <w:r w:rsidR="00946901" w:rsidRPr="00946901">
        <w:rPr>
          <w:lang w:val="es-UY"/>
        </w:rPr>
        <w:t>:</w:t>
      </w:r>
    </w:p>
    <w:p w:rsidR="00136173" w:rsidRDefault="002C6788">
      <w:pPr>
        <w:numPr>
          <w:ilvl w:val="1"/>
          <w:numId w:val="31"/>
        </w:numPr>
        <w:suppressAutoHyphens w:val="0"/>
        <w:autoSpaceDE w:val="0"/>
        <w:autoSpaceDN w:val="0"/>
        <w:adjustRightInd w:val="0"/>
        <w:spacing w:after="0" w:line="240" w:lineRule="auto"/>
        <w:ind w:left="1134" w:hanging="283"/>
        <w:jc w:val="left"/>
        <w:rPr>
          <w:lang w:val="es-UY" w:eastAsia="es-UY"/>
        </w:rPr>
      </w:pPr>
      <w:r w:rsidRPr="001B3632">
        <w:rPr>
          <w:lang w:val="es-UY" w:eastAsia="es-UY"/>
        </w:rPr>
        <w:lastRenderedPageBreak/>
        <w:t>cantidades de residuos ingresados al enterramiento, discriminando en los rubros que la Intendencia determine</w:t>
      </w:r>
      <w:r w:rsidR="006773FE" w:rsidRPr="00F65A63">
        <w:rPr>
          <w:lang w:val="es-UY" w:eastAsia="es-UY"/>
        </w:rPr>
        <w:t>;</w:t>
      </w:r>
    </w:p>
    <w:p w:rsidR="00136173" w:rsidRDefault="002C6788">
      <w:pPr>
        <w:numPr>
          <w:ilvl w:val="1"/>
          <w:numId w:val="31"/>
        </w:numPr>
        <w:suppressAutoHyphens w:val="0"/>
        <w:autoSpaceDE w:val="0"/>
        <w:autoSpaceDN w:val="0"/>
        <w:adjustRightInd w:val="0"/>
        <w:spacing w:after="0" w:line="240" w:lineRule="auto"/>
        <w:ind w:left="1134" w:hanging="283"/>
        <w:jc w:val="left"/>
        <w:rPr>
          <w:lang w:val="es-UY" w:eastAsia="es-UY"/>
        </w:rPr>
      </w:pPr>
      <w:r w:rsidRPr="00893DD5">
        <w:rPr>
          <w:lang w:val="es-UY" w:eastAsia="es-UY"/>
        </w:rPr>
        <w:t>enterramientos fuera de lo común como decomisos o mercadería vencida y su caracterización y cuantificación</w:t>
      </w:r>
      <w:r w:rsidR="006773FE" w:rsidRPr="00893DD5">
        <w:rPr>
          <w:lang w:val="es-UY" w:eastAsia="es-UY"/>
        </w:rPr>
        <w:t>;</w:t>
      </w:r>
    </w:p>
    <w:p w:rsidR="00136173" w:rsidRDefault="002C6788">
      <w:pPr>
        <w:numPr>
          <w:ilvl w:val="1"/>
          <w:numId w:val="31"/>
        </w:numPr>
        <w:suppressAutoHyphens w:val="0"/>
        <w:autoSpaceDE w:val="0"/>
        <w:autoSpaceDN w:val="0"/>
        <w:adjustRightInd w:val="0"/>
        <w:spacing w:after="0" w:line="240" w:lineRule="auto"/>
        <w:ind w:left="1134" w:hanging="283"/>
        <w:jc w:val="left"/>
        <w:rPr>
          <w:lang w:val="es-UY" w:eastAsia="es-UY"/>
        </w:rPr>
      </w:pPr>
      <w:r w:rsidRPr="00CD53AF">
        <w:rPr>
          <w:lang w:val="es-UY" w:eastAsia="es-UY"/>
        </w:rPr>
        <w:t>para el caso de residuos especiales (como por ejemplo pilas y baterías) caracterizar y cuantificar su ingreso</w:t>
      </w:r>
      <w:r w:rsidR="006773FE" w:rsidRPr="000E4619">
        <w:rPr>
          <w:lang w:val="es-UY" w:eastAsia="es-UY"/>
        </w:rPr>
        <w:t>;</w:t>
      </w:r>
    </w:p>
    <w:p w:rsidR="001A3F85" w:rsidRPr="00F65A63" w:rsidRDefault="001A3F85" w:rsidP="00EA1700">
      <w:pPr>
        <w:numPr>
          <w:ilvl w:val="1"/>
          <w:numId w:val="31"/>
        </w:numPr>
        <w:suppressAutoHyphens w:val="0"/>
        <w:autoSpaceDE w:val="0"/>
        <w:autoSpaceDN w:val="0"/>
        <w:adjustRightInd w:val="0"/>
        <w:spacing w:after="0" w:line="240" w:lineRule="auto"/>
        <w:ind w:left="1134" w:hanging="283"/>
        <w:jc w:val="left"/>
        <w:rPr>
          <w:lang w:val="es-UY" w:eastAsia="es-UY"/>
        </w:rPr>
      </w:pPr>
      <w:r w:rsidRPr="001B3632">
        <w:rPr>
          <w:lang w:val="es-UY" w:eastAsia="es-UY"/>
        </w:rPr>
        <w:t xml:space="preserve">caudal de egreso de efluentes </w:t>
      </w:r>
      <w:r w:rsidRPr="00F65A63">
        <w:rPr>
          <w:lang w:val="es-UY" w:eastAsia="es-UY"/>
        </w:rPr>
        <w:t>y caracterización de los mismos.</w:t>
      </w:r>
    </w:p>
    <w:p w:rsidR="00D93062" w:rsidRPr="00893DD5" w:rsidRDefault="00D93062" w:rsidP="00205555">
      <w:pPr>
        <w:suppressAutoHyphens w:val="0"/>
        <w:autoSpaceDE w:val="0"/>
        <w:autoSpaceDN w:val="0"/>
        <w:adjustRightInd w:val="0"/>
        <w:spacing w:after="0" w:line="240" w:lineRule="auto"/>
        <w:ind w:left="1134"/>
        <w:jc w:val="left"/>
        <w:rPr>
          <w:lang w:val="es-UY" w:eastAsia="es-UY"/>
        </w:rPr>
      </w:pPr>
    </w:p>
    <w:p w:rsidR="00BB1708" w:rsidRPr="00893DD5" w:rsidRDefault="00D93062" w:rsidP="00EA1700">
      <w:pPr>
        <w:numPr>
          <w:ilvl w:val="0"/>
          <w:numId w:val="31"/>
        </w:numPr>
        <w:suppressAutoHyphens w:val="0"/>
        <w:autoSpaceDE w:val="0"/>
        <w:autoSpaceDN w:val="0"/>
        <w:adjustRightInd w:val="0"/>
        <w:spacing w:after="0" w:line="240" w:lineRule="auto"/>
        <w:ind w:left="709" w:hanging="425"/>
        <w:jc w:val="left"/>
        <w:rPr>
          <w:lang w:val="es-UY" w:eastAsia="es-UY"/>
        </w:rPr>
      </w:pPr>
      <w:r w:rsidRPr="00893DD5">
        <w:rPr>
          <w:lang w:val="es-UY" w:eastAsia="es-UY"/>
        </w:rPr>
        <w:t>Situación</w:t>
      </w:r>
      <w:r w:rsidR="00BB1708" w:rsidRPr="00893DD5">
        <w:rPr>
          <w:lang w:val="es-UY" w:eastAsia="es-UY"/>
        </w:rPr>
        <w:t xml:space="preserve"> del relleno</w:t>
      </w:r>
      <w:r w:rsidRPr="00893DD5">
        <w:rPr>
          <w:lang w:val="es-UY" w:eastAsia="es-UY"/>
        </w:rPr>
        <w:t>:</w:t>
      </w:r>
    </w:p>
    <w:p w:rsidR="00136173" w:rsidRDefault="002C6788">
      <w:pPr>
        <w:numPr>
          <w:ilvl w:val="1"/>
          <w:numId w:val="31"/>
        </w:numPr>
        <w:suppressAutoHyphens w:val="0"/>
        <w:autoSpaceDE w:val="0"/>
        <w:autoSpaceDN w:val="0"/>
        <w:adjustRightInd w:val="0"/>
        <w:spacing w:after="0" w:line="240" w:lineRule="auto"/>
        <w:ind w:left="1134" w:hanging="283"/>
        <w:jc w:val="left"/>
        <w:rPr>
          <w:lang w:val="es-UY" w:eastAsia="es-UY"/>
        </w:rPr>
      </w:pPr>
      <w:r w:rsidRPr="00CD53AF">
        <w:rPr>
          <w:lang w:val="es-UY" w:eastAsia="es-UY"/>
        </w:rPr>
        <w:t>precipitaciones diarias registradas, identificando el día de su ocurrencia</w:t>
      </w:r>
      <w:r w:rsidR="006773FE" w:rsidRPr="00CD53AF">
        <w:rPr>
          <w:lang w:val="es-UY" w:eastAsia="es-UY"/>
        </w:rPr>
        <w:t>;</w:t>
      </w:r>
    </w:p>
    <w:p w:rsidR="00136173" w:rsidRDefault="002C6788">
      <w:pPr>
        <w:numPr>
          <w:ilvl w:val="1"/>
          <w:numId w:val="31"/>
        </w:numPr>
        <w:suppressAutoHyphens w:val="0"/>
        <w:autoSpaceDE w:val="0"/>
        <w:autoSpaceDN w:val="0"/>
        <w:adjustRightInd w:val="0"/>
        <w:spacing w:after="0" w:line="240" w:lineRule="auto"/>
        <w:ind w:left="1134" w:hanging="283"/>
        <w:jc w:val="left"/>
        <w:rPr>
          <w:lang w:val="es-UY" w:eastAsia="es-UY"/>
        </w:rPr>
      </w:pPr>
      <w:r w:rsidRPr="00421119">
        <w:rPr>
          <w:lang w:val="es-UY" w:eastAsia="es-UY"/>
        </w:rPr>
        <w:t>caudales de lixiviados que llegaron a la Planta de Tratami</w:t>
      </w:r>
      <w:r w:rsidR="00D27068" w:rsidRPr="00421119">
        <w:rPr>
          <w:lang w:val="es-UY" w:eastAsia="es-UY"/>
        </w:rPr>
        <w:t>ento</w:t>
      </w:r>
      <w:r w:rsidR="006773FE" w:rsidRPr="00421119">
        <w:rPr>
          <w:lang w:val="es-UY" w:eastAsia="es-UY"/>
        </w:rPr>
        <w:t>;</w:t>
      </w:r>
    </w:p>
    <w:p w:rsidR="00136173" w:rsidRDefault="002C6788">
      <w:pPr>
        <w:numPr>
          <w:ilvl w:val="1"/>
          <w:numId w:val="31"/>
        </w:numPr>
        <w:suppressAutoHyphens w:val="0"/>
        <w:autoSpaceDE w:val="0"/>
        <w:autoSpaceDN w:val="0"/>
        <w:adjustRightInd w:val="0"/>
        <w:spacing w:after="0" w:line="240" w:lineRule="auto"/>
        <w:ind w:left="1134" w:hanging="283"/>
        <w:jc w:val="left"/>
        <w:rPr>
          <w:lang w:val="es-UY" w:eastAsia="es-UY"/>
        </w:rPr>
      </w:pPr>
      <w:r w:rsidRPr="00421119">
        <w:rPr>
          <w:lang w:val="es-UY" w:eastAsia="es-UY"/>
        </w:rPr>
        <w:t>acontecimientos extraordinarios</w:t>
      </w:r>
      <w:r w:rsidR="006773FE" w:rsidRPr="00421119">
        <w:rPr>
          <w:lang w:val="es-UY" w:eastAsia="es-UY"/>
        </w:rPr>
        <w:t>;</w:t>
      </w:r>
    </w:p>
    <w:p w:rsidR="00136173" w:rsidRDefault="002C6788">
      <w:pPr>
        <w:numPr>
          <w:ilvl w:val="1"/>
          <w:numId w:val="31"/>
        </w:numPr>
        <w:suppressAutoHyphens w:val="0"/>
        <w:autoSpaceDE w:val="0"/>
        <w:autoSpaceDN w:val="0"/>
        <w:adjustRightInd w:val="0"/>
        <w:spacing w:after="0" w:line="240" w:lineRule="auto"/>
        <w:ind w:left="1134" w:hanging="283"/>
        <w:jc w:val="left"/>
        <w:rPr>
          <w:lang w:val="es-UY" w:eastAsia="es-UY"/>
        </w:rPr>
      </w:pPr>
      <w:r w:rsidRPr="008D252C">
        <w:rPr>
          <w:lang w:val="es-UY" w:eastAsia="es-UY"/>
        </w:rPr>
        <w:t>trabajos realizados durante el mes</w:t>
      </w:r>
      <w:r w:rsidR="006773FE" w:rsidRPr="008D252C">
        <w:rPr>
          <w:lang w:val="es-UY" w:eastAsia="es-UY"/>
        </w:rPr>
        <w:t xml:space="preserve"> informado;</w:t>
      </w:r>
    </w:p>
    <w:p w:rsidR="00136173" w:rsidRDefault="002C6788">
      <w:pPr>
        <w:numPr>
          <w:ilvl w:val="1"/>
          <w:numId w:val="31"/>
        </w:numPr>
        <w:suppressAutoHyphens w:val="0"/>
        <w:autoSpaceDE w:val="0"/>
        <w:autoSpaceDN w:val="0"/>
        <w:adjustRightInd w:val="0"/>
        <w:spacing w:after="0" w:line="240" w:lineRule="auto"/>
        <w:ind w:left="1134" w:hanging="283"/>
        <w:jc w:val="left"/>
        <w:rPr>
          <w:lang w:val="es-UY" w:eastAsia="es-UY"/>
        </w:rPr>
      </w:pPr>
      <w:r w:rsidRPr="008D252C">
        <w:rPr>
          <w:lang w:val="es-UY" w:eastAsia="es-UY"/>
        </w:rPr>
        <w:t xml:space="preserve">previsión de trabajos para </w:t>
      </w:r>
      <w:r w:rsidR="00975EBA" w:rsidRPr="008D252C">
        <w:rPr>
          <w:lang w:val="es-UY" w:eastAsia="es-UY"/>
        </w:rPr>
        <w:t xml:space="preserve">los </w:t>
      </w:r>
      <w:r w:rsidRPr="008D252C">
        <w:rPr>
          <w:lang w:val="es-UY" w:eastAsia="es-UY"/>
        </w:rPr>
        <w:t>próximo</w:t>
      </w:r>
      <w:r w:rsidR="00975EBA" w:rsidRPr="00551D46">
        <w:rPr>
          <w:lang w:val="es-UY" w:eastAsia="es-UY"/>
        </w:rPr>
        <w:t>s 3 (tres)</w:t>
      </w:r>
      <w:r w:rsidRPr="00551D46">
        <w:rPr>
          <w:lang w:val="es-UY" w:eastAsia="es-UY"/>
        </w:rPr>
        <w:t xml:space="preserve"> mes</w:t>
      </w:r>
      <w:r w:rsidR="00975EBA" w:rsidRPr="00551D46">
        <w:rPr>
          <w:lang w:val="es-UY" w:eastAsia="es-UY"/>
        </w:rPr>
        <w:t>es</w:t>
      </w:r>
      <w:r w:rsidR="006773FE" w:rsidRPr="00551D46">
        <w:rPr>
          <w:lang w:val="es-UY" w:eastAsia="es-UY"/>
        </w:rPr>
        <w:t>;</w:t>
      </w:r>
    </w:p>
    <w:p w:rsidR="00136173" w:rsidRDefault="00946901">
      <w:pPr>
        <w:numPr>
          <w:ilvl w:val="1"/>
          <w:numId w:val="31"/>
        </w:numPr>
        <w:ind w:left="1134" w:hanging="283"/>
        <w:rPr>
          <w:lang w:val="es-UY"/>
        </w:rPr>
      </w:pPr>
      <w:r w:rsidRPr="00946901">
        <w:rPr>
          <w:lang w:val="es-UY"/>
        </w:rPr>
        <w:t>observaciones</w:t>
      </w:r>
    </w:p>
    <w:p w:rsidR="00F102AA" w:rsidRPr="00F6772B" w:rsidRDefault="00F102AA" w:rsidP="003709CE">
      <w:pPr>
        <w:pStyle w:val="Ttulo3"/>
        <w:rPr>
          <w:lang w:val="es-UY"/>
        </w:rPr>
      </w:pPr>
      <w:bookmarkStart w:id="65" w:name="_Toc516567487"/>
      <w:r w:rsidRPr="00F6772B">
        <w:rPr>
          <w:lang w:val="es-UY"/>
        </w:rPr>
        <w:t>Informe semestral</w:t>
      </w:r>
      <w:bookmarkEnd w:id="65"/>
    </w:p>
    <w:p w:rsidR="002C6788" w:rsidRPr="00F6772B" w:rsidRDefault="00946901" w:rsidP="002C6788">
      <w:pPr>
        <w:rPr>
          <w:lang w:val="es-UY"/>
        </w:rPr>
      </w:pPr>
      <w:r w:rsidRPr="00946901">
        <w:rPr>
          <w:lang w:val="es-UY"/>
        </w:rPr>
        <w:t xml:space="preserve">El contratista estará obligado a suministrar la siguiente información detallada en forma semestral, dentro de los primeros </w:t>
      </w:r>
      <w:r w:rsidR="001178AA" w:rsidRPr="00F6772B">
        <w:rPr>
          <w:lang w:val="es-UY"/>
        </w:rPr>
        <w:t>10 (</w:t>
      </w:r>
      <w:r w:rsidRPr="00946901">
        <w:rPr>
          <w:lang w:val="es-UY"/>
        </w:rPr>
        <w:t>diez</w:t>
      </w:r>
      <w:r w:rsidR="001178AA" w:rsidRPr="00F6772B">
        <w:rPr>
          <w:lang w:val="es-UY"/>
        </w:rPr>
        <w:t>)</w:t>
      </w:r>
      <w:r w:rsidRPr="00946901">
        <w:rPr>
          <w:lang w:val="es-UY"/>
        </w:rPr>
        <w:t xml:space="preserve"> días del mes siguiente</w:t>
      </w:r>
      <w:r w:rsidR="001178AA" w:rsidRPr="00F6772B">
        <w:rPr>
          <w:lang w:val="es-UY"/>
        </w:rPr>
        <w:t xml:space="preserve"> al</w:t>
      </w:r>
      <w:r w:rsidR="00B17451" w:rsidRPr="00F6772B">
        <w:rPr>
          <w:lang w:val="es-UY"/>
        </w:rPr>
        <w:t xml:space="preserve"> último</w:t>
      </w:r>
      <w:r w:rsidR="001178AA" w:rsidRPr="00F6772B">
        <w:rPr>
          <w:lang w:val="es-UY"/>
        </w:rPr>
        <w:t xml:space="preserve"> informado</w:t>
      </w:r>
      <w:r w:rsidRPr="00946901">
        <w:rPr>
          <w:lang w:val="es-UY"/>
        </w:rPr>
        <w:t>:</w:t>
      </w:r>
    </w:p>
    <w:p w:rsidR="00136173" w:rsidRDefault="002C6788">
      <w:pPr>
        <w:numPr>
          <w:ilvl w:val="0"/>
          <w:numId w:val="32"/>
        </w:numPr>
        <w:suppressAutoHyphens w:val="0"/>
        <w:autoSpaceDE w:val="0"/>
        <w:autoSpaceDN w:val="0"/>
        <w:adjustRightInd w:val="0"/>
        <w:spacing w:after="0" w:line="240" w:lineRule="auto"/>
        <w:ind w:left="1134" w:hanging="283"/>
        <w:jc w:val="left"/>
        <w:rPr>
          <w:lang w:val="es-UY" w:eastAsia="es-UY"/>
        </w:rPr>
      </w:pPr>
      <w:r w:rsidRPr="000E4619">
        <w:rPr>
          <w:lang w:val="es-UY" w:eastAsia="es-UY"/>
        </w:rPr>
        <w:t>volumen</w:t>
      </w:r>
      <w:r w:rsidR="00B3018E" w:rsidRPr="007404F6">
        <w:rPr>
          <w:lang w:val="es-UY" w:eastAsia="es-UY"/>
        </w:rPr>
        <w:t xml:space="preserve"> en metros cúbicos </w:t>
      </w:r>
      <w:r w:rsidRPr="003D4E18">
        <w:rPr>
          <w:lang w:val="es-UY" w:eastAsia="es-UY"/>
        </w:rPr>
        <w:t>ocupado por los residuos sólidos</w:t>
      </w:r>
      <w:r w:rsidR="00B3018E" w:rsidRPr="003D4E18">
        <w:rPr>
          <w:lang w:val="es-UY" w:eastAsia="es-UY"/>
        </w:rPr>
        <w:t xml:space="preserve"> efectivamente dispuestos</w:t>
      </w:r>
      <w:r w:rsidR="004B1F96" w:rsidRPr="003D4E18">
        <w:rPr>
          <w:lang w:val="es-UY" w:eastAsia="es-UY"/>
        </w:rPr>
        <w:t xml:space="preserve"> </w:t>
      </w:r>
      <w:r w:rsidR="00C70529" w:rsidRPr="001B3632">
        <w:rPr>
          <w:lang w:val="es-UY" w:eastAsia="es-UY"/>
        </w:rPr>
        <w:t xml:space="preserve">referidos </w:t>
      </w:r>
      <w:r w:rsidR="004B1F96" w:rsidRPr="001B3632">
        <w:rPr>
          <w:lang w:val="es-UY" w:eastAsia="es-UY"/>
        </w:rPr>
        <w:t xml:space="preserve">de acuerdo al plan de </w:t>
      </w:r>
      <w:r w:rsidR="00FD1AFA" w:rsidRPr="00F65A63">
        <w:rPr>
          <w:lang w:val="es-UY" w:eastAsia="es-UY"/>
        </w:rPr>
        <w:t>avance del relleno.</w:t>
      </w:r>
    </w:p>
    <w:p w:rsidR="002C6788" w:rsidRPr="00CD53AF" w:rsidRDefault="00946901" w:rsidP="00EA1700">
      <w:pPr>
        <w:numPr>
          <w:ilvl w:val="0"/>
          <w:numId w:val="32"/>
        </w:numPr>
        <w:suppressAutoHyphens w:val="0"/>
        <w:autoSpaceDE w:val="0"/>
        <w:autoSpaceDN w:val="0"/>
        <w:adjustRightInd w:val="0"/>
        <w:spacing w:after="0" w:line="240" w:lineRule="auto"/>
        <w:ind w:left="1134" w:hanging="283"/>
        <w:jc w:val="left"/>
        <w:rPr>
          <w:lang w:val="es-UY" w:eastAsia="es-UY"/>
        </w:rPr>
      </w:pPr>
      <w:r w:rsidRPr="00946901">
        <w:rPr>
          <w:lang w:val="es-UY"/>
        </w:rPr>
        <w:t>medición de asentamientos en la superficie final de cobertura del Relleno Sanitario, estimar la medición por lo menos</w:t>
      </w:r>
      <w:r w:rsidR="002C6788" w:rsidRPr="00893DD5">
        <w:rPr>
          <w:lang w:val="es-UY" w:eastAsia="es-UY"/>
        </w:rPr>
        <w:t xml:space="preserve"> </w:t>
      </w:r>
      <w:r w:rsidR="00CE167F" w:rsidRPr="00893DD5">
        <w:rPr>
          <w:lang w:val="es-UY" w:eastAsia="es-UY"/>
        </w:rPr>
        <w:t xml:space="preserve">en </w:t>
      </w:r>
      <w:r w:rsidR="002C6788" w:rsidRPr="00893DD5">
        <w:rPr>
          <w:lang w:val="es-UY" w:eastAsia="es-UY"/>
        </w:rPr>
        <w:t>30</w:t>
      </w:r>
      <w:r w:rsidR="00B3018E" w:rsidRPr="00893DD5">
        <w:rPr>
          <w:lang w:val="es-UY" w:eastAsia="es-UY"/>
        </w:rPr>
        <w:t xml:space="preserve"> (treinta)</w:t>
      </w:r>
      <w:r w:rsidR="002C6788" w:rsidRPr="00CD53AF">
        <w:rPr>
          <w:lang w:val="es-UY" w:eastAsia="es-UY"/>
        </w:rPr>
        <w:t xml:space="preserve"> puntos.</w:t>
      </w:r>
    </w:p>
    <w:p w:rsidR="00136173" w:rsidRDefault="00136173">
      <w:pPr>
        <w:suppressAutoHyphens w:val="0"/>
        <w:autoSpaceDE w:val="0"/>
        <w:autoSpaceDN w:val="0"/>
        <w:adjustRightInd w:val="0"/>
        <w:spacing w:after="0" w:line="240" w:lineRule="auto"/>
        <w:ind w:left="1134"/>
        <w:jc w:val="left"/>
        <w:rPr>
          <w:lang w:val="es-UY"/>
        </w:rPr>
      </w:pPr>
    </w:p>
    <w:p w:rsidR="002457E2" w:rsidRPr="00F6772B" w:rsidRDefault="00946901" w:rsidP="002457E2">
      <w:pPr>
        <w:pStyle w:val="Ttulo3"/>
        <w:rPr>
          <w:lang w:val="es-UY"/>
        </w:rPr>
      </w:pPr>
      <w:bookmarkStart w:id="66" w:name="_Toc502249916"/>
      <w:bookmarkStart w:id="67" w:name="_Toc516567488"/>
      <w:r w:rsidRPr="00946901">
        <w:rPr>
          <w:lang w:val="es-UY"/>
        </w:rPr>
        <w:t>Trámites frente a DINAMA</w:t>
      </w:r>
      <w:bookmarkEnd w:id="66"/>
      <w:bookmarkEnd w:id="67"/>
    </w:p>
    <w:p w:rsidR="002457E2" w:rsidRPr="00F6772B" w:rsidRDefault="00946901" w:rsidP="002457E2">
      <w:pPr>
        <w:rPr>
          <w:lang w:val="es-UY"/>
        </w:rPr>
      </w:pPr>
      <w:r w:rsidRPr="00946901">
        <w:rPr>
          <w:lang w:val="es-UY"/>
        </w:rPr>
        <w:t>Durante la operación del Relleno deberán evacuarse las consultas realizadas por DINAMA y resolver las observaciones presentadas por el organismo. Deberán realizarse informes ambientales periódicos (IAO) y renovaciones de autorizaciones que correspondan (AAO).</w:t>
      </w:r>
    </w:p>
    <w:p w:rsidR="00CE167F" w:rsidRPr="00F6772B" w:rsidRDefault="00946901" w:rsidP="00641E61">
      <w:pPr>
        <w:pStyle w:val="Ttulo2"/>
        <w:rPr>
          <w:lang w:val="es-UY"/>
        </w:rPr>
      </w:pPr>
      <w:bookmarkStart w:id="68" w:name="_Toc502249917"/>
      <w:bookmarkStart w:id="69" w:name="_Toc516567489"/>
      <w:proofErr w:type="spellStart"/>
      <w:r w:rsidRPr="00946901">
        <w:rPr>
          <w:lang w:val="es-UY"/>
        </w:rPr>
        <w:t>Monitoreos</w:t>
      </w:r>
      <w:bookmarkEnd w:id="68"/>
      <w:bookmarkEnd w:id="69"/>
      <w:proofErr w:type="spellEnd"/>
    </w:p>
    <w:p w:rsidR="0037721F" w:rsidRPr="00F6772B" w:rsidRDefault="00946901" w:rsidP="00641E61">
      <w:pPr>
        <w:rPr>
          <w:lang w:val="es-UY"/>
        </w:rPr>
      </w:pPr>
      <w:r w:rsidRPr="00946901">
        <w:rPr>
          <w:lang w:val="es-UY"/>
        </w:rPr>
        <w:t xml:space="preserve">Se establecerán los siguientes </w:t>
      </w:r>
      <w:proofErr w:type="spellStart"/>
      <w:r w:rsidRPr="00946901">
        <w:rPr>
          <w:lang w:val="es-UY"/>
        </w:rPr>
        <w:t>monitoreos</w:t>
      </w:r>
      <w:proofErr w:type="spellEnd"/>
      <w:r w:rsidRPr="00946901">
        <w:rPr>
          <w:lang w:val="es-UY"/>
        </w:rPr>
        <w:t xml:space="preserve"> y controles durante la operación del Relleno. Todos los </w:t>
      </w:r>
      <w:proofErr w:type="spellStart"/>
      <w:r w:rsidRPr="00946901">
        <w:rPr>
          <w:lang w:val="es-UY"/>
        </w:rPr>
        <w:t>monitoreos</w:t>
      </w:r>
      <w:proofErr w:type="spellEnd"/>
      <w:r w:rsidRPr="00946901">
        <w:rPr>
          <w:lang w:val="es-UY"/>
        </w:rPr>
        <w:t xml:space="preserve"> serán de cargo del contratista, y se desarrollarán bajo el control de la Dirección de Obra por parte de la IDR.</w:t>
      </w:r>
    </w:p>
    <w:p w:rsidR="00136173" w:rsidRDefault="00946901">
      <w:pPr>
        <w:numPr>
          <w:ilvl w:val="0"/>
          <w:numId w:val="30"/>
        </w:numPr>
        <w:suppressAutoHyphens w:val="0"/>
        <w:autoSpaceDE w:val="0"/>
        <w:autoSpaceDN w:val="0"/>
        <w:adjustRightInd w:val="0"/>
        <w:spacing w:after="0" w:line="240" w:lineRule="auto"/>
        <w:rPr>
          <w:lang w:val="es-UY"/>
        </w:rPr>
      </w:pPr>
      <w:r w:rsidRPr="00946901">
        <w:rPr>
          <w:lang w:val="es-UY"/>
        </w:rPr>
        <w:t>Relevamiento topográfico de la superficie final del Relleno Sanitario, tomando como base puntos nivelados en tierra firme (no comprendidos en zonas rellenadas con residuos). Frecuencia de relevamiento: seis meses.</w:t>
      </w:r>
    </w:p>
    <w:p w:rsidR="00136173" w:rsidRDefault="00946901">
      <w:pPr>
        <w:numPr>
          <w:ilvl w:val="0"/>
          <w:numId w:val="30"/>
        </w:numPr>
        <w:suppressAutoHyphens w:val="0"/>
        <w:autoSpaceDE w:val="0"/>
        <w:autoSpaceDN w:val="0"/>
        <w:adjustRightInd w:val="0"/>
        <w:spacing w:after="0" w:line="240" w:lineRule="auto"/>
        <w:rPr>
          <w:lang w:val="es-UY"/>
        </w:rPr>
      </w:pPr>
      <w:r w:rsidRPr="00946901">
        <w:rPr>
          <w:lang w:val="es-UY"/>
        </w:rPr>
        <w:t>Registro diario de precipitaciones pluviales.</w:t>
      </w:r>
    </w:p>
    <w:p w:rsidR="00136173" w:rsidRDefault="00946901">
      <w:pPr>
        <w:numPr>
          <w:ilvl w:val="0"/>
          <w:numId w:val="30"/>
        </w:numPr>
        <w:suppressAutoHyphens w:val="0"/>
        <w:autoSpaceDE w:val="0"/>
        <w:autoSpaceDN w:val="0"/>
        <w:adjustRightInd w:val="0"/>
        <w:spacing w:after="0" w:line="240" w:lineRule="auto"/>
        <w:rPr>
          <w:lang w:val="es-UY"/>
        </w:rPr>
      </w:pPr>
      <w:r w:rsidRPr="00946901">
        <w:rPr>
          <w:lang w:val="es-UY"/>
        </w:rPr>
        <w:t xml:space="preserve">Monitoreo del lixiviado que llega a la planta de tratamiento. Incluirá los siguientes parámetros DBO5, DQO, pH, Sólidos Suspendidos Totales, </w:t>
      </w:r>
      <w:proofErr w:type="spellStart"/>
      <w:r w:rsidRPr="00946901">
        <w:rPr>
          <w:lang w:val="es-UY"/>
        </w:rPr>
        <w:t>Coliformes</w:t>
      </w:r>
      <w:proofErr w:type="spellEnd"/>
      <w:r w:rsidRPr="00946901">
        <w:rPr>
          <w:lang w:val="es-UY"/>
        </w:rPr>
        <w:t xml:space="preserve"> Fecales, Fósforo.</w:t>
      </w:r>
    </w:p>
    <w:p w:rsidR="00136173" w:rsidRDefault="00946901">
      <w:pPr>
        <w:spacing w:after="0"/>
        <w:ind w:left="1080"/>
        <w:rPr>
          <w:lang w:val="es-UY"/>
        </w:rPr>
      </w:pPr>
      <w:r w:rsidRPr="00946901">
        <w:rPr>
          <w:lang w:val="es-UY"/>
        </w:rPr>
        <w:t xml:space="preserve">Frecuencia de monitoreo: tres meses. </w:t>
      </w:r>
    </w:p>
    <w:p w:rsidR="00136173" w:rsidRDefault="00946901">
      <w:pPr>
        <w:numPr>
          <w:ilvl w:val="0"/>
          <w:numId w:val="30"/>
        </w:numPr>
        <w:suppressAutoHyphens w:val="0"/>
        <w:autoSpaceDE w:val="0"/>
        <w:autoSpaceDN w:val="0"/>
        <w:adjustRightInd w:val="0"/>
        <w:spacing w:after="0" w:line="240" w:lineRule="auto"/>
        <w:rPr>
          <w:lang w:val="es-UY"/>
        </w:rPr>
      </w:pPr>
      <w:r w:rsidRPr="00946901">
        <w:rPr>
          <w:lang w:val="es-UY"/>
        </w:rPr>
        <w:t>Monitoreo de aguas subterráneas en no menos de 2 pozos realizados especialmente para este fin. Incluirá la determinación de los siguientes parámetros: DBO5, DQO, Nitratos, Bacteriología, pH y cuatro metales pesados a indicar por la Dirección de Obra (se definen de forma preliminar Plomo, Mercurio, Zinc y Cromo).</w:t>
      </w:r>
    </w:p>
    <w:p w:rsidR="00136173" w:rsidRDefault="00946901">
      <w:pPr>
        <w:spacing w:after="0"/>
        <w:ind w:left="1080"/>
        <w:rPr>
          <w:lang w:val="es-UY"/>
        </w:rPr>
      </w:pPr>
      <w:r w:rsidRPr="00946901">
        <w:rPr>
          <w:lang w:val="es-UY"/>
        </w:rPr>
        <w:t>Frecuencia de monitoreo: tres meses</w:t>
      </w:r>
    </w:p>
    <w:p w:rsidR="00136173" w:rsidRDefault="00946901">
      <w:pPr>
        <w:numPr>
          <w:ilvl w:val="0"/>
          <w:numId w:val="30"/>
        </w:numPr>
        <w:spacing w:after="0"/>
        <w:rPr>
          <w:lang w:val="es-UY"/>
        </w:rPr>
      </w:pPr>
      <w:r w:rsidRPr="00946901">
        <w:rPr>
          <w:lang w:val="es-UY"/>
        </w:rPr>
        <w:t xml:space="preserve">Monitoreo del efluente de la planta de tratamiento de lixiviados. En caso de verter en curso de agua o por infiltración o riego, mensualmente se analizarán los siguientes parámetros: DBO5, DQO, pH, Sólidos Suspendidos Totales, Nitrógeno, </w:t>
      </w:r>
      <w:r w:rsidRPr="00946901">
        <w:rPr>
          <w:lang w:val="es-UY"/>
        </w:rPr>
        <w:lastRenderedPageBreak/>
        <w:t xml:space="preserve">Fósforo y </w:t>
      </w:r>
      <w:proofErr w:type="spellStart"/>
      <w:r w:rsidRPr="00946901">
        <w:rPr>
          <w:lang w:val="es-UY"/>
        </w:rPr>
        <w:t>Coliformes</w:t>
      </w:r>
      <w:proofErr w:type="spellEnd"/>
      <w:r w:rsidRPr="00946901">
        <w:rPr>
          <w:lang w:val="es-UY"/>
        </w:rPr>
        <w:t xml:space="preserve"> Fecales. Cada tres meses se realizarán los siguientes análisis: cuatro metales pesados a indicar por la Dirección de Obra (se definen de forma preliminar Plomo, Mercurio, Zinc y Cromo). </w:t>
      </w:r>
    </w:p>
    <w:p w:rsidR="00136173" w:rsidRDefault="00946901">
      <w:pPr>
        <w:numPr>
          <w:ilvl w:val="0"/>
          <w:numId w:val="30"/>
        </w:numPr>
        <w:spacing w:after="0"/>
        <w:rPr>
          <w:lang w:val="es-UY"/>
        </w:rPr>
      </w:pPr>
      <w:r w:rsidRPr="00946901">
        <w:rPr>
          <w:lang w:val="es-UY"/>
        </w:rPr>
        <w:t xml:space="preserve">Monitoreo de aguas superficiales (cañada) en dos puntos: uno aguas arriba del desagüe de lixiviado tratado y </w:t>
      </w:r>
      <w:proofErr w:type="gramStart"/>
      <w:r w:rsidRPr="00946901">
        <w:rPr>
          <w:lang w:val="es-UY"/>
        </w:rPr>
        <w:t>otro aguas</w:t>
      </w:r>
      <w:proofErr w:type="gramEnd"/>
      <w:r w:rsidRPr="00946901">
        <w:rPr>
          <w:lang w:val="es-UY"/>
        </w:rPr>
        <w:t xml:space="preserve"> abajo. Se analizarán en ambos puntos los siguientes parámetros: DBO5, Turbiedad, pH, OD y </w:t>
      </w:r>
      <w:proofErr w:type="spellStart"/>
      <w:r w:rsidRPr="00946901">
        <w:rPr>
          <w:lang w:val="es-UY"/>
        </w:rPr>
        <w:t>Coliformes</w:t>
      </w:r>
      <w:proofErr w:type="spellEnd"/>
      <w:r w:rsidRPr="00946901">
        <w:rPr>
          <w:lang w:val="es-UY"/>
        </w:rPr>
        <w:t xml:space="preserve"> Fecales. Frecuencia de monitoreo: tres meses.</w:t>
      </w:r>
    </w:p>
    <w:p w:rsidR="00136173" w:rsidRDefault="00946901">
      <w:pPr>
        <w:numPr>
          <w:ilvl w:val="0"/>
          <w:numId w:val="30"/>
        </w:numPr>
        <w:spacing w:after="0"/>
        <w:rPr>
          <w:lang w:val="es-UY"/>
        </w:rPr>
      </w:pPr>
      <w:r w:rsidRPr="00946901">
        <w:rPr>
          <w:lang w:val="es-UY"/>
        </w:rPr>
        <w:t xml:space="preserve">Monitoreo de aguas pluviales, tomando la muestra de los tajamares de 50m3 mencionados al final del numeral </w:t>
      </w:r>
      <w:r w:rsidR="0084459E">
        <w:fldChar w:fldCharType="begin"/>
      </w:r>
      <w:r w:rsidR="0084459E">
        <w:instrText xml:space="preserve"> REF _Ref502236137 \r \h  \* MERGEFORMAT </w:instrText>
      </w:r>
      <w:r w:rsidR="0084459E">
        <w:fldChar w:fldCharType="separate"/>
      </w:r>
      <w:r w:rsidR="00191825">
        <w:rPr>
          <w:lang w:val="es-UY"/>
        </w:rPr>
        <w:t>2.6</w:t>
      </w:r>
      <w:r w:rsidR="0084459E">
        <w:fldChar w:fldCharType="end"/>
      </w:r>
      <w:r w:rsidR="007F393A" w:rsidRPr="00F6772B">
        <w:rPr>
          <w:lang w:val="es-UY"/>
        </w:rPr>
        <w:t>.</w:t>
      </w:r>
      <w:r w:rsidRPr="00946901">
        <w:rPr>
          <w:lang w:val="es-UY"/>
        </w:rPr>
        <w:t xml:space="preserve"> Se analizarán los siguientes parámetros: DBO5,  pH, OD. Frecuencia de monitoreo: tres meses.</w:t>
      </w:r>
    </w:p>
    <w:p w:rsidR="00E34F6B" w:rsidRPr="00F6772B" w:rsidRDefault="00E34F6B" w:rsidP="00D664EC">
      <w:pPr>
        <w:rPr>
          <w:lang w:val="es-UY"/>
        </w:rPr>
      </w:pPr>
    </w:p>
    <w:p w:rsidR="00E34F6B" w:rsidRPr="00F6772B" w:rsidRDefault="00946901" w:rsidP="003709CE">
      <w:pPr>
        <w:rPr>
          <w:lang w:val="es-UY"/>
        </w:rPr>
      </w:pPr>
      <w:r w:rsidRPr="00946901">
        <w:rPr>
          <w:lang w:val="es-UY"/>
        </w:rPr>
        <w:t>En todo caso, se deberá cumplir como mínimo con lo que DINAMA establezca en el otorgamiento de los permisos, en lo que respecta a parámetros a monitorear y frecuencias.</w:t>
      </w:r>
      <w:r w:rsidR="00E34F6B" w:rsidRPr="00F6772B" w:rsidDel="00E34F6B">
        <w:rPr>
          <w:lang w:val="es-UY"/>
        </w:rPr>
        <w:t xml:space="preserve"> </w:t>
      </w:r>
    </w:p>
    <w:p w:rsidR="00E34F6B" w:rsidRPr="00F6772B" w:rsidRDefault="00946901" w:rsidP="003709CE">
      <w:pPr>
        <w:pStyle w:val="Ttulo1"/>
        <w:rPr>
          <w:lang w:val="es-UY"/>
        </w:rPr>
      </w:pPr>
      <w:bookmarkStart w:id="70" w:name="_Toc502249918"/>
      <w:bookmarkStart w:id="71" w:name="_Toc516567490"/>
      <w:r w:rsidRPr="00946901">
        <w:rPr>
          <w:lang w:val="es-UY"/>
        </w:rPr>
        <w:t>PLANTA DE TRATAMIENTO DE LIXIVIADOS</w:t>
      </w:r>
      <w:bookmarkEnd w:id="70"/>
      <w:bookmarkEnd w:id="71"/>
    </w:p>
    <w:p w:rsidR="00486FF1" w:rsidRPr="00F6772B" w:rsidRDefault="00946901" w:rsidP="00486FF1">
      <w:pPr>
        <w:rPr>
          <w:lang w:val="es-UY"/>
        </w:rPr>
      </w:pPr>
      <w:r w:rsidRPr="00946901">
        <w:rPr>
          <w:lang w:val="es-UY"/>
        </w:rPr>
        <w:t xml:space="preserve">En el proyecto realizado por LKSUR se incluye como tratamiento una laguna anaerobia y una laguna facultativa. Se menciona en parte de los documentos que se podría agregar una laguna aerobia a continuación. </w:t>
      </w:r>
    </w:p>
    <w:p w:rsidR="00486FF1" w:rsidRPr="00F6772B" w:rsidRDefault="00946901" w:rsidP="00486FF1">
      <w:pPr>
        <w:rPr>
          <w:lang w:val="es-UY"/>
        </w:rPr>
      </w:pPr>
      <w:r w:rsidRPr="00946901">
        <w:rPr>
          <w:lang w:val="es-UY"/>
        </w:rPr>
        <w:t xml:space="preserve">Respecto al efluente de la planta de tratamiento de lixiviados se entiende que el Arroyo </w:t>
      </w:r>
      <w:proofErr w:type="spellStart"/>
      <w:r w:rsidRPr="00946901">
        <w:rPr>
          <w:lang w:val="es-UY"/>
        </w:rPr>
        <w:t>Curticeiras</w:t>
      </w:r>
      <w:proofErr w:type="spellEnd"/>
      <w:r w:rsidRPr="00946901">
        <w:rPr>
          <w:lang w:val="es-UY"/>
        </w:rPr>
        <w:t xml:space="preserve"> como curso de agua receptor no sería la opción idónea, teniendo el mismo una cuenca escasa en el punto de vertido. </w:t>
      </w:r>
      <w:r w:rsidR="00486FF1" w:rsidRPr="00F6772B">
        <w:rPr>
          <w:lang w:val="es-UY"/>
        </w:rPr>
        <w:t xml:space="preserve">Se </w:t>
      </w:r>
      <w:r w:rsidR="00036179" w:rsidRPr="00F6772B">
        <w:rPr>
          <w:lang w:val="es-UY"/>
        </w:rPr>
        <w:t>deberá</w:t>
      </w:r>
      <w:r w:rsidRPr="00946901">
        <w:rPr>
          <w:lang w:val="es-UY"/>
        </w:rPr>
        <w:t xml:space="preserve"> considerar la opción de la disposición del efluente en el terreno mediante infiltración o riego, considerando las grandes zonas forestadas que se encuentran dentro del predio.</w:t>
      </w:r>
    </w:p>
    <w:p w:rsidR="00486FF1" w:rsidRPr="00F6772B" w:rsidRDefault="00946901" w:rsidP="00486FF1">
      <w:pPr>
        <w:rPr>
          <w:lang w:val="es-UY"/>
        </w:rPr>
      </w:pPr>
      <w:r w:rsidRPr="00946901">
        <w:rPr>
          <w:lang w:val="es-UY"/>
        </w:rPr>
        <w:t xml:space="preserve">Se debe entonces revisar el diseño de la planta de tratamiento para que su efluente cumpla con los criterios de calidad de vertido para riego o infiltración exigidos por DINAMA en el decreto 253/79 y sus modificativos. Para el diseño deberá considerarse el volumen de agua pluvial que llegará a la planta por el sistema de captación de lixiviado. Si se opta por un sistema de riego para la disposición final del efluente se tendrán en cuenta las necesidades de nutrientes de las plantas y las cargas máximas admitidas al terreno. </w:t>
      </w:r>
    </w:p>
    <w:p w:rsidR="00486FF1" w:rsidRPr="00F6772B" w:rsidRDefault="00946901" w:rsidP="00486FF1">
      <w:pPr>
        <w:rPr>
          <w:lang w:val="es-UY"/>
        </w:rPr>
      </w:pPr>
      <w:r w:rsidRPr="00946901">
        <w:rPr>
          <w:lang w:val="es-UY"/>
        </w:rPr>
        <w:t>El lavadero de camiones también contará con un sistema de tratamiento de efluentes. En el proyecto de LKSUR se tiene información complementaria entregada a DINAMA donde se propone una celda de retención de sólidos e hidrocarburos.</w:t>
      </w:r>
    </w:p>
    <w:p w:rsidR="00486FF1" w:rsidRPr="00F6772B" w:rsidRDefault="00946901" w:rsidP="00486FF1">
      <w:pPr>
        <w:rPr>
          <w:lang w:val="es-UY"/>
        </w:rPr>
      </w:pPr>
      <w:r w:rsidRPr="00946901">
        <w:rPr>
          <w:lang w:val="es-UY"/>
        </w:rPr>
        <w:t>La propuesta deberá presentar un diseño a nivel de anteproyecto de las plantas de tratamiento y del sistema de riego o infiltración.</w:t>
      </w:r>
    </w:p>
    <w:p w:rsidR="00486FF1" w:rsidRPr="00F6772B" w:rsidRDefault="00946901" w:rsidP="00486FF1">
      <w:pPr>
        <w:rPr>
          <w:lang w:val="es-UY"/>
        </w:rPr>
      </w:pPr>
      <w:r w:rsidRPr="00946901">
        <w:rPr>
          <w:lang w:val="es-UY"/>
        </w:rPr>
        <w:t>Conjuntamente con la oferta económica se deberá suministrar la siguiente información:</w:t>
      </w:r>
    </w:p>
    <w:p w:rsidR="00136173" w:rsidRDefault="00946901">
      <w:pPr>
        <w:numPr>
          <w:ilvl w:val="0"/>
          <w:numId w:val="33"/>
        </w:numPr>
        <w:suppressAutoHyphens w:val="0"/>
        <w:autoSpaceDE w:val="0"/>
        <w:autoSpaceDN w:val="0"/>
        <w:adjustRightInd w:val="0"/>
        <w:spacing w:after="0" w:line="240" w:lineRule="auto"/>
        <w:rPr>
          <w:lang w:val="es-UY"/>
        </w:rPr>
      </w:pPr>
      <w:r w:rsidRPr="00946901">
        <w:rPr>
          <w:lang w:val="es-UY"/>
        </w:rPr>
        <w:t>El Contratista deberá determinar los caudales y cargas de lixiviado a generarse en el Relleno Sanitario. Se exigirá como mínimo que la planta de tratamiento pueda procesar un caudal procedente de los residuos de al menos 0.33 m</w:t>
      </w:r>
      <w:r w:rsidRPr="00946901">
        <w:rPr>
          <w:vertAlign w:val="superscript"/>
          <w:lang w:val="es-UY"/>
        </w:rPr>
        <w:t>3</w:t>
      </w:r>
      <w:r w:rsidRPr="00946901">
        <w:rPr>
          <w:lang w:val="es-UY"/>
        </w:rPr>
        <w:t xml:space="preserve">/ton/día y un caudal pluvial que se calculará con el área de celda descubierta y considerando que la precipitación anual es de 1500 mm. En la oferta técnica se deberá proponer un caudal de tratamiento considerado (medio diario, máximo diario y horario, variación de caudales). Será responsabilidad exclusiva del Contratista que el diseño de la planta de tratamiento pueda tratar en forma adecuada el 100% de las aguas contaminadas que se generan, para lo cual deberá proyectar globalmente el sistema de drenaje, la gestión de pluviales, el plan de operación, la planta de tratamiento y el sistema de disposición final. </w:t>
      </w:r>
    </w:p>
    <w:p w:rsidR="00136173" w:rsidRDefault="00946901">
      <w:pPr>
        <w:numPr>
          <w:ilvl w:val="0"/>
          <w:numId w:val="33"/>
        </w:numPr>
        <w:suppressAutoHyphens w:val="0"/>
        <w:autoSpaceDE w:val="0"/>
        <w:autoSpaceDN w:val="0"/>
        <w:adjustRightInd w:val="0"/>
        <w:spacing w:after="0" w:line="240" w:lineRule="auto"/>
        <w:rPr>
          <w:lang w:val="es-UY"/>
        </w:rPr>
      </w:pPr>
      <w:r w:rsidRPr="00946901">
        <w:rPr>
          <w:lang w:val="es-UY"/>
        </w:rPr>
        <w:lastRenderedPageBreak/>
        <w:t>Características del efluente considerado (explicitar parámetros contaminantes considerados para el diseño, valores medio y su rango de variación). El Oferente deberá proponer las características del lixiviado a tratar, siendo su responsabilidad asegurar con el diseño y la operación que se cumplan dichos parámetros. En cualquier caso las cargas mínimas a considerar para el diseño de la PTE deberán contemplar: Concentración DBO5 = 6000 ppm, Concentración NH3 = 1000 ppm</w:t>
      </w:r>
    </w:p>
    <w:p w:rsidR="00136173" w:rsidRDefault="00946901">
      <w:pPr>
        <w:numPr>
          <w:ilvl w:val="0"/>
          <w:numId w:val="33"/>
        </w:numPr>
        <w:suppressAutoHyphens w:val="0"/>
        <w:autoSpaceDE w:val="0"/>
        <w:autoSpaceDN w:val="0"/>
        <w:adjustRightInd w:val="0"/>
        <w:spacing w:after="0" w:line="240" w:lineRule="auto"/>
        <w:rPr>
          <w:lang w:val="es-UY"/>
        </w:rPr>
      </w:pPr>
      <w:proofErr w:type="spellStart"/>
      <w:r w:rsidRPr="00946901">
        <w:rPr>
          <w:lang w:val="es-UY"/>
        </w:rPr>
        <w:t>Flujograma</w:t>
      </w:r>
      <w:proofErr w:type="spellEnd"/>
      <w:r w:rsidRPr="00946901">
        <w:rPr>
          <w:lang w:val="es-UY"/>
        </w:rPr>
        <w:t xml:space="preserve"> o esquema de tratamiento considerado, detallando las principales características de los procesos unitarios considerados (dimensiones, volúmenes, requerimientos especiales, etc.). Se deberá construir una laguna pulmón a la entrada de la planta de tratamiento que permita absorber los picos de caudal generados los días de lluvia u otras contingencias que aumenten el caudal o la carga a tratar. </w:t>
      </w:r>
    </w:p>
    <w:p w:rsidR="00136173" w:rsidRDefault="00946901">
      <w:pPr>
        <w:numPr>
          <w:ilvl w:val="0"/>
          <w:numId w:val="33"/>
        </w:numPr>
        <w:suppressAutoHyphens w:val="0"/>
        <w:autoSpaceDE w:val="0"/>
        <w:autoSpaceDN w:val="0"/>
        <w:adjustRightInd w:val="0"/>
        <w:spacing w:after="0" w:line="240" w:lineRule="auto"/>
        <w:rPr>
          <w:lang w:val="es-UY"/>
        </w:rPr>
      </w:pPr>
      <w:r w:rsidRPr="00946901">
        <w:rPr>
          <w:lang w:val="es-UY"/>
        </w:rPr>
        <w:t>Listado tentativo de los principales equipos a suministrar, calidad (marca) sugerida para los mismos, y potencia eléctrica necesaria (por equipo)</w:t>
      </w:r>
    </w:p>
    <w:p w:rsidR="00136173" w:rsidRDefault="00946901">
      <w:pPr>
        <w:numPr>
          <w:ilvl w:val="0"/>
          <w:numId w:val="33"/>
        </w:numPr>
        <w:suppressAutoHyphens w:val="0"/>
        <w:autoSpaceDE w:val="0"/>
        <w:autoSpaceDN w:val="0"/>
        <w:adjustRightInd w:val="0"/>
        <w:spacing w:after="0" w:line="240" w:lineRule="auto"/>
        <w:rPr>
          <w:lang w:val="es-UY"/>
        </w:rPr>
      </w:pPr>
      <w:r w:rsidRPr="00946901">
        <w:rPr>
          <w:lang w:val="es-UY"/>
        </w:rPr>
        <w:t>Memoria descriptiva y breve descripción funcional de la operación del sistema (instrumentación y automatismo)</w:t>
      </w:r>
    </w:p>
    <w:p w:rsidR="00136173" w:rsidRDefault="00946901">
      <w:pPr>
        <w:numPr>
          <w:ilvl w:val="0"/>
          <w:numId w:val="33"/>
        </w:numPr>
        <w:suppressAutoHyphens w:val="0"/>
        <w:autoSpaceDE w:val="0"/>
        <w:autoSpaceDN w:val="0"/>
        <w:adjustRightInd w:val="0"/>
        <w:spacing w:after="0" w:line="240" w:lineRule="auto"/>
        <w:rPr>
          <w:lang w:val="es-UY"/>
        </w:rPr>
      </w:pPr>
      <w:r w:rsidRPr="00946901">
        <w:rPr>
          <w:lang w:val="es-UY"/>
        </w:rPr>
        <w:t>Requerimientos de productos químicos y consumibles</w:t>
      </w:r>
    </w:p>
    <w:p w:rsidR="00136173" w:rsidRDefault="00946901">
      <w:pPr>
        <w:numPr>
          <w:ilvl w:val="0"/>
          <w:numId w:val="33"/>
        </w:numPr>
        <w:rPr>
          <w:lang w:val="es-UY"/>
        </w:rPr>
      </w:pPr>
      <w:r w:rsidRPr="00946901">
        <w:rPr>
          <w:lang w:val="es-UY"/>
        </w:rPr>
        <w:t>Características del lodo generado como subproducto del tratamiento, tratamiento y disposición final propuesto para el mismo; explícitamente se deberá informar la cantidad estimada de generación del mismo.</w:t>
      </w:r>
    </w:p>
    <w:p w:rsidR="00D664EC" w:rsidRPr="00F6772B" w:rsidRDefault="00946901" w:rsidP="00D664EC">
      <w:pPr>
        <w:pStyle w:val="Ttulo1"/>
        <w:rPr>
          <w:lang w:val="es-UY"/>
        </w:rPr>
      </w:pPr>
      <w:bookmarkStart w:id="72" w:name="_Toc502249919"/>
      <w:bookmarkStart w:id="73" w:name="_Toc516567491"/>
      <w:r w:rsidRPr="00946901">
        <w:rPr>
          <w:lang w:val="es-UY"/>
        </w:rPr>
        <w:t xml:space="preserve">INFRAESTRUCTURA ANEXA </w:t>
      </w:r>
      <w:r w:rsidR="00D664EC" w:rsidRPr="00F6772B">
        <w:rPr>
          <w:lang w:val="es-UY"/>
        </w:rPr>
        <w:t>A</w:t>
      </w:r>
      <w:r w:rsidR="00FA334D" w:rsidRPr="00F6772B">
        <w:rPr>
          <w:lang w:val="es-UY"/>
        </w:rPr>
        <w:t>L</w:t>
      </w:r>
      <w:r w:rsidRPr="00946901">
        <w:rPr>
          <w:lang w:val="es-UY"/>
        </w:rPr>
        <w:t xml:space="preserve"> RELLENO SANITARIO</w:t>
      </w:r>
      <w:bookmarkEnd w:id="72"/>
      <w:bookmarkEnd w:id="73"/>
    </w:p>
    <w:p w:rsidR="00D664EC" w:rsidRPr="00F6772B" w:rsidRDefault="00946901" w:rsidP="00D664EC">
      <w:pPr>
        <w:pStyle w:val="Ttulo2"/>
        <w:rPr>
          <w:lang w:val="es-UY"/>
        </w:rPr>
      </w:pPr>
      <w:bookmarkStart w:id="74" w:name="_Toc502249920"/>
      <w:bookmarkStart w:id="75" w:name="_Toc516567492"/>
      <w:r w:rsidRPr="00946901">
        <w:rPr>
          <w:lang w:val="es-UY"/>
        </w:rPr>
        <w:t>Acceso a predio</w:t>
      </w:r>
      <w:r w:rsidR="00A379D7" w:rsidRPr="00F6772B">
        <w:rPr>
          <w:lang w:val="es-UY"/>
        </w:rPr>
        <w:t>,</w:t>
      </w:r>
      <w:r w:rsidRPr="00946901">
        <w:rPr>
          <w:lang w:val="es-UY"/>
        </w:rPr>
        <w:t xml:space="preserve"> control</w:t>
      </w:r>
      <w:bookmarkEnd w:id="74"/>
      <w:r w:rsidR="00A379D7" w:rsidRPr="00F6772B">
        <w:rPr>
          <w:lang w:val="es-UY"/>
        </w:rPr>
        <w:t xml:space="preserve"> y balanza</w:t>
      </w:r>
      <w:bookmarkEnd w:id="75"/>
    </w:p>
    <w:p w:rsidR="000C5898" w:rsidRPr="00F6772B" w:rsidRDefault="00946901" w:rsidP="00AE39F3">
      <w:pPr>
        <w:rPr>
          <w:lang w:val="es-UY"/>
        </w:rPr>
      </w:pPr>
      <w:r w:rsidRPr="00946901">
        <w:rPr>
          <w:lang w:val="es-UY"/>
        </w:rPr>
        <w:t>A través del único acceso con que contará el predio, se dispondrá de un mecanismo de control de ingreso y pesaje de camiones, mediante un sistema de balanza y registro de datos.</w:t>
      </w:r>
    </w:p>
    <w:p w:rsidR="000D533C" w:rsidRPr="00F6772B" w:rsidRDefault="000C5898" w:rsidP="000C5898">
      <w:pPr>
        <w:rPr>
          <w:lang w:val="es-UY"/>
        </w:rPr>
      </w:pPr>
      <w:r w:rsidRPr="00F6772B">
        <w:rPr>
          <w:lang w:val="es-UY"/>
        </w:rPr>
        <w:t xml:space="preserve">Todos los ingresos y </w:t>
      </w:r>
      <w:r w:rsidR="004A6084" w:rsidRPr="00F6772B">
        <w:rPr>
          <w:lang w:val="es-UY"/>
        </w:rPr>
        <w:t>egresos de camiones deberán ser pesados y registrados</w:t>
      </w:r>
      <w:r w:rsidR="0059088E" w:rsidRPr="00F6772B">
        <w:rPr>
          <w:lang w:val="es-UY"/>
        </w:rPr>
        <w:t>. A tal fin se preverá un área específica para la balanza</w:t>
      </w:r>
      <w:r w:rsidR="00F20CE1" w:rsidRPr="00F6772B">
        <w:rPr>
          <w:lang w:val="es-UY"/>
        </w:rPr>
        <w:t xml:space="preserve"> para camiones y una </w:t>
      </w:r>
      <w:r w:rsidR="0059088E" w:rsidRPr="00F6772B">
        <w:rPr>
          <w:lang w:val="es-UY"/>
        </w:rPr>
        <w:t xml:space="preserve">oficina </w:t>
      </w:r>
      <w:r w:rsidR="00F20CE1" w:rsidRPr="00F6772B">
        <w:rPr>
          <w:lang w:val="es-UY"/>
        </w:rPr>
        <w:t xml:space="preserve">en su proximidad </w:t>
      </w:r>
      <w:r w:rsidR="0059088E" w:rsidRPr="00F6772B">
        <w:rPr>
          <w:lang w:val="es-UY"/>
        </w:rPr>
        <w:t xml:space="preserve">inmediata para </w:t>
      </w:r>
      <w:r w:rsidR="004F407C">
        <w:rPr>
          <w:lang w:val="es-UY"/>
        </w:rPr>
        <w:t>uso del personal de balanza.</w:t>
      </w:r>
      <w:r w:rsidR="00ED545A">
        <w:rPr>
          <w:lang w:val="es-UY"/>
        </w:rPr>
        <w:t xml:space="preserve"> La oficina contará con </w:t>
      </w:r>
      <w:r w:rsidR="00ED545A" w:rsidRPr="001E4037">
        <w:rPr>
          <w:lang w:val="es-UY"/>
        </w:rPr>
        <w:t>buena visibilidad de toda la balanza</w:t>
      </w:r>
      <w:r w:rsidR="00ED545A">
        <w:rPr>
          <w:lang w:val="es-UY"/>
        </w:rPr>
        <w:t>.</w:t>
      </w:r>
      <w:r w:rsidR="004F407C">
        <w:rPr>
          <w:lang w:val="es-UY"/>
        </w:rPr>
        <w:t xml:space="preserve"> </w:t>
      </w:r>
      <w:r w:rsidR="004F407C" w:rsidRPr="001E4037">
        <w:rPr>
          <w:lang w:val="es-UY"/>
        </w:rPr>
        <w:t>La oficina será construida con paredes de mampostería o bloques y techo de losa, con sus correspondientes terminaciones</w:t>
      </w:r>
      <w:r w:rsidR="004A5FDF">
        <w:rPr>
          <w:rFonts w:ascii="Calibri" w:hAnsi="Calibri"/>
        </w:rPr>
        <w:t xml:space="preserve">. </w:t>
      </w:r>
      <w:r w:rsidR="004A5FDF" w:rsidRPr="001E4037">
        <w:rPr>
          <w:lang w:val="es-UY"/>
        </w:rPr>
        <w:t>La oficina deberá ser completamente equipada contando como mínimo con computadora para el control de la balanza con el correspondiente software instalado y funcionando, escritorio, silla y mueble de oficina</w:t>
      </w:r>
      <w:r w:rsidR="00ED001C">
        <w:rPr>
          <w:lang w:val="es-UY"/>
        </w:rPr>
        <w:t>.</w:t>
      </w:r>
      <w:r w:rsidR="004A5FDF">
        <w:rPr>
          <w:rFonts w:ascii="Calibri" w:hAnsi="Calibri"/>
        </w:rPr>
        <w:t xml:space="preserve"> </w:t>
      </w:r>
      <w:r w:rsidR="000D533C" w:rsidRPr="00F6772B">
        <w:rPr>
          <w:lang w:val="es-UY"/>
        </w:rPr>
        <w:t xml:space="preserve">La balanza será operada </w:t>
      </w:r>
      <w:r w:rsidR="00DE14A1" w:rsidRPr="00F6772B">
        <w:rPr>
          <w:lang w:val="es-UY"/>
        </w:rPr>
        <w:t xml:space="preserve">por personal de la </w:t>
      </w:r>
      <w:r w:rsidR="005A7C80">
        <w:rPr>
          <w:lang w:val="es-UY"/>
        </w:rPr>
        <w:t>empresa adjudicataria</w:t>
      </w:r>
      <w:r w:rsidR="00DE14A1" w:rsidRPr="00F6772B">
        <w:rPr>
          <w:lang w:val="es-UY"/>
        </w:rPr>
        <w:t xml:space="preserve"> y se preverá </w:t>
      </w:r>
      <w:r w:rsidR="00735558" w:rsidRPr="00F6772B">
        <w:rPr>
          <w:lang w:val="es-UY"/>
        </w:rPr>
        <w:t>el acceso a los datos desde las oficinas de la IDR en la ciudad de Rivera.</w:t>
      </w:r>
      <w:r w:rsidR="00431824">
        <w:rPr>
          <w:lang w:val="es-UY"/>
        </w:rPr>
        <w:t xml:space="preserve"> Se preverá la </w:t>
      </w:r>
      <w:r w:rsidR="0019063F">
        <w:rPr>
          <w:lang w:val="es-UY"/>
        </w:rPr>
        <w:t>emisión</w:t>
      </w:r>
      <w:r w:rsidR="00431824">
        <w:rPr>
          <w:lang w:val="es-UY"/>
        </w:rPr>
        <w:t xml:space="preserve"> de un ticket electrónico y ticket papel </w:t>
      </w:r>
      <w:r w:rsidR="0019063F">
        <w:rPr>
          <w:lang w:val="es-UY"/>
        </w:rPr>
        <w:t>a ser enviado para el transportista y el generador.</w:t>
      </w:r>
      <w:r w:rsidR="00D05647">
        <w:rPr>
          <w:lang w:val="es-UY"/>
        </w:rPr>
        <w:t xml:space="preserve"> Se deberá contar con cámaras de vigilancia que permita acceso remoto de personal de la IDR, y observar los vehículos que ingresan en el momento del pesaje. La información de las mismas debe mantenerse por 90 días.</w:t>
      </w:r>
    </w:p>
    <w:p w:rsidR="000C5898" w:rsidRPr="00F6772B" w:rsidRDefault="00301DED" w:rsidP="00F52706">
      <w:pPr>
        <w:rPr>
          <w:lang w:val="es-UY"/>
        </w:rPr>
      </w:pPr>
      <w:r w:rsidRPr="001E4037">
        <w:rPr>
          <w:lang w:val="es-UY"/>
        </w:rPr>
        <w:t xml:space="preserve">La balanza tendrá una capacidad de </w:t>
      </w:r>
      <w:r>
        <w:rPr>
          <w:lang w:val="es-UY"/>
        </w:rPr>
        <w:t xml:space="preserve">mínima de </w:t>
      </w:r>
      <w:r w:rsidRPr="001E4037">
        <w:rPr>
          <w:lang w:val="es-UY"/>
        </w:rPr>
        <w:t xml:space="preserve">60 </w:t>
      </w:r>
      <w:proofErr w:type="gramStart"/>
      <w:r w:rsidRPr="001E4037">
        <w:rPr>
          <w:lang w:val="es-UY"/>
        </w:rPr>
        <w:t>ton</w:t>
      </w:r>
      <w:proofErr w:type="gramEnd"/>
      <w:r w:rsidRPr="001E4037">
        <w:rPr>
          <w:lang w:val="es-UY"/>
        </w:rPr>
        <w:t xml:space="preserve"> y tendrá al menos </w:t>
      </w:r>
      <w:r>
        <w:rPr>
          <w:lang w:val="es-UY"/>
        </w:rPr>
        <w:t xml:space="preserve">18 m de longitud por 3 m </w:t>
      </w:r>
      <w:r w:rsidRPr="001E4037">
        <w:rPr>
          <w:lang w:val="es-UY"/>
        </w:rPr>
        <w:t xml:space="preserve"> de</w:t>
      </w:r>
      <w:r>
        <w:rPr>
          <w:lang w:val="es-UY"/>
        </w:rPr>
        <w:t xml:space="preserve"> ancho</w:t>
      </w:r>
      <w:r w:rsidR="004A5FDF">
        <w:rPr>
          <w:lang w:val="es-UY"/>
        </w:rPr>
        <w:t xml:space="preserve">. </w:t>
      </w:r>
      <w:r w:rsidR="000D533C" w:rsidRPr="00F6772B">
        <w:rPr>
          <w:lang w:val="es-UY"/>
        </w:rPr>
        <w:t xml:space="preserve">La balanza deberá contar con un sistema </w:t>
      </w:r>
      <w:r w:rsidR="00DF3E1D" w:rsidRPr="00F6772B">
        <w:rPr>
          <w:lang w:val="es-UY"/>
        </w:rPr>
        <w:t xml:space="preserve">electrónico </w:t>
      </w:r>
      <w:r w:rsidR="000D533C" w:rsidRPr="00F6772B">
        <w:rPr>
          <w:lang w:val="es-UY"/>
        </w:rPr>
        <w:t>de adquisición de datos</w:t>
      </w:r>
      <w:r w:rsidR="00DF3E1D" w:rsidRPr="00F6772B">
        <w:rPr>
          <w:lang w:val="es-UY"/>
        </w:rPr>
        <w:t xml:space="preserve"> que </w:t>
      </w:r>
      <w:r w:rsidR="00F52706" w:rsidRPr="00F6772B">
        <w:rPr>
          <w:lang w:val="es-UY"/>
        </w:rPr>
        <w:t>permita r</w:t>
      </w:r>
      <w:r w:rsidR="000C5898" w:rsidRPr="00F6772B">
        <w:rPr>
          <w:lang w:val="es-UY"/>
        </w:rPr>
        <w:t xml:space="preserve">egistrar </w:t>
      </w:r>
      <w:r w:rsidR="00747ADA" w:rsidRPr="00F6772B">
        <w:rPr>
          <w:lang w:val="es-UY"/>
        </w:rPr>
        <w:t>al menos</w:t>
      </w:r>
      <w:r w:rsidR="00F451F8" w:rsidRPr="00F6772B">
        <w:rPr>
          <w:lang w:val="es-UY"/>
        </w:rPr>
        <w:t xml:space="preserve"> </w:t>
      </w:r>
      <w:r w:rsidR="00747ADA" w:rsidRPr="00F6772B">
        <w:rPr>
          <w:lang w:val="es-UY"/>
        </w:rPr>
        <w:t xml:space="preserve">la siguiente </w:t>
      </w:r>
      <w:r w:rsidR="000C5898" w:rsidRPr="00F6772B">
        <w:rPr>
          <w:lang w:val="es-UY"/>
        </w:rPr>
        <w:t>información</w:t>
      </w:r>
      <w:r w:rsidR="00747ADA" w:rsidRPr="00F6772B">
        <w:rPr>
          <w:lang w:val="es-UY"/>
        </w:rPr>
        <w:t>:</w:t>
      </w:r>
    </w:p>
    <w:p w:rsidR="00747ADA" w:rsidRPr="00F6772B" w:rsidRDefault="00747ADA" w:rsidP="00EA1700">
      <w:pPr>
        <w:pStyle w:val="Prrafodelista"/>
        <w:numPr>
          <w:ilvl w:val="1"/>
          <w:numId w:val="37"/>
        </w:numPr>
        <w:suppressAutoHyphens w:val="0"/>
        <w:spacing w:before="120" w:after="120" w:line="240" w:lineRule="auto"/>
        <w:contextualSpacing/>
        <w:rPr>
          <w:lang w:val="es-UY"/>
        </w:rPr>
      </w:pPr>
      <w:r w:rsidRPr="00F6772B">
        <w:rPr>
          <w:lang w:val="es-UY"/>
        </w:rPr>
        <w:t>Numero de pesada</w:t>
      </w:r>
    </w:p>
    <w:p w:rsidR="00EE6C57" w:rsidRPr="00F6772B" w:rsidRDefault="00EE6C57" w:rsidP="00EA1700">
      <w:pPr>
        <w:pStyle w:val="Prrafodelista"/>
        <w:numPr>
          <w:ilvl w:val="1"/>
          <w:numId w:val="37"/>
        </w:numPr>
        <w:suppressAutoHyphens w:val="0"/>
        <w:spacing w:before="120" w:after="120" w:line="240" w:lineRule="auto"/>
        <w:contextualSpacing/>
        <w:rPr>
          <w:lang w:val="es-UY"/>
        </w:rPr>
      </w:pPr>
      <w:r w:rsidRPr="00F6772B">
        <w:rPr>
          <w:lang w:val="es-UY"/>
        </w:rPr>
        <w:t>Datos del generador</w:t>
      </w:r>
    </w:p>
    <w:p w:rsidR="00747ADA" w:rsidRPr="00F6772B" w:rsidRDefault="00F52706" w:rsidP="00EA1700">
      <w:pPr>
        <w:pStyle w:val="Prrafodelista"/>
        <w:numPr>
          <w:ilvl w:val="1"/>
          <w:numId w:val="37"/>
        </w:numPr>
        <w:suppressAutoHyphens w:val="0"/>
        <w:spacing w:before="120" w:after="120" w:line="240" w:lineRule="auto"/>
        <w:contextualSpacing/>
        <w:rPr>
          <w:lang w:val="es-UY"/>
        </w:rPr>
      </w:pPr>
      <w:r w:rsidRPr="00F6772B">
        <w:rPr>
          <w:lang w:val="es-UY"/>
        </w:rPr>
        <w:t>Matrícula</w:t>
      </w:r>
      <w:r w:rsidR="00747ADA" w:rsidRPr="00F6772B">
        <w:rPr>
          <w:lang w:val="es-UY"/>
        </w:rPr>
        <w:t xml:space="preserve"> del vehículo</w:t>
      </w:r>
    </w:p>
    <w:p w:rsidR="00223108" w:rsidRPr="00F6772B" w:rsidRDefault="00223108" w:rsidP="00EA1700">
      <w:pPr>
        <w:pStyle w:val="Prrafodelista"/>
        <w:numPr>
          <w:ilvl w:val="1"/>
          <w:numId w:val="37"/>
        </w:numPr>
        <w:suppressAutoHyphens w:val="0"/>
        <w:spacing w:before="120" w:after="120" w:line="240" w:lineRule="auto"/>
        <w:contextualSpacing/>
        <w:rPr>
          <w:lang w:val="es-UY"/>
        </w:rPr>
      </w:pPr>
      <w:r w:rsidRPr="00F6772B">
        <w:rPr>
          <w:lang w:val="es-UY"/>
        </w:rPr>
        <w:t>Fecha y hora de ingreso</w:t>
      </w:r>
    </w:p>
    <w:p w:rsidR="00223108" w:rsidRPr="00F6772B" w:rsidRDefault="00223108" w:rsidP="00EA1700">
      <w:pPr>
        <w:pStyle w:val="Prrafodelista"/>
        <w:numPr>
          <w:ilvl w:val="1"/>
          <w:numId w:val="37"/>
        </w:numPr>
        <w:suppressAutoHyphens w:val="0"/>
        <w:spacing w:before="120" w:after="120" w:line="240" w:lineRule="auto"/>
        <w:contextualSpacing/>
        <w:rPr>
          <w:lang w:val="es-UY"/>
        </w:rPr>
      </w:pPr>
      <w:r w:rsidRPr="00F6772B">
        <w:rPr>
          <w:lang w:val="es-UY"/>
        </w:rPr>
        <w:t>Peso al ingreso</w:t>
      </w:r>
    </w:p>
    <w:p w:rsidR="00223108" w:rsidRPr="00F6772B" w:rsidRDefault="00223108" w:rsidP="00EA1700">
      <w:pPr>
        <w:pStyle w:val="Prrafodelista"/>
        <w:numPr>
          <w:ilvl w:val="1"/>
          <w:numId w:val="37"/>
        </w:numPr>
        <w:suppressAutoHyphens w:val="0"/>
        <w:spacing w:before="120" w:after="120" w:line="240" w:lineRule="auto"/>
        <w:contextualSpacing/>
        <w:rPr>
          <w:lang w:val="es-UY"/>
        </w:rPr>
      </w:pPr>
      <w:r w:rsidRPr="00F6772B">
        <w:rPr>
          <w:lang w:val="es-UY"/>
        </w:rPr>
        <w:t>Fecha y hora de egreso</w:t>
      </w:r>
    </w:p>
    <w:p w:rsidR="00223108" w:rsidRPr="00F6772B" w:rsidRDefault="00223108" w:rsidP="00EA1700">
      <w:pPr>
        <w:pStyle w:val="Prrafodelista"/>
        <w:numPr>
          <w:ilvl w:val="1"/>
          <w:numId w:val="37"/>
        </w:numPr>
        <w:suppressAutoHyphens w:val="0"/>
        <w:spacing w:before="120" w:after="120" w:line="240" w:lineRule="auto"/>
        <w:contextualSpacing/>
        <w:rPr>
          <w:lang w:val="es-UY"/>
        </w:rPr>
      </w:pPr>
      <w:r w:rsidRPr="00F6772B">
        <w:rPr>
          <w:lang w:val="es-UY"/>
        </w:rPr>
        <w:t>Peso al egreso</w:t>
      </w:r>
    </w:p>
    <w:p w:rsidR="00223108" w:rsidRDefault="00223108" w:rsidP="00EA1700">
      <w:pPr>
        <w:pStyle w:val="Prrafodelista"/>
        <w:numPr>
          <w:ilvl w:val="1"/>
          <w:numId w:val="37"/>
        </w:numPr>
        <w:suppressAutoHyphens w:val="0"/>
        <w:spacing w:before="120" w:after="120" w:line="240" w:lineRule="auto"/>
        <w:contextualSpacing/>
        <w:rPr>
          <w:lang w:val="es-UY"/>
        </w:rPr>
      </w:pPr>
      <w:r w:rsidRPr="00F6772B">
        <w:rPr>
          <w:lang w:val="es-UY"/>
        </w:rPr>
        <w:t>Tipo de residuo</w:t>
      </w:r>
    </w:p>
    <w:p w:rsidR="005A7C80" w:rsidRDefault="005A7C80" w:rsidP="00EA1700">
      <w:pPr>
        <w:pStyle w:val="Prrafodelista"/>
        <w:numPr>
          <w:ilvl w:val="1"/>
          <w:numId w:val="37"/>
        </w:numPr>
        <w:suppressAutoHyphens w:val="0"/>
        <w:spacing w:before="120" w:after="120" w:line="240" w:lineRule="auto"/>
        <w:contextualSpacing/>
        <w:rPr>
          <w:lang w:val="es-UY"/>
        </w:rPr>
      </w:pPr>
      <w:r>
        <w:rPr>
          <w:lang w:val="es-UY"/>
        </w:rPr>
        <w:t>Zona de origen de los residuos</w:t>
      </w:r>
    </w:p>
    <w:p w:rsidR="005A7C80" w:rsidRPr="00F6772B" w:rsidRDefault="005A7C80" w:rsidP="00EA1700">
      <w:pPr>
        <w:pStyle w:val="Prrafodelista"/>
        <w:numPr>
          <w:ilvl w:val="1"/>
          <w:numId w:val="37"/>
        </w:numPr>
        <w:suppressAutoHyphens w:val="0"/>
        <w:spacing w:before="120" w:after="120" w:line="240" w:lineRule="auto"/>
        <w:contextualSpacing/>
        <w:rPr>
          <w:lang w:val="es-UY"/>
        </w:rPr>
      </w:pPr>
      <w:r>
        <w:rPr>
          <w:lang w:val="es-UY"/>
        </w:rPr>
        <w:t>Programa al que corresponde la recolección del residuo</w:t>
      </w:r>
    </w:p>
    <w:p w:rsidR="00223108" w:rsidRPr="00F6772B" w:rsidRDefault="00F52706" w:rsidP="00EA1700">
      <w:pPr>
        <w:pStyle w:val="Prrafodelista"/>
        <w:numPr>
          <w:ilvl w:val="1"/>
          <w:numId w:val="37"/>
        </w:numPr>
        <w:suppressAutoHyphens w:val="0"/>
        <w:spacing w:before="120" w:after="120" w:line="240" w:lineRule="auto"/>
        <w:contextualSpacing/>
        <w:rPr>
          <w:lang w:val="es-UY"/>
        </w:rPr>
      </w:pPr>
      <w:r w:rsidRPr="00F6772B">
        <w:rPr>
          <w:lang w:val="es-UY"/>
        </w:rPr>
        <w:lastRenderedPageBreak/>
        <w:t>Peso neto</w:t>
      </w:r>
    </w:p>
    <w:p w:rsidR="00F20CE1" w:rsidRDefault="00F20CE1" w:rsidP="00EE6C57">
      <w:pPr>
        <w:pStyle w:val="Prrafodelista"/>
        <w:suppressAutoHyphens w:val="0"/>
        <w:spacing w:before="120" w:after="120" w:line="240" w:lineRule="auto"/>
        <w:ind w:left="0"/>
        <w:contextualSpacing/>
        <w:rPr>
          <w:lang w:val="es-UY"/>
        </w:rPr>
      </w:pPr>
    </w:p>
    <w:p w:rsidR="00821AB0" w:rsidRDefault="00821AB0" w:rsidP="00821AB0">
      <w:pPr>
        <w:rPr>
          <w:lang w:val="es-UY"/>
        </w:rPr>
      </w:pPr>
      <w:r>
        <w:rPr>
          <w:lang w:val="es-UY"/>
        </w:rPr>
        <w:t>La balanza se</w:t>
      </w:r>
      <w:r w:rsidRPr="001E4037">
        <w:rPr>
          <w:lang w:val="es-UY"/>
        </w:rPr>
        <w:t xml:space="preserve">rá montada sobre una </w:t>
      </w:r>
      <w:r w:rsidR="00B92848">
        <w:rPr>
          <w:lang w:val="es-UY"/>
        </w:rPr>
        <w:t>estructura</w:t>
      </w:r>
      <w:r w:rsidRPr="001E4037">
        <w:rPr>
          <w:lang w:val="es-UY"/>
        </w:rPr>
        <w:t xml:space="preserve"> de hormigón. El contratista deberá entregar la balanza funcionando y con su correspondiente software instalado</w:t>
      </w:r>
      <w:r w:rsidR="00ED001C">
        <w:rPr>
          <w:lang w:val="es-UY"/>
        </w:rPr>
        <w:t>.</w:t>
      </w:r>
    </w:p>
    <w:p w:rsidR="001139B3" w:rsidRDefault="001139B3" w:rsidP="00821AB0">
      <w:pPr>
        <w:rPr>
          <w:lang w:val="es-UY"/>
        </w:rPr>
      </w:pPr>
      <w:r>
        <w:rPr>
          <w:lang w:val="es-UY"/>
        </w:rPr>
        <w:t xml:space="preserve">El mantenimiento y calibración periódica de la balanza será a cargo del </w:t>
      </w:r>
      <w:r w:rsidR="005A7C80">
        <w:rPr>
          <w:lang w:val="es-UY"/>
        </w:rPr>
        <w:t>adjudicatario</w:t>
      </w:r>
      <w:r>
        <w:rPr>
          <w:lang w:val="es-UY"/>
        </w:rPr>
        <w:t>.</w:t>
      </w:r>
    </w:p>
    <w:p w:rsidR="00D664EC" w:rsidRPr="00F6772B" w:rsidRDefault="00946901" w:rsidP="00D664EC">
      <w:pPr>
        <w:pStyle w:val="Ttulo2"/>
        <w:rPr>
          <w:lang w:val="es-UY"/>
        </w:rPr>
      </w:pPr>
      <w:bookmarkStart w:id="76" w:name="_Toc502249921"/>
      <w:bookmarkStart w:id="77" w:name="_Toc516567493"/>
      <w:r w:rsidRPr="00946901">
        <w:rPr>
          <w:lang w:val="es-UY"/>
        </w:rPr>
        <w:t>Cerco perimetral</w:t>
      </w:r>
      <w:bookmarkEnd w:id="76"/>
      <w:bookmarkEnd w:id="77"/>
    </w:p>
    <w:p w:rsidR="00FA7A44" w:rsidRPr="00F6772B" w:rsidRDefault="00946901" w:rsidP="00FA7A44">
      <w:pPr>
        <w:rPr>
          <w:lang w:val="es-UY"/>
        </w:rPr>
      </w:pPr>
      <w:r w:rsidRPr="00946901">
        <w:rPr>
          <w:lang w:val="es-UY"/>
        </w:rPr>
        <w:t>La celda a operar deberá ser circundada por un cerco perimetral de 2.2 m de altura, con un único acceso. La estructura del cerco será fundada en hormigón armado colado in situ con fundaciones del tipo superficial. Estará compuesta de pilares prefabricados de hormigón o metálicos y malla de paso máximo 50x50 mm. Asimismo dispondrá de 3 alambres electrificados para su protección de posibles animales y otros y con dos veredas perimetrales en balasto cementado para minimizar la construcción de túneles debajo de la misma.</w:t>
      </w:r>
    </w:p>
    <w:p w:rsidR="00EC601D" w:rsidRPr="00F6772B" w:rsidRDefault="00946901" w:rsidP="00FA7A44">
      <w:pPr>
        <w:rPr>
          <w:lang w:val="es-UY"/>
        </w:rPr>
      </w:pPr>
      <w:r w:rsidRPr="00946901">
        <w:rPr>
          <w:lang w:val="es-UY"/>
        </w:rPr>
        <w:t>El alambrado perimetral del predio será de tipo legal (alambrado de ley de 7 hilos) y debe ser mantenido y reparado, de forma que siempre se encuentre en buen estado.</w:t>
      </w:r>
    </w:p>
    <w:p w:rsidR="00D664EC" w:rsidRPr="00F6772B" w:rsidRDefault="00946901" w:rsidP="00D664EC">
      <w:pPr>
        <w:pStyle w:val="Ttulo2"/>
        <w:rPr>
          <w:lang w:val="es-UY"/>
        </w:rPr>
      </w:pPr>
      <w:bookmarkStart w:id="78" w:name="_Toc502249922"/>
      <w:bookmarkStart w:id="79" w:name="_Toc516567494"/>
      <w:r w:rsidRPr="00946901">
        <w:rPr>
          <w:lang w:val="es-UY"/>
        </w:rPr>
        <w:t>Iluminación</w:t>
      </w:r>
      <w:bookmarkEnd w:id="78"/>
      <w:bookmarkEnd w:id="79"/>
    </w:p>
    <w:p w:rsidR="00041D5A" w:rsidRPr="00F6772B" w:rsidRDefault="00946901" w:rsidP="00041D5A">
      <w:pPr>
        <w:rPr>
          <w:lang w:val="es-UY"/>
        </w:rPr>
      </w:pPr>
      <w:r w:rsidRPr="00946901">
        <w:rPr>
          <w:lang w:val="es-UY"/>
        </w:rPr>
        <w:t>Se debe prever iluminación en todas las áreas que puedan funcionar de noche, incluyendo:</w:t>
      </w:r>
    </w:p>
    <w:p w:rsidR="00136173" w:rsidRDefault="00946901">
      <w:pPr>
        <w:numPr>
          <w:ilvl w:val="0"/>
          <w:numId w:val="34"/>
        </w:numPr>
        <w:suppressAutoHyphens w:val="0"/>
        <w:autoSpaceDE w:val="0"/>
        <w:autoSpaceDN w:val="0"/>
        <w:adjustRightInd w:val="0"/>
        <w:spacing w:after="0" w:line="240" w:lineRule="auto"/>
        <w:jc w:val="left"/>
        <w:rPr>
          <w:lang w:val="es-UY"/>
        </w:rPr>
      </w:pPr>
      <w:r w:rsidRPr="00946901">
        <w:rPr>
          <w:lang w:val="es-UY"/>
        </w:rPr>
        <w:t>Acceso al predio y balanza</w:t>
      </w:r>
    </w:p>
    <w:p w:rsidR="00136173" w:rsidRDefault="00946901">
      <w:pPr>
        <w:numPr>
          <w:ilvl w:val="0"/>
          <w:numId w:val="34"/>
        </w:numPr>
        <w:suppressAutoHyphens w:val="0"/>
        <w:autoSpaceDE w:val="0"/>
        <w:autoSpaceDN w:val="0"/>
        <w:adjustRightInd w:val="0"/>
        <w:spacing w:after="0" w:line="240" w:lineRule="auto"/>
        <w:jc w:val="left"/>
        <w:rPr>
          <w:lang w:val="es-UY"/>
        </w:rPr>
      </w:pPr>
      <w:r w:rsidRPr="00946901">
        <w:rPr>
          <w:lang w:val="es-UY"/>
        </w:rPr>
        <w:t>Zona de servicios</w:t>
      </w:r>
    </w:p>
    <w:p w:rsidR="00136173" w:rsidRDefault="00946901">
      <w:pPr>
        <w:numPr>
          <w:ilvl w:val="0"/>
          <w:numId w:val="34"/>
        </w:numPr>
        <w:suppressAutoHyphens w:val="0"/>
        <w:autoSpaceDE w:val="0"/>
        <w:autoSpaceDN w:val="0"/>
        <w:adjustRightInd w:val="0"/>
        <w:spacing w:after="0" w:line="240" w:lineRule="auto"/>
        <w:jc w:val="left"/>
        <w:rPr>
          <w:lang w:val="es-UY"/>
        </w:rPr>
      </w:pPr>
      <w:proofErr w:type="spellStart"/>
      <w:r w:rsidRPr="00946901">
        <w:rPr>
          <w:lang w:val="es-UY"/>
        </w:rPr>
        <w:t>Caminería</w:t>
      </w:r>
      <w:proofErr w:type="spellEnd"/>
      <w:r w:rsidRPr="00946901">
        <w:rPr>
          <w:lang w:val="es-UY"/>
        </w:rPr>
        <w:t xml:space="preserve"> interna de acceso a SDF</w:t>
      </w:r>
    </w:p>
    <w:p w:rsidR="00136173" w:rsidRDefault="00946901">
      <w:pPr>
        <w:numPr>
          <w:ilvl w:val="0"/>
          <w:numId w:val="34"/>
        </w:numPr>
        <w:suppressAutoHyphens w:val="0"/>
        <w:autoSpaceDE w:val="0"/>
        <w:autoSpaceDN w:val="0"/>
        <w:adjustRightInd w:val="0"/>
        <w:spacing w:after="0" w:line="240" w:lineRule="auto"/>
        <w:jc w:val="left"/>
        <w:rPr>
          <w:lang w:val="es-UY"/>
        </w:rPr>
      </w:pPr>
      <w:r w:rsidRPr="00946901">
        <w:rPr>
          <w:lang w:val="es-UY"/>
        </w:rPr>
        <w:t>Celda de operación de residuos</w:t>
      </w:r>
    </w:p>
    <w:p w:rsidR="00136173" w:rsidRDefault="00946901">
      <w:pPr>
        <w:numPr>
          <w:ilvl w:val="0"/>
          <w:numId w:val="34"/>
        </w:numPr>
        <w:rPr>
          <w:lang w:val="es-UY"/>
        </w:rPr>
      </w:pPr>
      <w:r w:rsidRPr="00946901">
        <w:rPr>
          <w:lang w:val="es-UY"/>
        </w:rPr>
        <w:t>Perímetro del cerco perimetral</w:t>
      </w:r>
    </w:p>
    <w:p w:rsidR="00D664EC" w:rsidRPr="00F6772B" w:rsidRDefault="00946901" w:rsidP="00D664EC">
      <w:pPr>
        <w:pStyle w:val="Ttulo2"/>
        <w:rPr>
          <w:lang w:val="es-UY"/>
        </w:rPr>
      </w:pPr>
      <w:bookmarkStart w:id="80" w:name="_Toc502249923"/>
      <w:bookmarkStart w:id="81" w:name="_Toc516567495"/>
      <w:proofErr w:type="spellStart"/>
      <w:r w:rsidRPr="00946901">
        <w:rPr>
          <w:lang w:val="es-UY"/>
        </w:rPr>
        <w:t>Caminería</w:t>
      </w:r>
      <w:proofErr w:type="spellEnd"/>
      <w:r w:rsidRPr="00946901">
        <w:rPr>
          <w:lang w:val="es-UY"/>
        </w:rPr>
        <w:t xml:space="preserve"> interna</w:t>
      </w:r>
      <w:bookmarkEnd w:id="80"/>
      <w:bookmarkEnd w:id="81"/>
    </w:p>
    <w:p w:rsidR="00AE39F3" w:rsidRPr="00F65A63" w:rsidRDefault="00946901" w:rsidP="00AE39F3">
      <w:pPr>
        <w:rPr>
          <w:lang w:val="es-UY"/>
        </w:rPr>
      </w:pPr>
      <w:r w:rsidRPr="00946901">
        <w:rPr>
          <w:lang w:val="es-UY"/>
        </w:rPr>
        <w:t xml:space="preserve">La </w:t>
      </w:r>
      <w:proofErr w:type="spellStart"/>
      <w:r w:rsidRPr="00946901">
        <w:rPr>
          <w:lang w:val="es-UY"/>
        </w:rPr>
        <w:t>caminería</w:t>
      </w:r>
      <w:proofErr w:type="spellEnd"/>
      <w:r w:rsidRPr="00946901">
        <w:rPr>
          <w:lang w:val="es-UY"/>
        </w:rPr>
        <w:t xml:space="preserve"> exterior hasta el acceso al predio será realizada por IDR. Dentro del predio se construirán en balasto los caminos necesarios para la correcta circulación de los camiones y la maquinaría necesaria para la operación del relleno. </w:t>
      </w:r>
      <w:r w:rsidR="00DC5049" w:rsidRPr="00F6772B">
        <w:rPr>
          <w:lang w:val="es-UY"/>
        </w:rPr>
        <w:t>Los caminos deberán ser transitables sin inconveniente los 365 días del año, permitiendo el acceso de los camiones recolectores al frente de operación.</w:t>
      </w:r>
      <w:r w:rsidR="0012268B" w:rsidRPr="00F6772B">
        <w:rPr>
          <w:lang w:val="es-UY"/>
        </w:rPr>
        <w:t xml:space="preserve"> </w:t>
      </w:r>
      <w:r w:rsidRPr="00946901">
        <w:rPr>
          <w:lang w:val="es-UY"/>
        </w:rPr>
        <w:t>Se preverán espacios de maniobra suficientes y buena accesibilidad en días de lluvia.</w:t>
      </w:r>
    </w:p>
    <w:p w:rsidR="00D664EC" w:rsidRPr="00F65A63" w:rsidRDefault="00946901" w:rsidP="00D664EC">
      <w:pPr>
        <w:pStyle w:val="Ttulo2"/>
        <w:rPr>
          <w:lang w:val="es-UY"/>
        </w:rPr>
      </w:pPr>
      <w:bookmarkStart w:id="82" w:name="_Toc502249924"/>
      <w:bookmarkStart w:id="83" w:name="_Toc516567496"/>
      <w:proofErr w:type="spellStart"/>
      <w:r w:rsidRPr="00946901">
        <w:rPr>
          <w:lang w:val="es-UY"/>
        </w:rPr>
        <w:t>Cartelería</w:t>
      </w:r>
      <w:bookmarkEnd w:id="82"/>
      <w:bookmarkEnd w:id="83"/>
      <w:proofErr w:type="spellEnd"/>
    </w:p>
    <w:p w:rsidR="00903C23" w:rsidRPr="00F65A63" w:rsidRDefault="00946901" w:rsidP="00903C23">
      <w:pPr>
        <w:rPr>
          <w:lang w:val="es-UY"/>
        </w:rPr>
      </w:pPr>
      <w:r w:rsidRPr="00946901">
        <w:rPr>
          <w:lang w:val="es-UY"/>
        </w:rPr>
        <w:t xml:space="preserve">En el ingreso al predio se colocará </w:t>
      </w:r>
      <w:proofErr w:type="spellStart"/>
      <w:r w:rsidRPr="00946901">
        <w:rPr>
          <w:lang w:val="es-UY"/>
        </w:rPr>
        <w:t>cartelería</w:t>
      </w:r>
      <w:proofErr w:type="spellEnd"/>
      <w:r w:rsidRPr="00946901">
        <w:rPr>
          <w:lang w:val="es-UY"/>
        </w:rPr>
        <w:t xml:space="preserve"> que identifique el sitio, indique los residuos autorizados y no autorizados, horario de funcionamiento y números de teléfonos de contacto. </w:t>
      </w:r>
    </w:p>
    <w:p w:rsidR="00903C23" w:rsidRPr="00F65A63" w:rsidRDefault="00946901" w:rsidP="00903C23">
      <w:pPr>
        <w:rPr>
          <w:lang w:val="es-UY"/>
        </w:rPr>
      </w:pPr>
      <w:r w:rsidRPr="00946901">
        <w:rPr>
          <w:lang w:val="es-UY"/>
        </w:rPr>
        <w:t>Dentro se ubicarán carteles para indicar los distintos sectores del SDF.</w:t>
      </w:r>
    </w:p>
    <w:p w:rsidR="00D664EC" w:rsidRPr="00F65A63" w:rsidRDefault="00946901" w:rsidP="00D664EC">
      <w:pPr>
        <w:pStyle w:val="Ttulo2"/>
        <w:rPr>
          <w:lang w:val="es-UY"/>
        </w:rPr>
      </w:pPr>
      <w:bookmarkStart w:id="84" w:name="_Toc502249925"/>
      <w:bookmarkStart w:id="85" w:name="_Toc516567497"/>
      <w:r w:rsidRPr="00946901">
        <w:rPr>
          <w:lang w:val="es-UY"/>
        </w:rPr>
        <w:t>Barrera vegetal y cortafuegos perimetral</w:t>
      </w:r>
      <w:bookmarkEnd w:id="84"/>
      <w:bookmarkEnd w:id="85"/>
    </w:p>
    <w:p w:rsidR="0012268B" w:rsidRPr="00F65A63" w:rsidRDefault="00946901" w:rsidP="0012268B">
      <w:pPr>
        <w:rPr>
          <w:lang w:val="es-UY"/>
        </w:rPr>
      </w:pPr>
      <w:r w:rsidRPr="00946901">
        <w:rPr>
          <w:lang w:val="es-UY"/>
        </w:rPr>
        <w:t>Se mantendrán las especies vegetales existentes fuera del entorno inmediato al SDF, que genera la oportuna frontera que oficiará de cortina vegetal. Se recomienda la plantación de especies de rápida adaptación y crecimiento para la mejora de la misma.</w:t>
      </w:r>
    </w:p>
    <w:p w:rsidR="0012268B" w:rsidRPr="00F65A63" w:rsidRDefault="00946901" w:rsidP="0012268B">
      <w:pPr>
        <w:rPr>
          <w:lang w:val="es-UY"/>
        </w:rPr>
      </w:pPr>
      <w:r w:rsidRPr="00946901">
        <w:rPr>
          <w:lang w:val="es-UY"/>
        </w:rPr>
        <w:lastRenderedPageBreak/>
        <w:t>Se construirán cortafuegos alrededor del predio, el mismo se mantendrá con el tapiz vegetal verde y bajo, disminuyendo la posibilidad de conducción de fuego, estando su diseño en acuerdo y según decreto 188/2002.</w:t>
      </w:r>
    </w:p>
    <w:p w:rsidR="00D664EC" w:rsidRPr="00F65A63" w:rsidRDefault="00946901" w:rsidP="00D664EC">
      <w:pPr>
        <w:pStyle w:val="Ttulo2"/>
        <w:rPr>
          <w:lang w:val="es-UY"/>
        </w:rPr>
      </w:pPr>
      <w:bookmarkStart w:id="86" w:name="_Toc502249926"/>
      <w:bookmarkStart w:id="87" w:name="_Toc516567498"/>
      <w:r w:rsidRPr="00946901">
        <w:rPr>
          <w:lang w:val="es-UY"/>
        </w:rPr>
        <w:t>Servicios</w:t>
      </w:r>
      <w:bookmarkEnd w:id="86"/>
      <w:bookmarkEnd w:id="87"/>
    </w:p>
    <w:p w:rsidR="00FA7A44" w:rsidRPr="00F65A63" w:rsidRDefault="00946901" w:rsidP="00D664EC">
      <w:pPr>
        <w:rPr>
          <w:lang w:val="es-UY"/>
        </w:rPr>
      </w:pPr>
      <w:r w:rsidRPr="00946901">
        <w:rPr>
          <w:lang w:val="es-UY"/>
        </w:rPr>
        <w:t>Se deberán incluir los siguientes servicios dentro del predio del SDF:</w:t>
      </w:r>
    </w:p>
    <w:p w:rsidR="00136173" w:rsidRDefault="00946901">
      <w:pPr>
        <w:numPr>
          <w:ilvl w:val="0"/>
          <w:numId w:val="35"/>
        </w:numPr>
        <w:suppressAutoHyphens w:val="0"/>
        <w:autoSpaceDE w:val="0"/>
        <w:autoSpaceDN w:val="0"/>
        <w:adjustRightInd w:val="0"/>
        <w:spacing w:after="0" w:line="240" w:lineRule="auto"/>
        <w:jc w:val="left"/>
        <w:rPr>
          <w:lang w:val="es-UY"/>
        </w:rPr>
      </w:pPr>
      <w:r w:rsidRPr="00946901">
        <w:rPr>
          <w:lang w:val="es-UY"/>
        </w:rPr>
        <w:t xml:space="preserve">Oficina de control de ingreso </w:t>
      </w:r>
    </w:p>
    <w:p w:rsidR="00136173" w:rsidRDefault="00946901">
      <w:pPr>
        <w:numPr>
          <w:ilvl w:val="0"/>
          <w:numId w:val="35"/>
        </w:numPr>
        <w:suppressAutoHyphens w:val="0"/>
        <w:autoSpaceDE w:val="0"/>
        <w:autoSpaceDN w:val="0"/>
        <w:adjustRightInd w:val="0"/>
        <w:spacing w:after="0" w:line="240" w:lineRule="auto"/>
        <w:jc w:val="left"/>
        <w:rPr>
          <w:lang w:val="es-UY"/>
        </w:rPr>
      </w:pPr>
      <w:r w:rsidRPr="00946901">
        <w:rPr>
          <w:lang w:val="es-UY"/>
        </w:rPr>
        <w:t>vestuario, cocina y comedor para el personal, de acuerdo a la normativa laboral vigente</w:t>
      </w:r>
    </w:p>
    <w:p w:rsidR="00136173" w:rsidRDefault="00946901">
      <w:pPr>
        <w:numPr>
          <w:ilvl w:val="0"/>
          <w:numId w:val="35"/>
        </w:numPr>
        <w:suppressAutoHyphens w:val="0"/>
        <w:autoSpaceDE w:val="0"/>
        <w:autoSpaceDN w:val="0"/>
        <w:adjustRightInd w:val="0"/>
        <w:spacing w:after="0" w:line="240" w:lineRule="auto"/>
        <w:jc w:val="left"/>
        <w:rPr>
          <w:lang w:val="es-UY"/>
        </w:rPr>
      </w:pPr>
      <w:r w:rsidRPr="00946901">
        <w:rPr>
          <w:lang w:val="es-UY"/>
        </w:rPr>
        <w:t xml:space="preserve">pañol </w:t>
      </w:r>
    </w:p>
    <w:p w:rsidR="00136173" w:rsidRDefault="00946901">
      <w:pPr>
        <w:numPr>
          <w:ilvl w:val="0"/>
          <w:numId w:val="35"/>
        </w:numPr>
        <w:suppressAutoHyphens w:val="0"/>
        <w:autoSpaceDE w:val="0"/>
        <w:autoSpaceDN w:val="0"/>
        <w:adjustRightInd w:val="0"/>
        <w:spacing w:after="0" w:line="240" w:lineRule="auto"/>
        <w:jc w:val="left"/>
        <w:rPr>
          <w:lang w:val="es-UY"/>
        </w:rPr>
      </w:pPr>
      <w:r w:rsidRPr="00946901">
        <w:rPr>
          <w:lang w:val="es-UY"/>
        </w:rPr>
        <w:t>depósito de máquinas y herramientas</w:t>
      </w:r>
    </w:p>
    <w:p w:rsidR="00136173" w:rsidRDefault="00946901">
      <w:pPr>
        <w:numPr>
          <w:ilvl w:val="0"/>
          <w:numId w:val="35"/>
        </w:numPr>
        <w:rPr>
          <w:lang w:val="es-UY"/>
        </w:rPr>
      </w:pPr>
      <w:r w:rsidRPr="00946901">
        <w:rPr>
          <w:lang w:val="es-UY"/>
        </w:rPr>
        <w:t>lavadero de camiones</w:t>
      </w:r>
    </w:p>
    <w:p w:rsidR="00D664EC" w:rsidRPr="00F65A63" w:rsidRDefault="00946901" w:rsidP="00D664EC">
      <w:pPr>
        <w:pStyle w:val="Ttulo2"/>
        <w:rPr>
          <w:lang w:val="es-UY"/>
        </w:rPr>
      </w:pPr>
      <w:bookmarkStart w:id="88" w:name="_Toc486922679"/>
      <w:bookmarkStart w:id="89" w:name="_Toc493584396"/>
      <w:bookmarkStart w:id="90" w:name="_Toc502249927"/>
      <w:bookmarkStart w:id="91" w:name="_Toc516567499"/>
      <w:r w:rsidRPr="00946901">
        <w:rPr>
          <w:lang w:val="es-UY"/>
        </w:rPr>
        <w:t>Abastecimiento de agua potable</w:t>
      </w:r>
      <w:bookmarkEnd w:id="88"/>
      <w:bookmarkEnd w:id="89"/>
      <w:bookmarkEnd w:id="90"/>
      <w:bookmarkEnd w:id="91"/>
    </w:p>
    <w:p w:rsidR="00D664EC" w:rsidRPr="00F65A63" w:rsidRDefault="00946901" w:rsidP="00D664EC">
      <w:pPr>
        <w:rPr>
          <w:lang w:val="es-UY"/>
        </w:rPr>
      </w:pPr>
      <w:r w:rsidRPr="00946901">
        <w:rPr>
          <w:lang w:val="es-UY"/>
        </w:rPr>
        <w:t>Se deberá evaluar si se obtiene de perforaciones o mediante camiones cisternas, y cómo se almacenará. El sistema deberá distribuir agua a los servicios mencionados anteriormente.</w:t>
      </w:r>
    </w:p>
    <w:p w:rsidR="00D664EC" w:rsidRPr="00F65A63" w:rsidRDefault="00946901" w:rsidP="00D664EC">
      <w:pPr>
        <w:pStyle w:val="Ttulo2"/>
        <w:rPr>
          <w:lang w:val="es-UY"/>
        </w:rPr>
      </w:pPr>
      <w:bookmarkStart w:id="92" w:name="_Toc502249928"/>
      <w:bookmarkStart w:id="93" w:name="_Toc516567500"/>
      <w:r w:rsidRPr="00946901">
        <w:rPr>
          <w:lang w:val="es-UY"/>
        </w:rPr>
        <w:t>Sistema de control de incendio</w:t>
      </w:r>
      <w:bookmarkEnd w:id="92"/>
      <w:bookmarkEnd w:id="93"/>
    </w:p>
    <w:p w:rsidR="00D664EC" w:rsidRPr="00F65A63" w:rsidRDefault="00946901" w:rsidP="001228B4">
      <w:pPr>
        <w:rPr>
          <w:lang w:val="es-UY"/>
        </w:rPr>
      </w:pPr>
      <w:r w:rsidRPr="00946901">
        <w:rPr>
          <w:lang w:val="es-UY"/>
        </w:rPr>
        <w:t xml:space="preserve">Se deberán prever todos los elementos necesarios para la prevención y protección contra incendio, de acuerdo a lo especificado en el decreto 150/2016 y sus correspondientes instructivos técnicos. Deberá </w:t>
      </w:r>
      <w:r w:rsidR="00A06779" w:rsidRPr="00F65A63">
        <w:rPr>
          <w:lang w:val="es-UY"/>
        </w:rPr>
        <w:t>tramitarse</w:t>
      </w:r>
      <w:r w:rsidRPr="00946901">
        <w:rPr>
          <w:lang w:val="es-UY"/>
        </w:rPr>
        <w:t xml:space="preserve"> la habilitación correspondiente en la Dirección Nacional de Bomberos</w:t>
      </w:r>
      <w:r w:rsidR="00A06779" w:rsidRPr="00F65A63">
        <w:rPr>
          <w:lang w:val="es-UY"/>
        </w:rPr>
        <w:t>.</w:t>
      </w:r>
    </w:p>
    <w:p w:rsidR="00504854" w:rsidRDefault="00504854" w:rsidP="00EE14A2">
      <w:pPr>
        <w:rPr>
          <w:highlight w:val="yellow"/>
        </w:rPr>
      </w:pPr>
    </w:p>
    <w:p w:rsidR="00504854" w:rsidRDefault="00504854" w:rsidP="00EE14A2">
      <w:pPr>
        <w:rPr>
          <w:highlight w:val="yellow"/>
        </w:rPr>
      </w:pPr>
    </w:p>
    <w:p w:rsidR="00D43EFF" w:rsidRDefault="00946901" w:rsidP="000D355E">
      <w:pPr>
        <w:pStyle w:val="Ttulo1"/>
        <w:rPr>
          <w:lang w:val="es-UY"/>
        </w:rPr>
      </w:pPr>
      <w:r w:rsidRPr="00946901">
        <w:rPr>
          <w:highlight w:val="yellow"/>
        </w:rPr>
        <w:br w:type="page"/>
      </w:r>
      <w:bookmarkStart w:id="94" w:name="_Toc502249929"/>
      <w:bookmarkStart w:id="95" w:name="_Toc516567501"/>
      <w:r w:rsidRPr="00946901">
        <w:rPr>
          <w:lang w:val="es-UY"/>
        </w:rPr>
        <w:lastRenderedPageBreak/>
        <w:t>PLANTA DE CLASIFICACIÓN DE RESIDUOS</w:t>
      </w:r>
      <w:bookmarkEnd w:id="94"/>
      <w:bookmarkEnd w:id="95"/>
    </w:p>
    <w:p w:rsidR="000A17F3" w:rsidRPr="00C75637" w:rsidRDefault="000A17F3" w:rsidP="000A17F3">
      <w:pPr>
        <w:pStyle w:val="Ttulo2"/>
        <w:rPr>
          <w:color w:val="auto"/>
          <w:lang w:val="es-UY"/>
        </w:rPr>
      </w:pPr>
      <w:bookmarkStart w:id="96" w:name="_Toc505873111"/>
      <w:bookmarkStart w:id="97" w:name="_Toc516567502"/>
      <w:bookmarkEnd w:id="96"/>
      <w:r w:rsidRPr="00C75637">
        <w:rPr>
          <w:color w:val="auto"/>
          <w:lang w:val="es-UY"/>
        </w:rPr>
        <w:t>Trámites frente a DINAMA</w:t>
      </w:r>
      <w:bookmarkEnd w:id="97"/>
    </w:p>
    <w:p w:rsidR="000A17F3" w:rsidRPr="00C75637" w:rsidRDefault="008A45EA" w:rsidP="000A17F3">
      <w:pPr>
        <w:rPr>
          <w:lang w:val="es-UY"/>
        </w:rPr>
      </w:pPr>
      <w:r w:rsidRPr="00C75637">
        <w:rPr>
          <w:lang w:val="es-UY"/>
        </w:rPr>
        <w:t xml:space="preserve">Por su escala la planta de clasificación de residuos no requerirá Autorizaciones de DINAMA. </w:t>
      </w:r>
    </w:p>
    <w:p w:rsidR="00124553" w:rsidRPr="00C75637" w:rsidRDefault="00946901" w:rsidP="00124553">
      <w:pPr>
        <w:pStyle w:val="Ttulo2"/>
        <w:rPr>
          <w:lang w:val="es-UY"/>
        </w:rPr>
      </w:pPr>
      <w:bookmarkStart w:id="98" w:name="_Toc502249930"/>
      <w:bookmarkStart w:id="99" w:name="_Toc516567503"/>
      <w:r w:rsidRPr="00946901">
        <w:rPr>
          <w:lang w:val="es-UY"/>
        </w:rPr>
        <w:t xml:space="preserve">Descripción </w:t>
      </w:r>
      <w:bookmarkEnd w:id="98"/>
      <w:r w:rsidR="00EA4F8F" w:rsidRPr="00C75637">
        <w:rPr>
          <w:lang w:val="es-UY"/>
        </w:rPr>
        <w:t>general</w:t>
      </w:r>
      <w:bookmarkEnd w:id="99"/>
    </w:p>
    <w:p w:rsidR="005E0E85" w:rsidRPr="00C75637" w:rsidRDefault="00D2445A" w:rsidP="005E0E85">
      <w:pPr>
        <w:rPr>
          <w:lang w:val="es-UY"/>
        </w:rPr>
      </w:pPr>
      <w:r w:rsidRPr="00C75637">
        <w:rPr>
          <w:lang w:val="es-UY"/>
        </w:rPr>
        <w:t xml:space="preserve">El Oferente deberá presentar una </w:t>
      </w:r>
      <w:r w:rsidR="002F0C8C" w:rsidRPr="00C75637">
        <w:rPr>
          <w:lang w:val="es-UY"/>
        </w:rPr>
        <w:t>solución</w:t>
      </w:r>
      <w:r w:rsidRPr="00C75637">
        <w:rPr>
          <w:lang w:val="es-UY"/>
        </w:rPr>
        <w:t xml:space="preserve"> integral para</w:t>
      </w:r>
      <w:r w:rsidR="00946901" w:rsidRPr="00946901">
        <w:rPr>
          <w:lang w:val="es-UY"/>
        </w:rPr>
        <w:t xml:space="preserve"> la construcción de una planta de clasificación de residuos en Paso del Enano, actual SDF de la ciudad de Rivera. Aquí llegarán residuos urbanos previamente segregados y se recuperará la fracción reciclable. La planta deberá ser concebida para separar plásticos, materiales celulósicos, metales y vidrio.</w:t>
      </w:r>
    </w:p>
    <w:p w:rsidR="005E0E85" w:rsidRPr="00C75637" w:rsidRDefault="00946901" w:rsidP="005E0E85">
      <w:pPr>
        <w:rPr>
          <w:lang w:val="es-UY"/>
        </w:rPr>
      </w:pPr>
      <w:r w:rsidRPr="00946901">
        <w:rPr>
          <w:lang w:val="es-UY"/>
        </w:rPr>
        <w:t xml:space="preserve">La clasificación en la planta será manual desde una cinta transportadora previo pasaje por un </w:t>
      </w:r>
      <w:proofErr w:type="spellStart"/>
      <w:r w:rsidRPr="00946901">
        <w:rPr>
          <w:lang w:val="es-UY"/>
        </w:rPr>
        <w:t>trómel</w:t>
      </w:r>
      <w:proofErr w:type="spellEnd"/>
      <w:r w:rsidRPr="00946901">
        <w:rPr>
          <w:lang w:val="es-UY"/>
        </w:rPr>
        <w:t>. Luego se armarán fardos mediante una prensa para su posterior despacho, mientras que los descartes serán trasladados al nuevo SDF. La operación de esta planta, así como el traslado de los restos no clasificados será responsabilidad de la IDR, siendo la construcción y el suministro de equipos responsabilidad del adjudicatario.</w:t>
      </w:r>
    </w:p>
    <w:p w:rsidR="005E0E85" w:rsidRDefault="00946901" w:rsidP="005E0E85">
      <w:r w:rsidRPr="00946901">
        <w:rPr>
          <w:lang w:val="es-UY"/>
        </w:rPr>
        <w:t xml:space="preserve">La propuesta deberá presentar un diseño a nivel de anteproyecto de la planta de clasificación de residuos y el equipamiento propuesto para su operación. El Contratista deberá realizar un diseño integral de la Planta de Clasificación de acuerdo a su experiencia. </w:t>
      </w:r>
      <w:r w:rsidR="00DD2839">
        <w:t>Se establecen algunos</w:t>
      </w:r>
      <w:r w:rsidR="005E0E85">
        <w:t xml:space="preserve"> parámetros de diseño usualmente utilizados en Ur</w:t>
      </w:r>
      <w:r w:rsidR="00DD2839">
        <w:t>uguay para este tipo de obras, los cuales deben ser contemplados en el proyecto. E</w:t>
      </w:r>
      <w:r w:rsidR="005E0E85">
        <w:t xml:space="preserve">n caso de </w:t>
      </w:r>
      <w:r w:rsidR="00DD2839">
        <w:t xml:space="preserve">considerar variantes </w:t>
      </w:r>
      <w:r w:rsidR="005E0E85">
        <w:t>se deberá justificar los nuevos parámetros propuestos.</w:t>
      </w:r>
    </w:p>
    <w:p w:rsidR="005E0E85" w:rsidRPr="00C75637" w:rsidRDefault="00946901" w:rsidP="005E0E85">
      <w:pPr>
        <w:rPr>
          <w:lang w:val="es-UY"/>
        </w:rPr>
      </w:pPr>
      <w:r w:rsidRPr="00946901">
        <w:rPr>
          <w:lang w:val="es-UY"/>
        </w:rPr>
        <w:t>A continuación se fijan las características y criterios de diseño a tener en cuenta para la realización de la Planta de Clasificación.</w:t>
      </w:r>
    </w:p>
    <w:p w:rsidR="005E0E85" w:rsidRPr="00C75637" w:rsidRDefault="00946901" w:rsidP="005E0E85">
      <w:pPr>
        <w:pStyle w:val="Ttulo2"/>
        <w:rPr>
          <w:lang w:val="es-UY"/>
        </w:rPr>
      </w:pPr>
      <w:bookmarkStart w:id="100" w:name="_Toc502249931"/>
      <w:bookmarkStart w:id="101" w:name="_Toc516567504"/>
      <w:r w:rsidRPr="00946901">
        <w:rPr>
          <w:lang w:val="es-UY"/>
        </w:rPr>
        <w:t xml:space="preserve">Composición de la fracción reciclable de </w:t>
      </w:r>
      <w:bookmarkEnd w:id="100"/>
      <w:r w:rsidRPr="00946901">
        <w:rPr>
          <w:lang w:val="es-UY"/>
        </w:rPr>
        <w:t>RSU</w:t>
      </w:r>
      <w:bookmarkEnd w:id="101"/>
    </w:p>
    <w:p w:rsidR="005E0E85" w:rsidRPr="00C75637" w:rsidRDefault="00946901" w:rsidP="005E0E85">
      <w:pPr>
        <w:suppressAutoHyphens w:val="0"/>
        <w:spacing w:line="240" w:lineRule="auto"/>
        <w:ind w:left="120"/>
        <w:rPr>
          <w:rFonts w:ascii="Times New Roman" w:hAnsi="Times New Roman"/>
          <w:sz w:val="24"/>
          <w:lang w:val="es-UY"/>
        </w:rPr>
      </w:pPr>
      <w:r w:rsidRPr="00946901">
        <w:rPr>
          <w:color w:val="000000"/>
          <w:lang w:val="es-UY"/>
        </w:rPr>
        <w:t>A los efectos del diseño se utilizará la siguiente composición</w:t>
      </w:r>
      <w:r w:rsidR="00A37F8A" w:rsidRPr="00C75637">
        <w:rPr>
          <w:rFonts w:eastAsia="Times New Roman"/>
          <w:color w:val="000000"/>
          <w:lang w:val="es-UY" w:eastAsia="es-ES"/>
        </w:rPr>
        <w:t xml:space="preserve"> de </w:t>
      </w:r>
      <w:r w:rsidR="00A37F8A" w:rsidRPr="00C75637">
        <w:rPr>
          <w:rFonts w:eastAsia="Times New Roman"/>
          <w:b/>
          <w:i/>
          <w:color w:val="000000"/>
          <w:lang w:val="es-UY" w:eastAsia="es-ES"/>
        </w:rPr>
        <w:t>residuos reciclables urbanos s</w:t>
      </w:r>
      <w:r w:rsidR="006E5036" w:rsidRPr="00C75637">
        <w:rPr>
          <w:rFonts w:eastAsia="Times New Roman"/>
          <w:b/>
          <w:i/>
          <w:color w:val="000000"/>
          <w:lang w:val="es-UY" w:eastAsia="es-ES"/>
        </w:rPr>
        <w:t>e</w:t>
      </w:r>
      <w:r w:rsidR="00A37F8A" w:rsidRPr="00C75637">
        <w:rPr>
          <w:rFonts w:eastAsia="Times New Roman"/>
          <w:b/>
          <w:i/>
          <w:color w:val="000000"/>
          <w:lang w:val="es-UY" w:eastAsia="es-ES"/>
        </w:rPr>
        <w:t xml:space="preserve">parados en </w:t>
      </w:r>
      <w:r w:rsidR="006E5036" w:rsidRPr="00C75637">
        <w:rPr>
          <w:rFonts w:eastAsia="Times New Roman"/>
          <w:b/>
          <w:i/>
          <w:color w:val="000000"/>
          <w:lang w:val="es-UY" w:eastAsia="es-ES"/>
        </w:rPr>
        <w:t>origen</w:t>
      </w:r>
      <w:r w:rsidRPr="00946901">
        <w:rPr>
          <w:color w:val="000000"/>
          <w:lang w:val="es-UY"/>
        </w:rPr>
        <w:t>:</w:t>
      </w:r>
    </w:p>
    <w:tbl>
      <w:tblPr>
        <w:tblW w:w="0" w:type="auto"/>
        <w:jc w:val="center"/>
        <w:tblCellMar>
          <w:top w:w="15" w:type="dxa"/>
          <w:left w:w="15" w:type="dxa"/>
          <w:bottom w:w="15" w:type="dxa"/>
          <w:right w:w="15" w:type="dxa"/>
        </w:tblCellMar>
        <w:tblLook w:val="04A0" w:firstRow="1" w:lastRow="0" w:firstColumn="1" w:lastColumn="0" w:noHBand="0" w:noVBand="1"/>
      </w:tblPr>
      <w:tblGrid>
        <w:gridCol w:w="1523"/>
        <w:gridCol w:w="1357"/>
        <w:gridCol w:w="3080"/>
        <w:gridCol w:w="1357"/>
      </w:tblGrid>
      <w:tr w:rsidR="005E0E85" w:rsidRPr="00C75637" w:rsidTr="0047135A">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E85" w:rsidRPr="00C75637" w:rsidRDefault="00946901" w:rsidP="007F393A">
            <w:pPr>
              <w:suppressAutoHyphens w:val="0"/>
              <w:spacing w:after="0" w:line="240" w:lineRule="auto"/>
              <w:jc w:val="center"/>
              <w:rPr>
                <w:rFonts w:ascii="Times New Roman" w:hAnsi="Times New Roman"/>
                <w:sz w:val="24"/>
                <w:lang w:val="es-UY"/>
              </w:rPr>
            </w:pPr>
            <w:r w:rsidRPr="00946901">
              <w:rPr>
                <w:color w:val="000000"/>
                <w:lang w:val="es-UY"/>
              </w:rPr>
              <w:t>MATERIAL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E85" w:rsidRPr="00C75637" w:rsidRDefault="00946901" w:rsidP="007F393A">
            <w:pPr>
              <w:suppressAutoHyphens w:val="0"/>
              <w:spacing w:after="0" w:line="240" w:lineRule="auto"/>
              <w:jc w:val="center"/>
              <w:rPr>
                <w:rFonts w:ascii="Times New Roman" w:hAnsi="Times New Roman"/>
                <w:sz w:val="24"/>
                <w:lang w:val="es-UY"/>
              </w:rPr>
            </w:pPr>
            <w:r w:rsidRPr="00946901">
              <w:rPr>
                <w:color w:val="000000"/>
                <w:lang w:val="es-UY"/>
              </w:rPr>
              <w:t>% peso/peso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E85" w:rsidRPr="00C75637" w:rsidRDefault="00946901" w:rsidP="007F393A">
            <w:pPr>
              <w:suppressAutoHyphens w:val="0"/>
              <w:spacing w:after="0" w:line="240" w:lineRule="auto"/>
              <w:jc w:val="center"/>
              <w:rPr>
                <w:rFonts w:ascii="Times New Roman" w:hAnsi="Times New Roman"/>
                <w:sz w:val="24"/>
                <w:lang w:val="es-UY"/>
              </w:rPr>
            </w:pPr>
            <w:r w:rsidRPr="00946901">
              <w:rPr>
                <w:color w:val="000000"/>
                <w:lang w:val="es-UY"/>
              </w:rPr>
              <w:t>MATERIAL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E85" w:rsidRPr="00C75637" w:rsidRDefault="00946901" w:rsidP="007F393A">
            <w:pPr>
              <w:suppressAutoHyphens w:val="0"/>
              <w:spacing w:after="0" w:line="240" w:lineRule="auto"/>
              <w:jc w:val="center"/>
              <w:rPr>
                <w:rFonts w:ascii="Times New Roman" w:hAnsi="Times New Roman"/>
                <w:sz w:val="24"/>
                <w:lang w:val="es-UY"/>
              </w:rPr>
            </w:pPr>
            <w:r w:rsidRPr="00946901">
              <w:rPr>
                <w:color w:val="000000"/>
                <w:lang w:val="es-UY"/>
              </w:rPr>
              <w:t>% peso/peso</w:t>
            </w:r>
          </w:p>
        </w:tc>
      </w:tr>
      <w:tr w:rsidR="005E0E85" w:rsidRPr="00C75637" w:rsidTr="0047135A">
        <w:trPr>
          <w:trHeight w:val="20"/>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36173" w:rsidRDefault="00946901">
            <w:pPr>
              <w:suppressAutoHyphens w:val="0"/>
              <w:spacing w:after="0" w:line="240" w:lineRule="auto"/>
              <w:jc w:val="left"/>
              <w:rPr>
                <w:rFonts w:ascii="Times New Roman" w:hAnsi="Times New Roman"/>
                <w:sz w:val="24"/>
                <w:lang w:val="es-UY"/>
              </w:rPr>
            </w:pPr>
            <w:r w:rsidRPr="00946901">
              <w:rPr>
                <w:color w:val="000000"/>
                <w:lang w:val="es-UY"/>
              </w:rPr>
              <w:t>Papel y Cartón</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E85" w:rsidRPr="00C75637" w:rsidRDefault="00946901" w:rsidP="007F393A">
            <w:pPr>
              <w:suppressAutoHyphens w:val="0"/>
              <w:spacing w:after="0" w:line="240" w:lineRule="auto"/>
              <w:jc w:val="center"/>
              <w:rPr>
                <w:rFonts w:ascii="Times New Roman" w:hAnsi="Times New Roman"/>
                <w:sz w:val="24"/>
                <w:lang w:val="es-UY"/>
              </w:rPr>
            </w:pPr>
            <w:r w:rsidRPr="00946901">
              <w:rPr>
                <w:color w:val="000000"/>
                <w:lang w:val="es-UY"/>
              </w:rPr>
              <w:t>47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E85" w:rsidRPr="00C75637" w:rsidRDefault="00946901" w:rsidP="007F393A">
            <w:pPr>
              <w:suppressAutoHyphens w:val="0"/>
              <w:spacing w:after="0" w:line="240" w:lineRule="auto"/>
              <w:jc w:val="left"/>
              <w:rPr>
                <w:rFonts w:ascii="Times New Roman" w:hAnsi="Times New Roman"/>
                <w:sz w:val="24"/>
                <w:lang w:val="es-UY"/>
              </w:rPr>
            </w:pPr>
            <w:r w:rsidRPr="00946901">
              <w:rPr>
                <w:color w:val="000000"/>
                <w:lang w:val="es-UY"/>
              </w:rPr>
              <w:t>Cartón, cartulina y corrugado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E85" w:rsidRPr="00C75637" w:rsidRDefault="00946901" w:rsidP="007F393A">
            <w:pPr>
              <w:suppressAutoHyphens w:val="0"/>
              <w:spacing w:after="0" w:line="240" w:lineRule="auto"/>
              <w:jc w:val="center"/>
              <w:rPr>
                <w:rFonts w:ascii="Times New Roman" w:hAnsi="Times New Roman"/>
                <w:sz w:val="24"/>
                <w:lang w:val="es-UY"/>
              </w:rPr>
            </w:pPr>
            <w:r w:rsidRPr="00946901">
              <w:rPr>
                <w:color w:val="000000"/>
                <w:lang w:val="es-UY"/>
              </w:rPr>
              <w:t>23,78</w:t>
            </w:r>
          </w:p>
        </w:tc>
      </w:tr>
      <w:tr w:rsidR="005E0E85" w:rsidRPr="00C75637" w:rsidTr="0047135A">
        <w:trPr>
          <w:trHeight w:val="2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0E85" w:rsidRPr="00C75637" w:rsidRDefault="005E0E85" w:rsidP="007F393A">
            <w:pPr>
              <w:suppressAutoHyphens w:val="0"/>
              <w:spacing w:after="0" w:line="240" w:lineRule="auto"/>
              <w:jc w:val="left"/>
              <w:rPr>
                <w:rFonts w:ascii="Times New Roman" w:hAnsi="Times New Roman"/>
                <w:sz w:val="24"/>
                <w:lang w:val="es-UY"/>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0E85" w:rsidRPr="00C75637" w:rsidRDefault="005E0E85" w:rsidP="007F393A">
            <w:pPr>
              <w:suppressAutoHyphens w:val="0"/>
              <w:spacing w:after="0" w:line="240" w:lineRule="auto"/>
              <w:jc w:val="left"/>
              <w:rPr>
                <w:rFonts w:ascii="Times New Roman" w:hAnsi="Times New Roman"/>
                <w:sz w:val="24"/>
                <w:lang w:val="es-UY"/>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E85" w:rsidRPr="00C75637" w:rsidRDefault="00946901" w:rsidP="007F393A">
            <w:pPr>
              <w:suppressAutoHyphens w:val="0"/>
              <w:spacing w:after="0" w:line="240" w:lineRule="auto"/>
              <w:jc w:val="left"/>
              <w:rPr>
                <w:rFonts w:ascii="Times New Roman" w:hAnsi="Times New Roman"/>
                <w:sz w:val="24"/>
                <w:lang w:val="es-UY"/>
              </w:rPr>
            </w:pPr>
            <w:r w:rsidRPr="00946901">
              <w:rPr>
                <w:color w:val="000000"/>
                <w:lang w:val="es-UY"/>
              </w:rPr>
              <w:t>Papel color (no laminados)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E85" w:rsidRPr="00C75637" w:rsidRDefault="00946901" w:rsidP="007F393A">
            <w:pPr>
              <w:suppressAutoHyphens w:val="0"/>
              <w:spacing w:after="0" w:line="240" w:lineRule="auto"/>
              <w:jc w:val="center"/>
              <w:rPr>
                <w:rFonts w:ascii="Times New Roman" w:hAnsi="Times New Roman"/>
                <w:sz w:val="24"/>
                <w:lang w:val="es-UY"/>
              </w:rPr>
            </w:pPr>
            <w:r w:rsidRPr="00946901">
              <w:rPr>
                <w:color w:val="000000"/>
                <w:lang w:val="es-UY"/>
              </w:rPr>
              <w:t>5,72</w:t>
            </w:r>
          </w:p>
        </w:tc>
      </w:tr>
      <w:tr w:rsidR="005E0E85" w:rsidRPr="00C75637" w:rsidTr="0047135A">
        <w:trPr>
          <w:trHeight w:val="2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0E85" w:rsidRPr="00C75637" w:rsidRDefault="005E0E85" w:rsidP="007F393A">
            <w:pPr>
              <w:suppressAutoHyphens w:val="0"/>
              <w:spacing w:after="0" w:line="240" w:lineRule="auto"/>
              <w:jc w:val="left"/>
              <w:rPr>
                <w:rFonts w:ascii="Times New Roman" w:hAnsi="Times New Roman"/>
                <w:sz w:val="24"/>
                <w:lang w:val="es-UY"/>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0E85" w:rsidRPr="00C75637" w:rsidRDefault="005E0E85" w:rsidP="007F393A">
            <w:pPr>
              <w:suppressAutoHyphens w:val="0"/>
              <w:spacing w:after="0" w:line="240" w:lineRule="auto"/>
              <w:jc w:val="left"/>
              <w:rPr>
                <w:rFonts w:ascii="Times New Roman" w:hAnsi="Times New Roman"/>
                <w:sz w:val="24"/>
                <w:lang w:val="es-UY"/>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E85" w:rsidRPr="00C75637" w:rsidRDefault="00946901" w:rsidP="007F393A">
            <w:pPr>
              <w:suppressAutoHyphens w:val="0"/>
              <w:spacing w:after="0" w:line="240" w:lineRule="auto"/>
              <w:jc w:val="left"/>
              <w:rPr>
                <w:rFonts w:ascii="Times New Roman" w:hAnsi="Times New Roman"/>
                <w:sz w:val="24"/>
                <w:lang w:val="es-UY"/>
              </w:rPr>
            </w:pPr>
            <w:r w:rsidRPr="00946901">
              <w:rPr>
                <w:color w:val="000000"/>
                <w:lang w:val="es-UY"/>
              </w:rPr>
              <w:t>Papel blanco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E85" w:rsidRPr="00C75637" w:rsidRDefault="00946901" w:rsidP="007F393A">
            <w:pPr>
              <w:suppressAutoHyphens w:val="0"/>
              <w:spacing w:after="0" w:line="240" w:lineRule="auto"/>
              <w:jc w:val="center"/>
              <w:rPr>
                <w:rFonts w:ascii="Times New Roman" w:hAnsi="Times New Roman"/>
                <w:sz w:val="24"/>
                <w:lang w:val="es-UY"/>
              </w:rPr>
            </w:pPr>
            <w:r w:rsidRPr="00946901">
              <w:rPr>
                <w:color w:val="000000"/>
                <w:lang w:val="es-UY"/>
              </w:rPr>
              <w:t>9,92</w:t>
            </w:r>
          </w:p>
        </w:tc>
      </w:tr>
      <w:tr w:rsidR="005E0E85" w:rsidRPr="00C75637" w:rsidTr="0047135A">
        <w:trPr>
          <w:trHeight w:val="2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0E85" w:rsidRPr="00C75637" w:rsidRDefault="005E0E85" w:rsidP="007F393A">
            <w:pPr>
              <w:suppressAutoHyphens w:val="0"/>
              <w:spacing w:after="0" w:line="240" w:lineRule="auto"/>
              <w:jc w:val="left"/>
              <w:rPr>
                <w:rFonts w:ascii="Times New Roman" w:hAnsi="Times New Roman"/>
                <w:sz w:val="24"/>
                <w:lang w:val="es-UY"/>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0E85" w:rsidRPr="00C75637" w:rsidRDefault="005E0E85" w:rsidP="007F393A">
            <w:pPr>
              <w:suppressAutoHyphens w:val="0"/>
              <w:spacing w:after="0" w:line="240" w:lineRule="auto"/>
              <w:jc w:val="left"/>
              <w:rPr>
                <w:rFonts w:ascii="Times New Roman" w:hAnsi="Times New Roman"/>
                <w:sz w:val="24"/>
                <w:lang w:val="es-UY"/>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E85" w:rsidRPr="00C75637" w:rsidRDefault="00946901" w:rsidP="007F393A">
            <w:pPr>
              <w:suppressAutoHyphens w:val="0"/>
              <w:spacing w:after="0" w:line="240" w:lineRule="auto"/>
              <w:jc w:val="left"/>
              <w:rPr>
                <w:rFonts w:ascii="Times New Roman" w:hAnsi="Times New Roman"/>
                <w:sz w:val="24"/>
                <w:lang w:val="es-UY"/>
              </w:rPr>
            </w:pPr>
            <w:r w:rsidRPr="00946901">
              <w:rPr>
                <w:color w:val="000000"/>
                <w:lang w:val="es-UY"/>
              </w:rPr>
              <w:t>Papel diario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E85" w:rsidRPr="00C75637" w:rsidRDefault="00946901" w:rsidP="007F393A">
            <w:pPr>
              <w:suppressAutoHyphens w:val="0"/>
              <w:spacing w:after="0" w:line="240" w:lineRule="auto"/>
              <w:jc w:val="center"/>
              <w:rPr>
                <w:rFonts w:ascii="Times New Roman" w:hAnsi="Times New Roman"/>
                <w:sz w:val="24"/>
                <w:lang w:val="es-UY"/>
              </w:rPr>
            </w:pPr>
            <w:r w:rsidRPr="00946901">
              <w:rPr>
                <w:color w:val="000000"/>
                <w:lang w:val="es-UY"/>
              </w:rPr>
              <w:t>3,59</w:t>
            </w:r>
          </w:p>
        </w:tc>
      </w:tr>
      <w:tr w:rsidR="005E0E85" w:rsidRPr="00C75637" w:rsidTr="0047135A">
        <w:trPr>
          <w:trHeight w:val="2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0E85" w:rsidRPr="00C75637" w:rsidRDefault="005E0E85" w:rsidP="007F393A">
            <w:pPr>
              <w:suppressAutoHyphens w:val="0"/>
              <w:spacing w:after="0" w:line="240" w:lineRule="auto"/>
              <w:jc w:val="left"/>
              <w:rPr>
                <w:rFonts w:ascii="Times New Roman" w:hAnsi="Times New Roman"/>
                <w:sz w:val="24"/>
                <w:lang w:val="es-UY"/>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0E85" w:rsidRPr="00C75637" w:rsidRDefault="005E0E85" w:rsidP="007F393A">
            <w:pPr>
              <w:suppressAutoHyphens w:val="0"/>
              <w:spacing w:after="0" w:line="240" w:lineRule="auto"/>
              <w:jc w:val="left"/>
              <w:rPr>
                <w:rFonts w:ascii="Times New Roman" w:hAnsi="Times New Roman"/>
                <w:sz w:val="24"/>
                <w:lang w:val="es-UY"/>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E85" w:rsidRPr="00C75637" w:rsidRDefault="00946901" w:rsidP="007F393A">
            <w:pPr>
              <w:suppressAutoHyphens w:val="0"/>
              <w:spacing w:after="0" w:line="240" w:lineRule="auto"/>
              <w:jc w:val="left"/>
              <w:rPr>
                <w:rFonts w:ascii="Times New Roman" w:hAnsi="Times New Roman"/>
                <w:sz w:val="24"/>
                <w:lang w:val="es-UY"/>
              </w:rPr>
            </w:pPr>
            <w:r w:rsidRPr="00946901">
              <w:rPr>
                <w:color w:val="000000"/>
                <w:lang w:val="es-UY"/>
              </w:rPr>
              <w:t>Tetrabrik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E85" w:rsidRPr="00C75637" w:rsidRDefault="00946901" w:rsidP="007F393A">
            <w:pPr>
              <w:suppressAutoHyphens w:val="0"/>
              <w:spacing w:after="0" w:line="240" w:lineRule="auto"/>
              <w:jc w:val="center"/>
              <w:rPr>
                <w:rFonts w:ascii="Times New Roman" w:hAnsi="Times New Roman"/>
                <w:sz w:val="24"/>
                <w:lang w:val="es-UY"/>
              </w:rPr>
            </w:pPr>
            <w:r w:rsidRPr="00946901">
              <w:rPr>
                <w:color w:val="000000"/>
                <w:lang w:val="es-UY"/>
              </w:rPr>
              <w:t>1,19</w:t>
            </w:r>
          </w:p>
        </w:tc>
      </w:tr>
      <w:tr w:rsidR="005E0E85" w:rsidRPr="00C75637" w:rsidTr="0047135A">
        <w:trPr>
          <w:trHeight w:val="2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0E85" w:rsidRPr="00C75637" w:rsidRDefault="005E0E85" w:rsidP="007F393A">
            <w:pPr>
              <w:suppressAutoHyphens w:val="0"/>
              <w:spacing w:after="0" w:line="240" w:lineRule="auto"/>
              <w:jc w:val="left"/>
              <w:rPr>
                <w:rFonts w:ascii="Times New Roman" w:hAnsi="Times New Roman"/>
                <w:sz w:val="24"/>
                <w:lang w:val="es-UY"/>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0E85" w:rsidRPr="00C75637" w:rsidRDefault="005E0E85" w:rsidP="007F393A">
            <w:pPr>
              <w:suppressAutoHyphens w:val="0"/>
              <w:spacing w:after="0" w:line="240" w:lineRule="auto"/>
              <w:jc w:val="left"/>
              <w:rPr>
                <w:rFonts w:ascii="Times New Roman" w:hAnsi="Times New Roman"/>
                <w:sz w:val="24"/>
                <w:lang w:val="es-UY"/>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E85" w:rsidRPr="00C75637" w:rsidRDefault="00946901" w:rsidP="007F393A">
            <w:pPr>
              <w:suppressAutoHyphens w:val="0"/>
              <w:spacing w:after="0" w:line="240" w:lineRule="auto"/>
              <w:jc w:val="left"/>
              <w:rPr>
                <w:rFonts w:ascii="Times New Roman" w:hAnsi="Times New Roman"/>
                <w:sz w:val="24"/>
                <w:lang w:val="es-UY"/>
              </w:rPr>
            </w:pPr>
            <w:r w:rsidRPr="00946901">
              <w:rPr>
                <w:color w:val="000000"/>
                <w:lang w:val="es-UY"/>
              </w:rPr>
              <w:t>Otros celulósicos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E85" w:rsidRPr="00C75637" w:rsidRDefault="00946901" w:rsidP="007F393A">
            <w:pPr>
              <w:suppressAutoHyphens w:val="0"/>
              <w:spacing w:after="0" w:line="240" w:lineRule="auto"/>
              <w:jc w:val="center"/>
              <w:rPr>
                <w:rFonts w:ascii="Times New Roman" w:hAnsi="Times New Roman"/>
                <w:sz w:val="24"/>
                <w:lang w:val="es-UY"/>
              </w:rPr>
            </w:pPr>
            <w:r w:rsidRPr="00946901">
              <w:rPr>
                <w:color w:val="000000"/>
                <w:lang w:val="es-UY"/>
              </w:rPr>
              <w:t>2,68</w:t>
            </w:r>
          </w:p>
        </w:tc>
      </w:tr>
      <w:tr w:rsidR="005E0E85" w:rsidRPr="00C75637" w:rsidTr="0047135A">
        <w:trPr>
          <w:trHeight w:val="20"/>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36173" w:rsidRDefault="00946901">
            <w:pPr>
              <w:suppressAutoHyphens w:val="0"/>
              <w:spacing w:after="0" w:line="240" w:lineRule="auto"/>
              <w:jc w:val="left"/>
              <w:rPr>
                <w:rFonts w:ascii="Times New Roman" w:hAnsi="Times New Roman"/>
                <w:sz w:val="24"/>
                <w:lang w:val="es-UY"/>
              </w:rPr>
            </w:pPr>
            <w:r w:rsidRPr="00946901">
              <w:rPr>
                <w:color w:val="000000"/>
                <w:lang w:val="es-UY"/>
              </w:rPr>
              <w:t>Plástico</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E85" w:rsidRPr="00C75637" w:rsidRDefault="00946901" w:rsidP="007F393A">
            <w:pPr>
              <w:suppressAutoHyphens w:val="0"/>
              <w:spacing w:after="0" w:line="240" w:lineRule="auto"/>
              <w:jc w:val="center"/>
              <w:rPr>
                <w:rFonts w:ascii="Times New Roman" w:hAnsi="Times New Roman"/>
                <w:sz w:val="24"/>
                <w:lang w:val="es-UY"/>
              </w:rPr>
            </w:pPr>
            <w:r w:rsidRPr="00946901">
              <w:rPr>
                <w:color w:val="000000"/>
                <w:lang w:val="es-UY"/>
              </w:rPr>
              <w:t>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E85" w:rsidRPr="00C75637" w:rsidRDefault="00946901" w:rsidP="007F393A">
            <w:pPr>
              <w:suppressAutoHyphens w:val="0"/>
              <w:spacing w:after="0" w:line="240" w:lineRule="auto"/>
              <w:jc w:val="left"/>
              <w:rPr>
                <w:rFonts w:ascii="Times New Roman" w:hAnsi="Times New Roman"/>
                <w:sz w:val="24"/>
                <w:lang w:val="es-UY"/>
              </w:rPr>
            </w:pPr>
            <w:r w:rsidRPr="00946901">
              <w:rPr>
                <w:color w:val="000000"/>
                <w:lang w:val="es-UY"/>
              </w:rPr>
              <w:t>PET botella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E85" w:rsidRPr="00C75637" w:rsidRDefault="00946901" w:rsidP="007F393A">
            <w:pPr>
              <w:suppressAutoHyphens w:val="0"/>
              <w:spacing w:after="0" w:line="240" w:lineRule="auto"/>
              <w:jc w:val="center"/>
              <w:rPr>
                <w:rFonts w:ascii="Times New Roman" w:hAnsi="Times New Roman"/>
                <w:sz w:val="24"/>
                <w:lang w:val="es-UY"/>
              </w:rPr>
            </w:pPr>
            <w:r w:rsidRPr="00946901">
              <w:rPr>
                <w:color w:val="000000"/>
                <w:lang w:val="es-UY"/>
              </w:rPr>
              <w:t>10,55</w:t>
            </w:r>
          </w:p>
        </w:tc>
      </w:tr>
      <w:tr w:rsidR="005E0E85" w:rsidRPr="00C75637" w:rsidTr="0047135A">
        <w:trPr>
          <w:trHeight w:val="2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0E85" w:rsidRPr="00C75637" w:rsidRDefault="005E0E85" w:rsidP="007F393A">
            <w:pPr>
              <w:suppressAutoHyphens w:val="0"/>
              <w:spacing w:after="0" w:line="240" w:lineRule="auto"/>
              <w:jc w:val="left"/>
              <w:rPr>
                <w:rFonts w:ascii="Times New Roman" w:hAnsi="Times New Roman"/>
                <w:sz w:val="24"/>
                <w:lang w:val="es-UY"/>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0E85" w:rsidRPr="00C75637" w:rsidRDefault="005E0E85" w:rsidP="007F393A">
            <w:pPr>
              <w:suppressAutoHyphens w:val="0"/>
              <w:spacing w:after="0" w:line="240" w:lineRule="auto"/>
              <w:jc w:val="left"/>
              <w:rPr>
                <w:rFonts w:ascii="Times New Roman" w:hAnsi="Times New Roman"/>
                <w:sz w:val="24"/>
                <w:lang w:val="es-UY"/>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E85" w:rsidRPr="00C75637" w:rsidRDefault="00946901" w:rsidP="007F393A">
            <w:pPr>
              <w:suppressAutoHyphens w:val="0"/>
              <w:spacing w:after="0" w:line="240" w:lineRule="auto"/>
              <w:jc w:val="left"/>
              <w:rPr>
                <w:rFonts w:ascii="Times New Roman" w:hAnsi="Times New Roman"/>
                <w:sz w:val="24"/>
                <w:lang w:val="es-UY"/>
              </w:rPr>
            </w:pPr>
            <w:r w:rsidRPr="00946901">
              <w:rPr>
                <w:color w:val="000000"/>
                <w:lang w:val="es-UY"/>
              </w:rPr>
              <w:t>PET no botella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E85" w:rsidRPr="00C75637" w:rsidRDefault="00946901" w:rsidP="007F393A">
            <w:pPr>
              <w:suppressAutoHyphens w:val="0"/>
              <w:spacing w:after="0" w:line="240" w:lineRule="auto"/>
              <w:jc w:val="center"/>
              <w:rPr>
                <w:rFonts w:ascii="Times New Roman" w:hAnsi="Times New Roman"/>
                <w:sz w:val="24"/>
                <w:lang w:val="es-UY"/>
              </w:rPr>
            </w:pPr>
            <w:r w:rsidRPr="00946901">
              <w:rPr>
                <w:color w:val="000000"/>
                <w:lang w:val="es-UY"/>
              </w:rPr>
              <w:t>0,83</w:t>
            </w:r>
          </w:p>
        </w:tc>
      </w:tr>
      <w:tr w:rsidR="005E0E85" w:rsidRPr="00C75637" w:rsidTr="0047135A">
        <w:trPr>
          <w:trHeight w:val="2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0E85" w:rsidRPr="00C75637" w:rsidRDefault="005E0E85" w:rsidP="007F393A">
            <w:pPr>
              <w:suppressAutoHyphens w:val="0"/>
              <w:spacing w:after="0" w:line="240" w:lineRule="auto"/>
              <w:jc w:val="left"/>
              <w:rPr>
                <w:rFonts w:ascii="Times New Roman" w:hAnsi="Times New Roman"/>
                <w:sz w:val="24"/>
                <w:lang w:val="es-UY"/>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0E85" w:rsidRPr="00C75637" w:rsidRDefault="005E0E85" w:rsidP="007F393A">
            <w:pPr>
              <w:suppressAutoHyphens w:val="0"/>
              <w:spacing w:after="0" w:line="240" w:lineRule="auto"/>
              <w:jc w:val="left"/>
              <w:rPr>
                <w:rFonts w:ascii="Times New Roman" w:hAnsi="Times New Roman"/>
                <w:sz w:val="24"/>
                <w:lang w:val="es-UY"/>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E85" w:rsidRPr="00C75637" w:rsidRDefault="00946901" w:rsidP="007F393A">
            <w:pPr>
              <w:suppressAutoHyphens w:val="0"/>
              <w:spacing w:after="0" w:line="240" w:lineRule="auto"/>
              <w:jc w:val="left"/>
              <w:rPr>
                <w:rFonts w:ascii="Times New Roman" w:hAnsi="Times New Roman"/>
                <w:sz w:val="24"/>
                <w:lang w:val="es-UY"/>
              </w:rPr>
            </w:pPr>
            <w:r w:rsidRPr="00946901">
              <w:rPr>
                <w:color w:val="000000"/>
                <w:lang w:val="es-UY"/>
              </w:rPr>
              <w:t>PEBD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E85" w:rsidRPr="00C75637" w:rsidRDefault="00946901" w:rsidP="007F393A">
            <w:pPr>
              <w:suppressAutoHyphens w:val="0"/>
              <w:spacing w:after="0" w:line="240" w:lineRule="auto"/>
              <w:jc w:val="center"/>
              <w:rPr>
                <w:rFonts w:ascii="Times New Roman" w:hAnsi="Times New Roman"/>
                <w:sz w:val="24"/>
                <w:lang w:val="es-UY"/>
              </w:rPr>
            </w:pPr>
            <w:r w:rsidRPr="00946901">
              <w:rPr>
                <w:color w:val="000000"/>
                <w:lang w:val="es-UY"/>
              </w:rPr>
              <w:t>1,70</w:t>
            </w:r>
          </w:p>
        </w:tc>
      </w:tr>
      <w:tr w:rsidR="005E0E85" w:rsidRPr="00C75637" w:rsidTr="0047135A">
        <w:trPr>
          <w:trHeight w:val="2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0E85" w:rsidRPr="00C75637" w:rsidRDefault="005E0E85" w:rsidP="007F393A">
            <w:pPr>
              <w:suppressAutoHyphens w:val="0"/>
              <w:spacing w:after="0" w:line="240" w:lineRule="auto"/>
              <w:jc w:val="left"/>
              <w:rPr>
                <w:rFonts w:ascii="Times New Roman" w:hAnsi="Times New Roman"/>
                <w:sz w:val="24"/>
                <w:lang w:val="es-UY"/>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0E85" w:rsidRPr="00C75637" w:rsidRDefault="005E0E85" w:rsidP="007F393A">
            <w:pPr>
              <w:suppressAutoHyphens w:val="0"/>
              <w:spacing w:after="0" w:line="240" w:lineRule="auto"/>
              <w:jc w:val="left"/>
              <w:rPr>
                <w:rFonts w:ascii="Times New Roman" w:hAnsi="Times New Roman"/>
                <w:sz w:val="24"/>
                <w:lang w:val="es-UY"/>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E85" w:rsidRPr="00C75637" w:rsidRDefault="00946901" w:rsidP="007F393A">
            <w:pPr>
              <w:suppressAutoHyphens w:val="0"/>
              <w:spacing w:after="0" w:line="240" w:lineRule="auto"/>
              <w:jc w:val="left"/>
              <w:rPr>
                <w:rFonts w:ascii="Times New Roman" w:hAnsi="Times New Roman"/>
                <w:sz w:val="24"/>
                <w:lang w:val="es-UY"/>
              </w:rPr>
            </w:pPr>
            <w:r w:rsidRPr="00946901">
              <w:rPr>
                <w:color w:val="000000"/>
                <w:lang w:val="es-UY"/>
              </w:rPr>
              <w:t>PEAD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E85" w:rsidRPr="00C75637" w:rsidRDefault="00946901" w:rsidP="007F393A">
            <w:pPr>
              <w:suppressAutoHyphens w:val="0"/>
              <w:spacing w:after="0" w:line="240" w:lineRule="auto"/>
              <w:jc w:val="center"/>
              <w:rPr>
                <w:rFonts w:ascii="Times New Roman" w:hAnsi="Times New Roman"/>
                <w:sz w:val="24"/>
                <w:lang w:val="es-UY"/>
              </w:rPr>
            </w:pPr>
            <w:r w:rsidRPr="00946901">
              <w:rPr>
                <w:color w:val="000000"/>
                <w:lang w:val="es-UY"/>
              </w:rPr>
              <w:t>0,80</w:t>
            </w:r>
          </w:p>
        </w:tc>
      </w:tr>
      <w:tr w:rsidR="005E0E85" w:rsidRPr="00C75637" w:rsidTr="0047135A">
        <w:trPr>
          <w:trHeight w:val="2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0E85" w:rsidRPr="00C75637" w:rsidRDefault="005E0E85" w:rsidP="007F393A">
            <w:pPr>
              <w:suppressAutoHyphens w:val="0"/>
              <w:spacing w:after="0" w:line="240" w:lineRule="auto"/>
              <w:jc w:val="left"/>
              <w:rPr>
                <w:rFonts w:ascii="Times New Roman" w:hAnsi="Times New Roman"/>
                <w:sz w:val="24"/>
                <w:lang w:val="es-UY"/>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0E85" w:rsidRPr="00C75637" w:rsidRDefault="005E0E85" w:rsidP="007F393A">
            <w:pPr>
              <w:suppressAutoHyphens w:val="0"/>
              <w:spacing w:after="0" w:line="240" w:lineRule="auto"/>
              <w:jc w:val="left"/>
              <w:rPr>
                <w:rFonts w:ascii="Times New Roman" w:hAnsi="Times New Roman"/>
                <w:sz w:val="24"/>
                <w:lang w:val="es-UY"/>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E85" w:rsidRPr="00C75637" w:rsidRDefault="00946901" w:rsidP="007F393A">
            <w:pPr>
              <w:suppressAutoHyphens w:val="0"/>
              <w:spacing w:after="0" w:line="240" w:lineRule="auto"/>
              <w:jc w:val="left"/>
              <w:rPr>
                <w:rFonts w:ascii="Times New Roman" w:hAnsi="Times New Roman"/>
                <w:sz w:val="24"/>
                <w:lang w:val="es-UY"/>
              </w:rPr>
            </w:pPr>
            <w:r w:rsidRPr="00946901">
              <w:rPr>
                <w:color w:val="000000"/>
                <w:lang w:val="es-UY"/>
              </w:rPr>
              <w:t>PP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E85" w:rsidRPr="00C75637" w:rsidRDefault="00946901" w:rsidP="007F393A">
            <w:pPr>
              <w:suppressAutoHyphens w:val="0"/>
              <w:spacing w:after="0" w:line="240" w:lineRule="auto"/>
              <w:jc w:val="center"/>
              <w:rPr>
                <w:rFonts w:ascii="Times New Roman" w:hAnsi="Times New Roman"/>
                <w:sz w:val="24"/>
                <w:lang w:val="es-UY"/>
              </w:rPr>
            </w:pPr>
            <w:r w:rsidRPr="00946901">
              <w:rPr>
                <w:color w:val="000000"/>
                <w:lang w:val="es-UY"/>
              </w:rPr>
              <w:t>1,09</w:t>
            </w:r>
          </w:p>
        </w:tc>
      </w:tr>
      <w:tr w:rsidR="005E0E85" w:rsidRPr="00C75637" w:rsidTr="0047135A">
        <w:trPr>
          <w:trHeight w:val="2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0E85" w:rsidRPr="00C75637" w:rsidRDefault="005E0E85" w:rsidP="007F393A">
            <w:pPr>
              <w:suppressAutoHyphens w:val="0"/>
              <w:spacing w:after="0" w:line="240" w:lineRule="auto"/>
              <w:jc w:val="left"/>
              <w:rPr>
                <w:rFonts w:ascii="Times New Roman" w:hAnsi="Times New Roman"/>
                <w:sz w:val="24"/>
                <w:lang w:val="es-UY"/>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0E85" w:rsidRPr="00C75637" w:rsidRDefault="005E0E85" w:rsidP="007F393A">
            <w:pPr>
              <w:suppressAutoHyphens w:val="0"/>
              <w:spacing w:after="0" w:line="240" w:lineRule="auto"/>
              <w:jc w:val="left"/>
              <w:rPr>
                <w:rFonts w:ascii="Times New Roman" w:hAnsi="Times New Roman"/>
                <w:sz w:val="24"/>
                <w:lang w:val="es-UY"/>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E85" w:rsidRPr="00C75637" w:rsidRDefault="00946901" w:rsidP="007F393A">
            <w:pPr>
              <w:suppressAutoHyphens w:val="0"/>
              <w:spacing w:after="0" w:line="240" w:lineRule="auto"/>
              <w:jc w:val="left"/>
              <w:rPr>
                <w:rFonts w:ascii="Times New Roman" w:hAnsi="Times New Roman"/>
                <w:sz w:val="24"/>
                <w:lang w:val="es-UY"/>
              </w:rPr>
            </w:pPr>
            <w:r w:rsidRPr="00946901">
              <w:rPr>
                <w:color w:val="000000"/>
                <w:lang w:val="es-UY"/>
              </w:rPr>
              <w:t>Film (bolsas)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E85" w:rsidRPr="00C75637" w:rsidRDefault="00946901" w:rsidP="007F393A">
            <w:pPr>
              <w:suppressAutoHyphens w:val="0"/>
              <w:spacing w:after="0" w:line="240" w:lineRule="auto"/>
              <w:jc w:val="center"/>
              <w:rPr>
                <w:rFonts w:ascii="Times New Roman" w:hAnsi="Times New Roman"/>
                <w:sz w:val="24"/>
                <w:lang w:val="es-UY"/>
              </w:rPr>
            </w:pPr>
            <w:r w:rsidRPr="00946901">
              <w:rPr>
                <w:color w:val="000000"/>
                <w:lang w:val="es-UY"/>
              </w:rPr>
              <w:t>7,35</w:t>
            </w:r>
          </w:p>
        </w:tc>
      </w:tr>
      <w:tr w:rsidR="005E0E85" w:rsidRPr="00C75637" w:rsidTr="0047135A">
        <w:trPr>
          <w:trHeight w:val="2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0E85" w:rsidRPr="00C75637" w:rsidRDefault="005E0E85" w:rsidP="007F393A">
            <w:pPr>
              <w:suppressAutoHyphens w:val="0"/>
              <w:spacing w:after="0" w:line="240" w:lineRule="auto"/>
              <w:jc w:val="left"/>
              <w:rPr>
                <w:rFonts w:ascii="Times New Roman" w:hAnsi="Times New Roman"/>
                <w:sz w:val="24"/>
                <w:lang w:val="es-UY"/>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0E85" w:rsidRPr="00C75637" w:rsidRDefault="005E0E85" w:rsidP="007F393A">
            <w:pPr>
              <w:suppressAutoHyphens w:val="0"/>
              <w:spacing w:after="0" w:line="240" w:lineRule="auto"/>
              <w:jc w:val="left"/>
              <w:rPr>
                <w:rFonts w:ascii="Times New Roman" w:hAnsi="Times New Roman"/>
                <w:sz w:val="24"/>
                <w:lang w:val="es-UY"/>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E85" w:rsidRPr="00C75637" w:rsidRDefault="00946901" w:rsidP="007F393A">
            <w:pPr>
              <w:suppressAutoHyphens w:val="0"/>
              <w:spacing w:after="0" w:line="240" w:lineRule="auto"/>
              <w:jc w:val="left"/>
              <w:rPr>
                <w:rFonts w:ascii="Times New Roman" w:hAnsi="Times New Roman"/>
                <w:sz w:val="24"/>
                <w:lang w:val="es-UY"/>
              </w:rPr>
            </w:pPr>
            <w:r w:rsidRPr="00946901">
              <w:rPr>
                <w:color w:val="000000"/>
                <w:lang w:val="es-UY"/>
              </w:rPr>
              <w:t>PS Expandido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E85" w:rsidRPr="00C75637" w:rsidRDefault="00946901" w:rsidP="007F393A">
            <w:pPr>
              <w:suppressAutoHyphens w:val="0"/>
              <w:spacing w:after="0" w:line="240" w:lineRule="auto"/>
              <w:jc w:val="center"/>
              <w:rPr>
                <w:rFonts w:ascii="Times New Roman" w:hAnsi="Times New Roman"/>
                <w:sz w:val="24"/>
                <w:lang w:val="es-UY"/>
              </w:rPr>
            </w:pPr>
            <w:r w:rsidRPr="00946901">
              <w:rPr>
                <w:color w:val="000000"/>
                <w:lang w:val="es-UY"/>
              </w:rPr>
              <w:t>1,32</w:t>
            </w:r>
          </w:p>
        </w:tc>
      </w:tr>
      <w:tr w:rsidR="005E0E85" w:rsidRPr="00C75637" w:rsidTr="0047135A">
        <w:trPr>
          <w:trHeight w:val="2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0E85" w:rsidRPr="00C75637" w:rsidRDefault="005E0E85" w:rsidP="007F393A">
            <w:pPr>
              <w:suppressAutoHyphens w:val="0"/>
              <w:spacing w:after="0" w:line="240" w:lineRule="auto"/>
              <w:jc w:val="left"/>
              <w:rPr>
                <w:rFonts w:ascii="Times New Roman" w:hAnsi="Times New Roman"/>
                <w:sz w:val="24"/>
                <w:lang w:val="es-UY"/>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0E85" w:rsidRPr="00C75637" w:rsidRDefault="005E0E85" w:rsidP="007F393A">
            <w:pPr>
              <w:suppressAutoHyphens w:val="0"/>
              <w:spacing w:after="0" w:line="240" w:lineRule="auto"/>
              <w:jc w:val="left"/>
              <w:rPr>
                <w:rFonts w:ascii="Times New Roman" w:hAnsi="Times New Roman"/>
                <w:sz w:val="24"/>
                <w:lang w:val="es-UY"/>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E85" w:rsidRPr="00C75637" w:rsidRDefault="00946901" w:rsidP="007F393A">
            <w:pPr>
              <w:suppressAutoHyphens w:val="0"/>
              <w:spacing w:after="0" w:line="240" w:lineRule="auto"/>
              <w:jc w:val="left"/>
              <w:rPr>
                <w:rFonts w:ascii="Times New Roman" w:hAnsi="Times New Roman"/>
                <w:sz w:val="24"/>
                <w:lang w:val="es-UY"/>
              </w:rPr>
            </w:pPr>
            <w:proofErr w:type="spellStart"/>
            <w:r w:rsidRPr="00946901">
              <w:rPr>
                <w:color w:val="000000"/>
                <w:lang w:val="es-UY"/>
              </w:rPr>
              <w:t>Polilaminados</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E85" w:rsidRPr="00C75637" w:rsidRDefault="00946901" w:rsidP="007F393A">
            <w:pPr>
              <w:suppressAutoHyphens w:val="0"/>
              <w:spacing w:after="0" w:line="240" w:lineRule="auto"/>
              <w:jc w:val="center"/>
              <w:rPr>
                <w:rFonts w:ascii="Times New Roman" w:hAnsi="Times New Roman"/>
                <w:sz w:val="24"/>
                <w:lang w:val="es-UY"/>
              </w:rPr>
            </w:pPr>
            <w:r w:rsidRPr="00946901">
              <w:rPr>
                <w:color w:val="000000"/>
                <w:lang w:val="es-UY"/>
              </w:rPr>
              <w:t>1,75</w:t>
            </w:r>
          </w:p>
        </w:tc>
      </w:tr>
      <w:tr w:rsidR="005E0E85" w:rsidRPr="00C75637" w:rsidTr="0047135A">
        <w:trPr>
          <w:trHeight w:val="2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0E85" w:rsidRPr="00C75637" w:rsidRDefault="005E0E85" w:rsidP="007F393A">
            <w:pPr>
              <w:suppressAutoHyphens w:val="0"/>
              <w:spacing w:after="0" w:line="240" w:lineRule="auto"/>
              <w:jc w:val="left"/>
              <w:rPr>
                <w:rFonts w:ascii="Times New Roman" w:hAnsi="Times New Roman"/>
                <w:sz w:val="24"/>
                <w:lang w:val="es-UY"/>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0E85" w:rsidRPr="00C75637" w:rsidRDefault="005E0E85" w:rsidP="007F393A">
            <w:pPr>
              <w:suppressAutoHyphens w:val="0"/>
              <w:spacing w:after="0" w:line="240" w:lineRule="auto"/>
              <w:jc w:val="left"/>
              <w:rPr>
                <w:rFonts w:ascii="Times New Roman" w:hAnsi="Times New Roman"/>
                <w:sz w:val="24"/>
                <w:lang w:val="es-UY"/>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E85" w:rsidRPr="00C75637" w:rsidRDefault="00946901" w:rsidP="007F393A">
            <w:pPr>
              <w:suppressAutoHyphens w:val="0"/>
              <w:spacing w:after="0" w:line="240" w:lineRule="auto"/>
              <w:jc w:val="left"/>
              <w:rPr>
                <w:rFonts w:ascii="Times New Roman" w:hAnsi="Times New Roman"/>
                <w:sz w:val="24"/>
                <w:lang w:val="es-UY"/>
              </w:rPr>
            </w:pPr>
            <w:r w:rsidRPr="00946901">
              <w:rPr>
                <w:color w:val="000000"/>
                <w:lang w:val="es-UY"/>
              </w:rPr>
              <w:t>Otros plásticos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E85" w:rsidRPr="00C75637" w:rsidRDefault="00946901" w:rsidP="007F393A">
            <w:pPr>
              <w:suppressAutoHyphens w:val="0"/>
              <w:spacing w:after="0" w:line="240" w:lineRule="auto"/>
              <w:jc w:val="center"/>
              <w:rPr>
                <w:rFonts w:ascii="Times New Roman" w:hAnsi="Times New Roman"/>
                <w:sz w:val="24"/>
                <w:lang w:val="es-UY"/>
              </w:rPr>
            </w:pPr>
            <w:r w:rsidRPr="00946901">
              <w:rPr>
                <w:color w:val="000000"/>
                <w:lang w:val="es-UY"/>
              </w:rPr>
              <w:t>2,89</w:t>
            </w:r>
          </w:p>
        </w:tc>
      </w:tr>
      <w:tr w:rsidR="005E0E85" w:rsidRPr="00C75637" w:rsidTr="0047135A">
        <w:trPr>
          <w:trHeight w:val="20"/>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36173" w:rsidRDefault="00946901">
            <w:pPr>
              <w:suppressAutoHyphens w:val="0"/>
              <w:spacing w:after="0" w:line="240" w:lineRule="auto"/>
              <w:jc w:val="left"/>
              <w:rPr>
                <w:rFonts w:ascii="Times New Roman" w:hAnsi="Times New Roman"/>
                <w:sz w:val="24"/>
                <w:lang w:val="es-UY"/>
              </w:rPr>
            </w:pPr>
            <w:r w:rsidRPr="00946901">
              <w:rPr>
                <w:color w:val="000000"/>
                <w:lang w:val="es-UY"/>
              </w:rPr>
              <w:t>Metal</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E85" w:rsidRPr="00C75637" w:rsidRDefault="00946901" w:rsidP="007F393A">
            <w:pPr>
              <w:suppressAutoHyphens w:val="0"/>
              <w:spacing w:after="0" w:line="240" w:lineRule="auto"/>
              <w:jc w:val="center"/>
              <w:rPr>
                <w:rFonts w:ascii="Times New Roman" w:hAnsi="Times New Roman"/>
                <w:sz w:val="24"/>
                <w:lang w:val="es-UY"/>
              </w:rPr>
            </w:pPr>
            <w:r w:rsidRPr="00946901">
              <w:rPr>
                <w:color w:val="000000"/>
                <w:lang w:val="es-UY"/>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E85" w:rsidRPr="00C75637" w:rsidRDefault="00946901" w:rsidP="007F393A">
            <w:pPr>
              <w:suppressAutoHyphens w:val="0"/>
              <w:spacing w:after="0" w:line="240" w:lineRule="auto"/>
              <w:jc w:val="left"/>
              <w:rPr>
                <w:rFonts w:ascii="Times New Roman" w:hAnsi="Times New Roman"/>
                <w:sz w:val="24"/>
                <w:lang w:val="es-UY"/>
              </w:rPr>
            </w:pPr>
            <w:r w:rsidRPr="00946901">
              <w:rPr>
                <w:color w:val="000000"/>
                <w:lang w:val="es-UY"/>
              </w:rPr>
              <w:t>Ferrosos envases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E85" w:rsidRPr="00C75637" w:rsidRDefault="00946901" w:rsidP="007F393A">
            <w:pPr>
              <w:suppressAutoHyphens w:val="0"/>
              <w:spacing w:after="0" w:line="240" w:lineRule="auto"/>
              <w:jc w:val="center"/>
              <w:rPr>
                <w:rFonts w:ascii="Times New Roman" w:hAnsi="Times New Roman"/>
                <w:sz w:val="24"/>
                <w:lang w:val="es-UY"/>
              </w:rPr>
            </w:pPr>
            <w:r w:rsidRPr="00946901">
              <w:rPr>
                <w:color w:val="000000"/>
                <w:lang w:val="es-UY"/>
              </w:rPr>
              <w:t>1,08</w:t>
            </w:r>
          </w:p>
        </w:tc>
      </w:tr>
      <w:tr w:rsidR="005E0E85" w:rsidRPr="00C75637" w:rsidTr="0047135A">
        <w:trPr>
          <w:trHeight w:val="2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0E85" w:rsidRPr="00C75637" w:rsidRDefault="005E0E85" w:rsidP="007F393A">
            <w:pPr>
              <w:suppressAutoHyphens w:val="0"/>
              <w:spacing w:after="0" w:line="240" w:lineRule="auto"/>
              <w:jc w:val="left"/>
              <w:rPr>
                <w:rFonts w:ascii="Times New Roman" w:hAnsi="Times New Roman"/>
                <w:sz w:val="24"/>
                <w:lang w:val="es-UY"/>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0E85" w:rsidRPr="00C75637" w:rsidRDefault="005E0E85" w:rsidP="007F393A">
            <w:pPr>
              <w:suppressAutoHyphens w:val="0"/>
              <w:spacing w:after="0" w:line="240" w:lineRule="auto"/>
              <w:jc w:val="left"/>
              <w:rPr>
                <w:rFonts w:ascii="Times New Roman" w:hAnsi="Times New Roman"/>
                <w:sz w:val="24"/>
                <w:lang w:val="es-UY"/>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E85" w:rsidRPr="00C75637" w:rsidRDefault="00946901" w:rsidP="007F393A">
            <w:pPr>
              <w:suppressAutoHyphens w:val="0"/>
              <w:spacing w:after="0" w:line="240" w:lineRule="auto"/>
              <w:jc w:val="left"/>
              <w:rPr>
                <w:rFonts w:ascii="Times New Roman" w:hAnsi="Times New Roman"/>
                <w:sz w:val="24"/>
                <w:lang w:val="es-UY"/>
              </w:rPr>
            </w:pPr>
            <w:r w:rsidRPr="00946901">
              <w:rPr>
                <w:color w:val="000000"/>
                <w:lang w:val="es-UY"/>
              </w:rPr>
              <w:t>Ferrosos no envases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E85" w:rsidRPr="00C75637" w:rsidRDefault="00946901" w:rsidP="007F393A">
            <w:pPr>
              <w:suppressAutoHyphens w:val="0"/>
              <w:spacing w:after="0" w:line="240" w:lineRule="auto"/>
              <w:jc w:val="center"/>
              <w:rPr>
                <w:rFonts w:ascii="Times New Roman" w:hAnsi="Times New Roman"/>
                <w:sz w:val="24"/>
                <w:lang w:val="es-UY"/>
              </w:rPr>
            </w:pPr>
            <w:r w:rsidRPr="00946901">
              <w:rPr>
                <w:color w:val="000000"/>
                <w:lang w:val="es-UY"/>
              </w:rPr>
              <w:t>0,52</w:t>
            </w:r>
          </w:p>
        </w:tc>
      </w:tr>
      <w:tr w:rsidR="005E0E85" w:rsidRPr="00C75637" w:rsidTr="0047135A">
        <w:trPr>
          <w:trHeight w:val="2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0E85" w:rsidRPr="00C75637" w:rsidRDefault="005E0E85" w:rsidP="007F393A">
            <w:pPr>
              <w:suppressAutoHyphens w:val="0"/>
              <w:spacing w:after="0" w:line="240" w:lineRule="auto"/>
              <w:jc w:val="left"/>
              <w:rPr>
                <w:rFonts w:ascii="Times New Roman" w:hAnsi="Times New Roman"/>
                <w:sz w:val="24"/>
                <w:lang w:val="es-UY"/>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0E85" w:rsidRPr="00C75637" w:rsidRDefault="005E0E85" w:rsidP="007F393A">
            <w:pPr>
              <w:suppressAutoHyphens w:val="0"/>
              <w:spacing w:after="0" w:line="240" w:lineRule="auto"/>
              <w:jc w:val="left"/>
              <w:rPr>
                <w:rFonts w:ascii="Times New Roman" w:hAnsi="Times New Roman"/>
                <w:sz w:val="24"/>
                <w:lang w:val="es-UY"/>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E85" w:rsidRPr="00C75637" w:rsidRDefault="00946901" w:rsidP="007F393A">
            <w:pPr>
              <w:suppressAutoHyphens w:val="0"/>
              <w:spacing w:after="0" w:line="240" w:lineRule="auto"/>
              <w:jc w:val="left"/>
              <w:rPr>
                <w:rFonts w:ascii="Times New Roman" w:hAnsi="Times New Roman"/>
                <w:sz w:val="24"/>
                <w:lang w:val="es-UY"/>
              </w:rPr>
            </w:pPr>
            <w:r w:rsidRPr="00946901">
              <w:rPr>
                <w:color w:val="000000"/>
                <w:lang w:val="es-UY"/>
              </w:rPr>
              <w:t>Aluminio envases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E85" w:rsidRPr="00C75637" w:rsidRDefault="00946901" w:rsidP="007F393A">
            <w:pPr>
              <w:suppressAutoHyphens w:val="0"/>
              <w:spacing w:after="0" w:line="240" w:lineRule="auto"/>
              <w:jc w:val="center"/>
              <w:rPr>
                <w:rFonts w:ascii="Times New Roman" w:hAnsi="Times New Roman"/>
                <w:sz w:val="24"/>
                <w:lang w:val="es-UY"/>
              </w:rPr>
            </w:pPr>
            <w:r w:rsidRPr="00946901">
              <w:rPr>
                <w:color w:val="000000"/>
                <w:lang w:val="es-UY"/>
              </w:rPr>
              <w:t>0,34</w:t>
            </w:r>
          </w:p>
        </w:tc>
      </w:tr>
      <w:tr w:rsidR="005E0E85" w:rsidRPr="00C75637" w:rsidTr="0047135A">
        <w:trPr>
          <w:trHeight w:val="2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0E85" w:rsidRPr="00C75637" w:rsidRDefault="005E0E85" w:rsidP="007F393A">
            <w:pPr>
              <w:suppressAutoHyphens w:val="0"/>
              <w:spacing w:after="0" w:line="240" w:lineRule="auto"/>
              <w:jc w:val="left"/>
              <w:rPr>
                <w:rFonts w:ascii="Times New Roman" w:hAnsi="Times New Roman"/>
                <w:sz w:val="24"/>
                <w:lang w:val="es-UY"/>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0E85" w:rsidRPr="00C75637" w:rsidRDefault="005E0E85" w:rsidP="007F393A">
            <w:pPr>
              <w:suppressAutoHyphens w:val="0"/>
              <w:spacing w:after="0" w:line="240" w:lineRule="auto"/>
              <w:jc w:val="left"/>
              <w:rPr>
                <w:rFonts w:ascii="Times New Roman" w:hAnsi="Times New Roman"/>
                <w:sz w:val="24"/>
                <w:lang w:val="es-UY"/>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E85" w:rsidRPr="00C75637" w:rsidRDefault="00946901" w:rsidP="007F393A">
            <w:pPr>
              <w:suppressAutoHyphens w:val="0"/>
              <w:spacing w:after="0" w:line="240" w:lineRule="auto"/>
              <w:jc w:val="left"/>
              <w:rPr>
                <w:rFonts w:ascii="Times New Roman" w:hAnsi="Times New Roman"/>
                <w:sz w:val="24"/>
                <w:lang w:val="es-UY"/>
              </w:rPr>
            </w:pPr>
            <w:r w:rsidRPr="00946901">
              <w:rPr>
                <w:color w:val="000000"/>
                <w:lang w:val="es-UY"/>
              </w:rPr>
              <w:t>Aluminio no envases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E85" w:rsidRPr="00C75637" w:rsidRDefault="00946901" w:rsidP="007F393A">
            <w:pPr>
              <w:suppressAutoHyphens w:val="0"/>
              <w:spacing w:after="0" w:line="240" w:lineRule="auto"/>
              <w:jc w:val="center"/>
              <w:rPr>
                <w:rFonts w:ascii="Times New Roman" w:hAnsi="Times New Roman"/>
                <w:sz w:val="24"/>
                <w:lang w:val="es-UY"/>
              </w:rPr>
            </w:pPr>
            <w:r w:rsidRPr="00946901">
              <w:rPr>
                <w:color w:val="000000"/>
                <w:lang w:val="es-UY"/>
              </w:rPr>
              <w:t>0,08</w:t>
            </w:r>
          </w:p>
        </w:tc>
      </w:tr>
      <w:tr w:rsidR="005E0E85" w:rsidRPr="00C75637" w:rsidTr="0047135A">
        <w:trPr>
          <w:trHeight w:val="2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0E85" w:rsidRPr="00C75637" w:rsidRDefault="005E0E85" w:rsidP="007F393A">
            <w:pPr>
              <w:suppressAutoHyphens w:val="0"/>
              <w:spacing w:after="0" w:line="240" w:lineRule="auto"/>
              <w:jc w:val="left"/>
              <w:rPr>
                <w:rFonts w:ascii="Times New Roman" w:hAnsi="Times New Roman"/>
                <w:sz w:val="24"/>
                <w:lang w:val="es-UY"/>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0E85" w:rsidRPr="00C75637" w:rsidRDefault="005E0E85" w:rsidP="007F393A">
            <w:pPr>
              <w:suppressAutoHyphens w:val="0"/>
              <w:spacing w:after="0" w:line="240" w:lineRule="auto"/>
              <w:jc w:val="left"/>
              <w:rPr>
                <w:rFonts w:ascii="Times New Roman" w:hAnsi="Times New Roman"/>
                <w:sz w:val="24"/>
                <w:lang w:val="es-UY"/>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E85" w:rsidRPr="00C75637" w:rsidRDefault="00946901" w:rsidP="007F393A">
            <w:pPr>
              <w:suppressAutoHyphens w:val="0"/>
              <w:spacing w:after="0" w:line="240" w:lineRule="auto"/>
              <w:jc w:val="left"/>
              <w:rPr>
                <w:rFonts w:ascii="Times New Roman" w:hAnsi="Times New Roman"/>
                <w:sz w:val="24"/>
                <w:lang w:val="es-UY"/>
              </w:rPr>
            </w:pPr>
            <w:r w:rsidRPr="00946901">
              <w:rPr>
                <w:color w:val="000000"/>
                <w:lang w:val="es-UY"/>
              </w:rPr>
              <w:t>Cobre forrado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E85" w:rsidRPr="00C75637" w:rsidRDefault="00946901" w:rsidP="007F393A">
            <w:pPr>
              <w:suppressAutoHyphens w:val="0"/>
              <w:spacing w:after="0" w:line="240" w:lineRule="auto"/>
              <w:jc w:val="center"/>
              <w:rPr>
                <w:rFonts w:ascii="Times New Roman" w:hAnsi="Times New Roman"/>
                <w:sz w:val="24"/>
                <w:lang w:val="es-UY"/>
              </w:rPr>
            </w:pPr>
            <w:r w:rsidRPr="00946901">
              <w:rPr>
                <w:color w:val="000000"/>
                <w:lang w:val="es-UY"/>
              </w:rPr>
              <w:t>0,06</w:t>
            </w:r>
          </w:p>
        </w:tc>
      </w:tr>
      <w:tr w:rsidR="005E0E85" w:rsidRPr="00C75637" w:rsidTr="0047135A">
        <w:trPr>
          <w:trHeight w:val="2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0E85" w:rsidRPr="00C75637" w:rsidRDefault="005E0E85" w:rsidP="007F393A">
            <w:pPr>
              <w:suppressAutoHyphens w:val="0"/>
              <w:spacing w:after="0" w:line="240" w:lineRule="auto"/>
              <w:jc w:val="left"/>
              <w:rPr>
                <w:rFonts w:ascii="Times New Roman" w:hAnsi="Times New Roman"/>
                <w:sz w:val="24"/>
                <w:lang w:val="es-UY"/>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0E85" w:rsidRPr="00C75637" w:rsidRDefault="005E0E85" w:rsidP="007F393A">
            <w:pPr>
              <w:suppressAutoHyphens w:val="0"/>
              <w:spacing w:after="0" w:line="240" w:lineRule="auto"/>
              <w:jc w:val="left"/>
              <w:rPr>
                <w:rFonts w:ascii="Times New Roman" w:hAnsi="Times New Roman"/>
                <w:sz w:val="24"/>
                <w:lang w:val="es-UY"/>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E85" w:rsidRPr="00C75637" w:rsidRDefault="00946901" w:rsidP="007F393A">
            <w:pPr>
              <w:suppressAutoHyphens w:val="0"/>
              <w:spacing w:after="0" w:line="240" w:lineRule="auto"/>
              <w:jc w:val="left"/>
              <w:rPr>
                <w:rFonts w:ascii="Times New Roman" w:hAnsi="Times New Roman"/>
                <w:sz w:val="24"/>
                <w:lang w:val="es-UY"/>
              </w:rPr>
            </w:pPr>
            <w:r w:rsidRPr="00946901">
              <w:rPr>
                <w:color w:val="000000"/>
                <w:lang w:val="es-UY"/>
              </w:rPr>
              <w:t>Otros no ferrosos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E85" w:rsidRPr="00C75637" w:rsidRDefault="00946901" w:rsidP="007F393A">
            <w:pPr>
              <w:suppressAutoHyphens w:val="0"/>
              <w:spacing w:after="0" w:line="240" w:lineRule="auto"/>
              <w:jc w:val="center"/>
              <w:rPr>
                <w:rFonts w:ascii="Times New Roman" w:hAnsi="Times New Roman"/>
                <w:sz w:val="24"/>
                <w:lang w:val="es-UY"/>
              </w:rPr>
            </w:pPr>
            <w:r w:rsidRPr="00946901">
              <w:rPr>
                <w:color w:val="000000"/>
                <w:lang w:val="es-UY"/>
              </w:rPr>
              <w:t>0,52</w:t>
            </w:r>
          </w:p>
        </w:tc>
      </w:tr>
      <w:tr w:rsidR="005E0E85" w:rsidRPr="00C75637" w:rsidTr="0047135A">
        <w:trPr>
          <w:trHeight w:val="20"/>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36173" w:rsidRDefault="00946901">
            <w:pPr>
              <w:suppressAutoHyphens w:val="0"/>
              <w:spacing w:after="0" w:line="240" w:lineRule="auto"/>
              <w:jc w:val="left"/>
              <w:rPr>
                <w:rFonts w:ascii="Times New Roman" w:hAnsi="Times New Roman"/>
                <w:sz w:val="24"/>
                <w:lang w:val="es-UY"/>
              </w:rPr>
            </w:pPr>
            <w:r w:rsidRPr="00946901">
              <w:rPr>
                <w:color w:val="000000"/>
                <w:lang w:val="es-UY"/>
              </w:rPr>
              <w:t>Vidrio</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E85" w:rsidRPr="00C75637" w:rsidRDefault="00946901" w:rsidP="007F393A">
            <w:pPr>
              <w:suppressAutoHyphens w:val="0"/>
              <w:spacing w:after="0" w:line="240" w:lineRule="auto"/>
              <w:jc w:val="center"/>
              <w:rPr>
                <w:rFonts w:ascii="Times New Roman" w:hAnsi="Times New Roman"/>
                <w:sz w:val="24"/>
                <w:lang w:val="es-UY"/>
              </w:rPr>
            </w:pPr>
            <w:r w:rsidRPr="00946901">
              <w:rPr>
                <w:color w:val="000000"/>
                <w:lang w:val="es-UY"/>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E85" w:rsidRPr="00C75637" w:rsidRDefault="00946901" w:rsidP="007F393A">
            <w:pPr>
              <w:suppressAutoHyphens w:val="0"/>
              <w:spacing w:after="0" w:line="240" w:lineRule="auto"/>
              <w:jc w:val="left"/>
              <w:rPr>
                <w:rFonts w:ascii="Times New Roman" w:hAnsi="Times New Roman"/>
                <w:sz w:val="24"/>
                <w:lang w:val="es-UY"/>
              </w:rPr>
            </w:pPr>
            <w:r w:rsidRPr="00946901">
              <w:rPr>
                <w:color w:val="000000"/>
                <w:lang w:val="es-UY"/>
              </w:rPr>
              <w:t>Botella y bollones (transparente)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E85" w:rsidRPr="00C75637" w:rsidRDefault="00946901" w:rsidP="007F393A">
            <w:pPr>
              <w:suppressAutoHyphens w:val="0"/>
              <w:spacing w:after="0" w:line="240" w:lineRule="auto"/>
              <w:jc w:val="center"/>
              <w:rPr>
                <w:rFonts w:ascii="Times New Roman" w:hAnsi="Times New Roman"/>
                <w:sz w:val="24"/>
                <w:lang w:val="es-UY"/>
              </w:rPr>
            </w:pPr>
            <w:r w:rsidRPr="00946901">
              <w:rPr>
                <w:color w:val="000000"/>
                <w:lang w:val="es-UY"/>
              </w:rPr>
              <w:t>1,63</w:t>
            </w:r>
          </w:p>
        </w:tc>
      </w:tr>
      <w:tr w:rsidR="005E0E85" w:rsidRPr="00C75637" w:rsidTr="0047135A">
        <w:trPr>
          <w:trHeight w:val="2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0E85" w:rsidRPr="00C75637" w:rsidRDefault="005E0E85" w:rsidP="007F393A">
            <w:pPr>
              <w:suppressAutoHyphens w:val="0"/>
              <w:spacing w:after="0" w:line="240" w:lineRule="auto"/>
              <w:jc w:val="left"/>
              <w:rPr>
                <w:rFonts w:ascii="Times New Roman" w:hAnsi="Times New Roman"/>
                <w:sz w:val="24"/>
                <w:lang w:val="es-UY"/>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0E85" w:rsidRPr="00C75637" w:rsidRDefault="005E0E85" w:rsidP="007F393A">
            <w:pPr>
              <w:suppressAutoHyphens w:val="0"/>
              <w:spacing w:after="0" w:line="240" w:lineRule="auto"/>
              <w:jc w:val="left"/>
              <w:rPr>
                <w:rFonts w:ascii="Times New Roman" w:hAnsi="Times New Roman"/>
                <w:sz w:val="24"/>
                <w:lang w:val="es-UY"/>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E85" w:rsidRPr="00C75637" w:rsidRDefault="00946901" w:rsidP="007F393A">
            <w:pPr>
              <w:suppressAutoHyphens w:val="0"/>
              <w:spacing w:after="0" w:line="240" w:lineRule="auto"/>
              <w:jc w:val="left"/>
              <w:rPr>
                <w:rFonts w:ascii="Times New Roman" w:hAnsi="Times New Roman"/>
                <w:sz w:val="24"/>
                <w:lang w:val="es-UY"/>
              </w:rPr>
            </w:pPr>
            <w:r w:rsidRPr="00946901">
              <w:rPr>
                <w:color w:val="000000"/>
                <w:lang w:val="es-UY"/>
              </w:rPr>
              <w:t>Botella y bollones (verde)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E85" w:rsidRPr="00C75637" w:rsidRDefault="00946901" w:rsidP="007F393A">
            <w:pPr>
              <w:suppressAutoHyphens w:val="0"/>
              <w:spacing w:after="0" w:line="240" w:lineRule="auto"/>
              <w:jc w:val="center"/>
              <w:rPr>
                <w:rFonts w:ascii="Times New Roman" w:hAnsi="Times New Roman"/>
                <w:sz w:val="24"/>
                <w:lang w:val="es-UY"/>
              </w:rPr>
            </w:pPr>
            <w:r w:rsidRPr="00946901">
              <w:rPr>
                <w:color w:val="000000"/>
                <w:lang w:val="es-UY"/>
              </w:rPr>
              <w:t>2,29</w:t>
            </w:r>
          </w:p>
        </w:tc>
      </w:tr>
      <w:tr w:rsidR="005E0E85" w:rsidRPr="00C75637" w:rsidTr="0047135A">
        <w:trPr>
          <w:trHeight w:val="2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0E85" w:rsidRPr="00C75637" w:rsidRDefault="005E0E85" w:rsidP="007F393A">
            <w:pPr>
              <w:suppressAutoHyphens w:val="0"/>
              <w:spacing w:after="0" w:line="240" w:lineRule="auto"/>
              <w:jc w:val="left"/>
              <w:rPr>
                <w:rFonts w:ascii="Times New Roman" w:hAnsi="Times New Roman"/>
                <w:sz w:val="24"/>
                <w:lang w:val="es-UY"/>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0E85" w:rsidRPr="00C75637" w:rsidRDefault="005E0E85" w:rsidP="007F393A">
            <w:pPr>
              <w:suppressAutoHyphens w:val="0"/>
              <w:spacing w:after="0" w:line="240" w:lineRule="auto"/>
              <w:jc w:val="left"/>
              <w:rPr>
                <w:rFonts w:ascii="Times New Roman" w:hAnsi="Times New Roman"/>
                <w:sz w:val="24"/>
                <w:lang w:val="es-UY"/>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E85" w:rsidRPr="00C75637" w:rsidRDefault="00946901" w:rsidP="007F393A">
            <w:pPr>
              <w:suppressAutoHyphens w:val="0"/>
              <w:spacing w:after="0" w:line="240" w:lineRule="auto"/>
              <w:jc w:val="left"/>
              <w:rPr>
                <w:rFonts w:ascii="Times New Roman" w:hAnsi="Times New Roman"/>
                <w:sz w:val="24"/>
                <w:lang w:val="es-UY"/>
              </w:rPr>
            </w:pPr>
            <w:r w:rsidRPr="00946901">
              <w:rPr>
                <w:color w:val="000000"/>
                <w:lang w:val="es-UY"/>
              </w:rPr>
              <w:t>Botella y bollones (marrón)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E85" w:rsidRPr="00C75637" w:rsidRDefault="00946901" w:rsidP="007F393A">
            <w:pPr>
              <w:suppressAutoHyphens w:val="0"/>
              <w:spacing w:after="0" w:line="240" w:lineRule="auto"/>
              <w:jc w:val="center"/>
              <w:rPr>
                <w:rFonts w:ascii="Times New Roman" w:hAnsi="Times New Roman"/>
                <w:sz w:val="24"/>
                <w:lang w:val="es-UY"/>
              </w:rPr>
            </w:pPr>
            <w:r w:rsidRPr="00946901">
              <w:rPr>
                <w:color w:val="000000"/>
                <w:lang w:val="es-UY"/>
              </w:rPr>
              <w:t>0,71</w:t>
            </w:r>
          </w:p>
        </w:tc>
      </w:tr>
      <w:tr w:rsidR="005E0E85" w:rsidRPr="00C75637" w:rsidTr="0047135A">
        <w:trPr>
          <w:trHeight w:val="2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0E85" w:rsidRPr="00C75637" w:rsidRDefault="005E0E85" w:rsidP="007F393A">
            <w:pPr>
              <w:suppressAutoHyphens w:val="0"/>
              <w:spacing w:after="0" w:line="240" w:lineRule="auto"/>
              <w:jc w:val="left"/>
              <w:rPr>
                <w:rFonts w:ascii="Times New Roman" w:hAnsi="Times New Roman"/>
                <w:sz w:val="24"/>
                <w:lang w:val="es-UY"/>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0E85" w:rsidRPr="00C75637" w:rsidRDefault="005E0E85" w:rsidP="007F393A">
            <w:pPr>
              <w:suppressAutoHyphens w:val="0"/>
              <w:spacing w:after="0" w:line="240" w:lineRule="auto"/>
              <w:jc w:val="left"/>
              <w:rPr>
                <w:rFonts w:ascii="Times New Roman" w:hAnsi="Times New Roman"/>
                <w:sz w:val="24"/>
                <w:lang w:val="es-UY"/>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E85" w:rsidRPr="00C75637" w:rsidRDefault="00946901" w:rsidP="007F393A">
            <w:pPr>
              <w:suppressAutoHyphens w:val="0"/>
              <w:spacing w:after="0" w:line="240" w:lineRule="auto"/>
              <w:jc w:val="left"/>
              <w:rPr>
                <w:rFonts w:ascii="Times New Roman" w:hAnsi="Times New Roman"/>
                <w:sz w:val="24"/>
                <w:lang w:val="es-UY"/>
              </w:rPr>
            </w:pPr>
            <w:r w:rsidRPr="00946901">
              <w:rPr>
                <w:color w:val="000000"/>
                <w:lang w:val="es-UY"/>
              </w:rPr>
              <w:t>Otros vidrios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E85" w:rsidRPr="00C75637" w:rsidRDefault="00946901" w:rsidP="007F393A">
            <w:pPr>
              <w:suppressAutoHyphens w:val="0"/>
              <w:spacing w:after="0" w:line="240" w:lineRule="auto"/>
              <w:jc w:val="center"/>
              <w:rPr>
                <w:rFonts w:ascii="Times New Roman" w:hAnsi="Times New Roman"/>
                <w:sz w:val="24"/>
                <w:lang w:val="es-UY"/>
              </w:rPr>
            </w:pPr>
            <w:r w:rsidRPr="00946901">
              <w:rPr>
                <w:color w:val="000000"/>
                <w:lang w:val="es-UY"/>
              </w:rPr>
              <w:t>0,15</w:t>
            </w:r>
          </w:p>
        </w:tc>
      </w:tr>
      <w:tr w:rsidR="005E0E85" w:rsidRPr="00C75637" w:rsidTr="0047135A">
        <w:trPr>
          <w:trHeight w:val="2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0E85" w:rsidRPr="00C75637" w:rsidRDefault="005E0E85" w:rsidP="007F393A">
            <w:pPr>
              <w:suppressAutoHyphens w:val="0"/>
              <w:spacing w:after="0" w:line="240" w:lineRule="auto"/>
              <w:jc w:val="left"/>
              <w:rPr>
                <w:rFonts w:ascii="Times New Roman" w:hAnsi="Times New Roman"/>
                <w:sz w:val="24"/>
                <w:lang w:val="es-UY"/>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0E85" w:rsidRPr="00C75637" w:rsidRDefault="005E0E85" w:rsidP="007F393A">
            <w:pPr>
              <w:suppressAutoHyphens w:val="0"/>
              <w:spacing w:after="0" w:line="240" w:lineRule="auto"/>
              <w:jc w:val="left"/>
              <w:rPr>
                <w:rFonts w:ascii="Times New Roman" w:hAnsi="Times New Roman"/>
                <w:sz w:val="24"/>
                <w:lang w:val="es-UY"/>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E85" w:rsidRPr="00C75637" w:rsidRDefault="00946901" w:rsidP="007F393A">
            <w:pPr>
              <w:suppressAutoHyphens w:val="0"/>
              <w:spacing w:after="0" w:line="240" w:lineRule="auto"/>
              <w:jc w:val="left"/>
              <w:rPr>
                <w:rFonts w:ascii="Times New Roman" w:hAnsi="Times New Roman"/>
                <w:sz w:val="24"/>
                <w:lang w:val="es-UY"/>
              </w:rPr>
            </w:pPr>
            <w:r w:rsidRPr="00946901">
              <w:rPr>
                <w:color w:val="000000"/>
                <w:lang w:val="es-UY"/>
              </w:rPr>
              <w:t>Botellas rotas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E85" w:rsidRPr="00C75637" w:rsidRDefault="00946901" w:rsidP="007F393A">
            <w:pPr>
              <w:suppressAutoHyphens w:val="0"/>
              <w:spacing w:after="0" w:line="240" w:lineRule="auto"/>
              <w:jc w:val="center"/>
              <w:rPr>
                <w:rFonts w:ascii="Times New Roman" w:hAnsi="Times New Roman"/>
                <w:sz w:val="24"/>
                <w:lang w:val="es-UY"/>
              </w:rPr>
            </w:pPr>
            <w:r w:rsidRPr="00946901">
              <w:rPr>
                <w:color w:val="000000"/>
                <w:lang w:val="es-UY"/>
              </w:rPr>
              <w:t>1,18</w:t>
            </w:r>
          </w:p>
        </w:tc>
      </w:tr>
      <w:tr w:rsidR="005E0E85" w:rsidRPr="00C75637" w:rsidTr="0047135A">
        <w:trPr>
          <w:trHeight w:val="20"/>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36173" w:rsidRDefault="00946901">
            <w:pPr>
              <w:suppressAutoHyphens w:val="0"/>
              <w:spacing w:after="0" w:line="240" w:lineRule="auto"/>
              <w:jc w:val="left"/>
              <w:rPr>
                <w:rFonts w:ascii="Times New Roman" w:hAnsi="Times New Roman"/>
                <w:sz w:val="24"/>
                <w:lang w:val="es-UY"/>
              </w:rPr>
            </w:pPr>
            <w:r w:rsidRPr="00946901">
              <w:rPr>
                <w:color w:val="000000"/>
                <w:lang w:val="es-UY"/>
              </w:rPr>
              <w:t>Otros</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E85" w:rsidRPr="00C75637" w:rsidRDefault="00946901" w:rsidP="007F393A">
            <w:pPr>
              <w:suppressAutoHyphens w:val="0"/>
              <w:spacing w:after="0" w:line="240" w:lineRule="auto"/>
              <w:jc w:val="center"/>
              <w:rPr>
                <w:rFonts w:ascii="Times New Roman" w:hAnsi="Times New Roman"/>
                <w:sz w:val="24"/>
                <w:lang w:val="es-UY"/>
              </w:rPr>
            </w:pPr>
            <w:r w:rsidRPr="00946901">
              <w:rPr>
                <w:color w:val="000000"/>
                <w:lang w:val="es-UY"/>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E85" w:rsidRPr="00C75637" w:rsidRDefault="00946901" w:rsidP="007F393A">
            <w:pPr>
              <w:suppressAutoHyphens w:val="0"/>
              <w:spacing w:after="0" w:line="240" w:lineRule="auto"/>
              <w:jc w:val="left"/>
              <w:rPr>
                <w:rFonts w:ascii="Times New Roman" w:hAnsi="Times New Roman"/>
                <w:sz w:val="24"/>
                <w:lang w:val="es-UY"/>
              </w:rPr>
            </w:pPr>
            <w:r w:rsidRPr="00946901">
              <w:rPr>
                <w:color w:val="000000"/>
                <w:lang w:val="es-UY"/>
              </w:rPr>
              <w:t>Materia orgánica (no podas)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E85" w:rsidRPr="00C75637" w:rsidRDefault="00946901" w:rsidP="007F393A">
            <w:pPr>
              <w:suppressAutoHyphens w:val="0"/>
              <w:spacing w:after="0" w:line="240" w:lineRule="auto"/>
              <w:jc w:val="center"/>
              <w:rPr>
                <w:rFonts w:ascii="Times New Roman" w:hAnsi="Times New Roman"/>
                <w:sz w:val="24"/>
                <w:lang w:val="es-UY"/>
              </w:rPr>
            </w:pPr>
            <w:r w:rsidRPr="00946901">
              <w:rPr>
                <w:color w:val="000000"/>
                <w:lang w:val="es-UY"/>
              </w:rPr>
              <w:t>8,81</w:t>
            </w:r>
          </w:p>
        </w:tc>
      </w:tr>
      <w:tr w:rsidR="005E0E85" w:rsidRPr="00C75637" w:rsidTr="0047135A">
        <w:trPr>
          <w:trHeight w:val="2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0E85" w:rsidRPr="00C75637" w:rsidRDefault="005E0E85" w:rsidP="007F393A">
            <w:pPr>
              <w:suppressAutoHyphens w:val="0"/>
              <w:spacing w:after="0" w:line="240" w:lineRule="auto"/>
              <w:jc w:val="left"/>
              <w:rPr>
                <w:rFonts w:ascii="Times New Roman" w:hAnsi="Times New Roman"/>
                <w:sz w:val="24"/>
                <w:lang w:val="es-UY"/>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0E85" w:rsidRPr="00C75637" w:rsidRDefault="005E0E85" w:rsidP="007F393A">
            <w:pPr>
              <w:suppressAutoHyphens w:val="0"/>
              <w:spacing w:after="0" w:line="240" w:lineRule="auto"/>
              <w:jc w:val="left"/>
              <w:rPr>
                <w:rFonts w:ascii="Times New Roman" w:hAnsi="Times New Roman"/>
                <w:sz w:val="24"/>
                <w:lang w:val="es-UY"/>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E85" w:rsidRPr="00C75637" w:rsidRDefault="00946901" w:rsidP="007F393A">
            <w:pPr>
              <w:suppressAutoHyphens w:val="0"/>
              <w:spacing w:after="0" w:line="240" w:lineRule="auto"/>
              <w:jc w:val="left"/>
              <w:rPr>
                <w:rFonts w:ascii="Times New Roman" w:hAnsi="Times New Roman"/>
                <w:sz w:val="24"/>
                <w:lang w:val="es-UY"/>
              </w:rPr>
            </w:pPr>
            <w:r w:rsidRPr="00946901">
              <w:rPr>
                <w:color w:val="000000"/>
                <w:lang w:val="es-UY"/>
              </w:rPr>
              <w:t>Residuos Obras Civiles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E85" w:rsidRPr="00C75637" w:rsidRDefault="00946901" w:rsidP="007F393A">
            <w:pPr>
              <w:suppressAutoHyphens w:val="0"/>
              <w:spacing w:after="0" w:line="240" w:lineRule="auto"/>
              <w:jc w:val="center"/>
              <w:rPr>
                <w:rFonts w:ascii="Times New Roman" w:hAnsi="Times New Roman"/>
                <w:sz w:val="24"/>
                <w:lang w:val="es-UY"/>
              </w:rPr>
            </w:pPr>
            <w:r w:rsidRPr="00946901">
              <w:rPr>
                <w:color w:val="000000"/>
                <w:lang w:val="es-UY"/>
              </w:rPr>
              <w:t>2,37</w:t>
            </w:r>
          </w:p>
        </w:tc>
      </w:tr>
      <w:tr w:rsidR="005E0E85" w:rsidRPr="00C75637" w:rsidTr="0047135A">
        <w:trPr>
          <w:trHeight w:val="2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0E85" w:rsidRPr="00C75637" w:rsidRDefault="005E0E85" w:rsidP="007F393A">
            <w:pPr>
              <w:suppressAutoHyphens w:val="0"/>
              <w:spacing w:after="0" w:line="240" w:lineRule="auto"/>
              <w:jc w:val="left"/>
              <w:rPr>
                <w:rFonts w:ascii="Times New Roman" w:hAnsi="Times New Roman"/>
                <w:sz w:val="24"/>
                <w:lang w:val="es-UY"/>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0E85" w:rsidRPr="00C75637" w:rsidRDefault="005E0E85" w:rsidP="007F393A">
            <w:pPr>
              <w:suppressAutoHyphens w:val="0"/>
              <w:spacing w:after="0" w:line="240" w:lineRule="auto"/>
              <w:jc w:val="left"/>
              <w:rPr>
                <w:rFonts w:ascii="Times New Roman" w:hAnsi="Times New Roman"/>
                <w:sz w:val="24"/>
                <w:lang w:val="es-UY"/>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E85" w:rsidRPr="00C75637" w:rsidRDefault="00946901" w:rsidP="007F393A">
            <w:pPr>
              <w:suppressAutoHyphens w:val="0"/>
              <w:spacing w:after="0" w:line="240" w:lineRule="auto"/>
              <w:jc w:val="left"/>
              <w:rPr>
                <w:rFonts w:ascii="Times New Roman" w:hAnsi="Times New Roman"/>
                <w:sz w:val="24"/>
                <w:lang w:val="es-UY"/>
              </w:rPr>
            </w:pPr>
            <w:r w:rsidRPr="00946901">
              <w:rPr>
                <w:color w:val="000000"/>
                <w:lang w:val="es-UY"/>
              </w:rPr>
              <w:t>Textil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E85" w:rsidRPr="00C75637" w:rsidRDefault="00946901" w:rsidP="007F393A">
            <w:pPr>
              <w:suppressAutoHyphens w:val="0"/>
              <w:spacing w:after="0" w:line="240" w:lineRule="auto"/>
              <w:jc w:val="center"/>
              <w:rPr>
                <w:rFonts w:ascii="Times New Roman" w:hAnsi="Times New Roman"/>
                <w:sz w:val="24"/>
                <w:lang w:val="es-UY"/>
              </w:rPr>
            </w:pPr>
            <w:r w:rsidRPr="00946901">
              <w:rPr>
                <w:color w:val="000000"/>
                <w:lang w:val="es-UY"/>
              </w:rPr>
              <w:t>2,10</w:t>
            </w:r>
          </w:p>
        </w:tc>
      </w:tr>
      <w:tr w:rsidR="005E0E85" w:rsidRPr="00C75637" w:rsidTr="0047135A">
        <w:trPr>
          <w:trHeight w:val="2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0E85" w:rsidRPr="00C75637" w:rsidRDefault="005E0E85" w:rsidP="007F393A">
            <w:pPr>
              <w:suppressAutoHyphens w:val="0"/>
              <w:spacing w:after="0" w:line="240" w:lineRule="auto"/>
              <w:jc w:val="left"/>
              <w:rPr>
                <w:rFonts w:ascii="Times New Roman" w:hAnsi="Times New Roman"/>
                <w:sz w:val="24"/>
                <w:lang w:val="es-UY"/>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0E85" w:rsidRPr="00C75637" w:rsidRDefault="005E0E85" w:rsidP="007F393A">
            <w:pPr>
              <w:suppressAutoHyphens w:val="0"/>
              <w:spacing w:after="0" w:line="240" w:lineRule="auto"/>
              <w:jc w:val="left"/>
              <w:rPr>
                <w:rFonts w:ascii="Times New Roman" w:hAnsi="Times New Roman"/>
                <w:sz w:val="24"/>
                <w:lang w:val="es-UY"/>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E85" w:rsidRPr="00C75637" w:rsidRDefault="00946901" w:rsidP="007F393A">
            <w:pPr>
              <w:suppressAutoHyphens w:val="0"/>
              <w:spacing w:after="0" w:line="240" w:lineRule="auto"/>
              <w:jc w:val="left"/>
              <w:rPr>
                <w:rFonts w:ascii="Times New Roman" w:hAnsi="Times New Roman"/>
                <w:sz w:val="24"/>
                <w:lang w:val="es-UY"/>
              </w:rPr>
            </w:pPr>
            <w:r w:rsidRPr="00946901">
              <w:rPr>
                <w:color w:val="000000"/>
                <w:lang w:val="es-UY"/>
              </w:rPr>
              <w:t>RAEE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E85" w:rsidRPr="00C75637" w:rsidRDefault="00946901" w:rsidP="007F393A">
            <w:pPr>
              <w:suppressAutoHyphens w:val="0"/>
              <w:spacing w:after="0" w:line="240" w:lineRule="auto"/>
              <w:jc w:val="center"/>
              <w:rPr>
                <w:rFonts w:ascii="Times New Roman" w:hAnsi="Times New Roman"/>
                <w:sz w:val="24"/>
                <w:lang w:val="es-UY"/>
              </w:rPr>
            </w:pPr>
            <w:r w:rsidRPr="00946901">
              <w:rPr>
                <w:color w:val="000000"/>
                <w:lang w:val="es-UY"/>
              </w:rPr>
              <w:t>1,91</w:t>
            </w:r>
          </w:p>
        </w:tc>
      </w:tr>
      <w:tr w:rsidR="005E0E85" w:rsidRPr="00C75637" w:rsidTr="0047135A">
        <w:trPr>
          <w:trHeight w:val="2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0E85" w:rsidRPr="00C75637" w:rsidRDefault="005E0E85" w:rsidP="007F393A">
            <w:pPr>
              <w:suppressAutoHyphens w:val="0"/>
              <w:spacing w:after="0" w:line="240" w:lineRule="auto"/>
              <w:jc w:val="left"/>
              <w:rPr>
                <w:rFonts w:ascii="Times New Roman" w:hAnsi="Times New Roman"/>
                <w:sz w:val="24"/>
                <w:lang w:val="es-UY"/>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0E85" w:rsidRPr="00C75637" w:rsidRDefault="005E0E85" w:rsidP="007F393A">
            <w:pPr>
              <w:suppressAutoHyphens w:val="0"/>
              <w:spacing w:after="0" w:line="240" w:lineRule="auto"/>
              <w:jc w:val="left"/>
              <w:rPr>
                <w:rFonts w:ascii="Times New Roman" w:hAnsi="Times New Roman"/>
                <w:sz w:val="24"/>
                <w:lang w:val="es-UY"/>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E85" w:rsidRPr="00C75637" w:rsidRDefault="00946901" w:rsidP="007F393A">
            <w:pPr>
              <w:suppressAutoHyphens w:val="0"/>
              <w:spacing w:after="0" w:line="240" w:lineRule="auto"/>
              <w:jc w:val="left"/>
              <w:rPr>
                <w:rFonts w:ascii="Times New Roman" w:hAnsi="Times New Roman"/>
                <w:sz w:val="24"/>
                <w:lang w:val="es-UY"/>
              </w:rPr>
            </w:pPr>
            <w:r w:rsidRPr="00946901">
              <w:rPr>
                <w:color w:val="000000"/>
                <w:lang w:val="es-UY"/>
              </w:rPr>
              <w:t>Peligrosos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E85" w:rsidRPr="00C75637" w:rsidRDefault="00946901" w:rsidP="007F393A">
            <w:pPr>
              <w:suppressAutoHyphens w:val="0"/>
              <w:spacing w:after="0" w:line="240" w:lineRule="auto"/>
              <w:jc w:val="center"/>
              <w:rPr>
                <w:rFonts w:ascii="Times New Roman" w:hAnsi="Times New Roman"/>
                <w:sz w:val="24"/>
                <w:lang w:val="es-UY"/>
              </w:rPr>
            </w:pPr>
            <w:r w:rsidRPr="00946901">
              <w:rPr>
                <w:color w:val="000000"/>
                <w:lang w:val="es-UY"/>
              </w:rPr>
              <w:t>0,74</w:t>
            </w:r>
          </w:p>
        </w:tc>
      </w:tr>
      <w:tr w:rsidR="005E0E85" w:rsidRPr="00C75637" w:rsidTr="0047135A">
        <w:trPr>
          <w:trHeight w:val="2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0E85" w:rsidRPr="00C75637" w:rsidRDefault="005E0E85" w:rsidP="007F393A">
            <w:pPr>
              <w:suppressAutoHyphens w:val="0"/>
              <w:spacing w:after="0" w:line="240" w:lineRule="auto"/>
              <w:jc w:val="left"/>
              <w:rPr>
                <w:rFonts w:ascii="Times New Roman" w:hAnsi="Times New Roman"/>
                <w:sz w:val="24"/>
                <w:lang w:val="es-UY"/>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0E85" w:rsidRPr="00C75637" w:rsidRDefault="005E0E85" w:rsidP="007F393A">
            <w:pPr>
              <w:suppressAutoHyphens w:val="0"/>
              <w:spacing w:after="0" w:line="240" w:lineRule="auto"/>
              <w:jc w:val="left"/>
              <w:rPr>
                <w:rFonts w:ascii="Times New Roman" w:hAnsi="Times New Roman"/>
                <w:sz w:val="24"/>
                <w:lang w:val="es-UY"/>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E85" w:rsidRPr="00C75637" w:rsidRDefault="00946901" w:rsidP="007F393A">
            <w:pPr>
              <w:suppressAutoHyphens w:val="0"/>
              <w:spacing w:after="0" w:line="240" w:lineRule="auto"/>
              <w:jc w:val="left"/>
              <w:rPr>
                <w:rFonts w:ascii="Times New Roman" w:hAnsi="Times New Roman"/>
                <w:sz w:val="24"/>
                <w:lang w:val="es-UY"/>
              </w:rPr>
            </w:pPr>
            <w:r w:rsidRPr="00946901">
              <w:rPr>
                <w:color w:val="000000"/>
                <w:lang w:val="es-UY"/>
              </w:rPr>
              <w:t>Podas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E85" w:rsidRPr="00C75637" w:rsidRDefault="00946901" w:rsidP="007F393A">
            <w:pPr>
              <w:suppressAutoHyphens w:val="0"/>
              <w:spacing w:after="0" w:line="240" w:lineRule="auto"/>
              <w:jc w:val="center"/>
              <w:rPr>
                <w:rFonts w:ascii="Times New Roman" w:hAnsi="Times New Roman"/>
                <w:sz w:val="24"/>
                <w:lang w:val="es-UY"/>
              </w:rPr>
            </w:pPr>
            <w:r w:rsidRPr="00946901">
              <w:rPr>
                <w:color w:val="000000"/>
                <w:lang w:val="es-UY"/>
              </w:rPr>
              <w:t>0,32</w:t>
            </w:r>
          </w:p>
        </w:tc>
      </w:tr>
    </w:tbl>
    <w:p w:rsidR="005E0E85" w:rsidRPr="00C75637" w:rsidRDefault="00946901" w:rsidP="005E0E85">
      <w:pPr>
        <w:suppressAutoHyphens w:val="0"/>
        <w:spacing w:line="240" w:lineRule="auto"/>
        <w:rPr>
          <w:i/>
          <w:color w:val="000000"/>
          <w:lang w:val="es-UY"/>
        </w:rPr>
      </w:pPr>
      <w:r w:rsidRPr="00946901">
        <w:rPr>
          <w:i/>
          <w:color w:val="000000"/>
          <w:lang w:val="es-UY"/>
        </w:rPr>
        <w:t xml:space="preserve">Fuente: Estudio de Caracterización de Residuos Secos (Montevideo).DINAMA. Informe final. Noviembre 2017. </w:t>
      </w:r>
    </w:p>
    <w:p w:rsidR="006B42A9" w:rsidRPr="00C75637" w:rsidRDefault="00946901" w:rsidP="00E8633C">
      <w:pPr>
        <w:pStyle w:val="Ttulo2"/>
        <w:rPr>
          <w:lang w:val="es-UY"/>
        </w:rPr>
      </w:pPr>
      <w:bookmarkStart w:id="102" w:name="_Toc505873114"/>
      <w:bookmarkStart w:id="103" w:name="_Toc505952805"/>
      <w:bookmarkStart w:id="104" w:name="_Toc502249932"/>
      <w:bookmarkStart w:id="105" w:name="_Toc516567505"/>
      <w:bookmarkEnd w:id="102"/>
      <w:bookmarkEnd w:id="103"/>
      <w:r w:rsidRPr="00946901">
        <w:rPr>
          <w:lang w:val="es-UY"/>
        </w:rPr>
        <w:t>Generalidades</w:t>
      </w:r>
      <w:bookmarkEnd w:id="104"/>
      <w:bookmarkEnd w:id="105"/>
    </w:p>
    <w:p w:rsidR="004C315B" w:rsidRPr="00C75637" w:rsidRDefault="00946901" w:rsidP="004C315B">
      <w:pPr>
        <w:pStyle w:val="Ttulo3"/>
        <w:rPr>
          <w:lang w:val="es-UY"/>
        </w:rPr>
      </w:pPr>
      <w:bookmarkStart w:id="106" w:name="_Toc502249933"/>
      <w:bookmarkStart w:id="107" w:name="_Toc516567506"/>
      <w:r w:rsidRPr="00946901">
        <w:rPr>
          <w:lang w:val="es-UY"/>
        </w:rPr>
        <w:t>Ubicación</w:t>
      </w:r>
      <w:bookmarkEnd w:id="106"/>
      <w:bookmarkEnd w:id="107"/>
    </w:p>
    <w:p w:rsidR="00A2551F" w:rsidRPr="00C75637" w:rsidRDefault="00557175" w:rsidP="00A2551F">
      <w:pPr>
        <w:pStyle w:val="Textocomentario"/>
        <w:rPr>
          <w:rFonts w:ascii="Arial" w:hAnsi="Arial" w:cs="Arial"/>
          <w:lang w:val="es-UY"/>
        </w:rPr>
      </w:pPr>
      <w:r w:rsidRPr="00B63E5C">
        <w:rPr>
          <w:rFonts w:ascii="Arial" w:hAnsi="Arial" w:cs="Arial"/>
          <w:lang w:val="es-UY"/>
        </w:rPr>
        <w:t xml:space="preserve">La planta se construirá </w:t>
      </w:r>
      <w:r w:rsidR="005E0E85" w:rsidRPr="00B63E5C">
        <w:rPr>
          <w:rFonts w:ascii="Arial" w:hAnsi="Arial" w:cs="Arial"/>
          <w:lang w:val="es-UY"/>
        </w:rPr>
        <w:t xml:space="preserve">dentro del predio de </w:t>
      </w:r>
      <w:r w:rsidR="007054BF" w:rsidRPr="00B63E5C">
        <w:rPr>
          <w:rFonts w:ascii="Arial" w:hAnsi="Arial" w:cs="Arial"/>
          <w:lang w:val="es-UY"/>
        </w:rPr>
        <w:t>Paso del Enano, en el padrón rural Nro. 40</w:t>
      </w:r>
      <w:r w:rsidR="00A2551F" w:rsidRPr="00B63E5C">
        <w:rPr>
          <w:rFonts w:ascii="Arial" w:hAnsi="Arial" w:cs="Arial"/>
          <w:lang w:val="es-UY"/>
        </w:rPr>
        <w:t xml:space="preserve"> del departamento de Rivera</w:t>
      </w:r>
      <w:r w:rsidR="007054BF" w:rsidRPr="00B63E5C">
        <w:rPr>
          <w:rFonts w:ascii="Arial" w:hAnsi="Arial" w:cs="Arial"/>
          <w:lang w:val="es-UY"/>
        </w:rPr>
        <w:t>, para lo cual se marca de manera ilustrativa las posibles áreas a destinar, para lo cual se deberá inspeccionar in situ</w:t>
      </w:r>
      <w:r w:rsidR="00A2551F" w:rsidRPr="00B63E5C">
        <w:rPr>
          <w:rFonts w:ascii="Arial" w:hAnsi="Arial" w:cs="Arial"/>
          <w:lang w:val="es-UY"/>
        </w:rPr>
        <w:t>, para ver tendidos eléctricos, tendidos de agua y detalle de circulaciones, iluminación interna, entre otros, para elaborar las propuesta a presentar en el presente llamado.</w:t>
      </w:r>
    </w:p>
    <w:p w:rsidR="00A2551F" w:rsidRDefault="00A2551F" w:rsidP="00BF1105">
      <w:pPr>
        <w:pStyle w:val="Textocomentario"/>
        <w:rPr>
          <w:rFonts w:ascii="Arial" w:hAnsi="Arial" w:cs="Arial"/>
          <w:highlight w:val="yellow"/>
          <w:lang w:val="es-UY"/>
        </w:rPr>
      </w:pPr>
    </w:p>
    <w:p w:rsidR="00A2551F" w:rsidRPr="00A2551F" w:rsidRDefault="00A2551F" w:rsidP="00A2551F">
      <w:pPr>
        <w:rPr>
          <w:highlight w:val="yellow"/>
          <w:lang w:val="es-UY"/>
        </w:rPr>
      </w:pPr>
    </w:p>
    <w:p w:rsidR="00A2551F" w:rsidRPr="00A2551F" w:rsidRDefault="00A2551F" w:rsidP="00A2551F">
      <w:pPr>
        <w:rPr>
          <w:highlight w:val="yellow"/>
          <w:lang w:val="es-UY"/>
        </w:rPr>
      </w:pPr>
    </w:p>
    <w:p w:rsidR="007054BF" w:rsidRPr="00A2551F" w:rsidRDefault="007054BF" w:rsidP="00A2551F">
      <w:pPr>
        <w:tabs>
          <w:tab w:val="left" w:pos="6510"/>
        </w:tabs>
        <w:rPr>
          <w:highlight w:val="yellow"/>
          <w:lang w:val="es-UY"/>
        </w:rPr>
      </w:pPr>
    </w:p>
    <w:p w:rsidR="00071E40" w:rsidRDefault="00526ED1" w:rsidP="00A2551F">
      <w:pPr>
        <w:pStyle w:val="Textocomentario"/>
        <w:rPr>
          <w:rFonts w:ascii="Arial" w:hAnsi="Arial" w:cs="Arial"/>
          <w:highlight w:val="yellow"/>
          <w:lang w:val="es-UY"/>
        </w:rPr>
      </w:pPr>
      <w:r>
        <w:rPr>
          <w:rFonts w:ascii="Arial" w:hAnsi="Arial" w:cs="Arial"/>
          <w:highlight w:val="yellow"/>
          <w:lang w:val="es-UY"/>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pt;height:215.25pt">
            <v:imagedata r:id="rId11" o:title=""/>
          </v:shape>
        </w:pict>
      </w:r>
    </w:p>
    <w:p w:rsidR="00A2551F" w:rsidRPr="00C75637" w:rsidRDefault="00A2551F" w:rsidP="00A2551F">
      <w:pPr>
        <w:suppressAutoHyphens w:val="0"/>
        <w:spacing w:line="240" w:lineRule="auto"/>
        <w:rPr>
          <w:rFonts w:eastAsia="Times New Roman"/>
          <w:i/>
          <w:iCs/>
          <w:color w:val="000000"/>
          <w:lang w:val="es-UY" w:eastAsia="es-ES"/>
        </w:rPr>
      </w:pPr>
      <w:r>
        <w:rPr>
          <w:rFonts w:eastAsia="Times New Roman"/>
          <w:i/>
          <w:iCs/>
          <w:color w:val="000000"/>
          <w:lang w:val="es-UY" w:eastAsia="es-ES"/>
        </w:rPr>
        <w:t xml:space="preserve">Predio del relleno sanitario de Paso del Enano, padrón Rural Nro. 40 del departamento de Rivera. </w:t>
      </w:r>
    </w:p>
    <w:p w:rsidR="006B42A9" w:rsidRPr="00C75637" w:rsidRDefault="00946901" w:rsidP="00B87E99">
      <w:pPr>
        <w:pStyle w:val="Ttulo3"/>
        <w:rPr>
          <w:lang w:val="es-UY"/>
        </w:rPr>
      </w:pPr>
      <w:bookmarkStart w:id="108" w:name="_Toc505873117"/>
      <w:bookmarkStart w:id="109" w:name="_Toc505952808"/>
      <w:bookmarkStart w:id="110" w:name="_Toc502249934"/>
      <w:bookmarkStart w:id="111" w:name="_Toc516567507"/>
      <w:bookmarkEnd w:id="108"/>
      <w:bookmarkEnd w:id="109"/>
      <w:r w:rsidRPr="00946901">
        <w:rPr>
          <w:lang w:val="es-UY"/>
        </w:rPr>
        <w:t>Capacidad</w:t>
      </w:r>
      <w:bookmarkEnd w:id="110"/>
      <w:bookmarkEnd w:id="111"/>
    </w:p>
    <w:p w:rsidR="00B4089E" w:rsidRPr="00C75637" w:rsidRDefault="00946901" w:rsidP="00B4089E">
      <w:pPr>
        <w:rPr>
          <w:lang w:val="es-UY"/>
        </w:rPr>
      </w:pPr>
      <w:r w:rsidRPr="00946901">
        <w:rPr>
          <w:lang w:val="es-UY"/>
        </w:rPr>
        <w:t>La capacidad de procesamiento de la planta deberá ser de al menos 5 ton/día de residuos recibidos</w:t>
      </w:r>
      <w:r w:rsidR="001142AB" w:rsidRPr="00C75637">
        <w:rPr>
          <w:lang w:val="es-UY"/>
        </w:rPr>
        <w:t xml:space="preserve">. </w:t>
      </w:r>
      <w:r w:rsidRPr="00946901">
        <w:rPr>
          <w:lang w:val="es-UY"/>
        </w:rPr>
        <w:t>Se toma como condición de diseño que la capacidad de procesamiento por clasificador ubicado en cinta bilateral, no supere los 50 kg/</w:t>
      </w:r>
      <w:proofErr w:type="spellStart"/>
      <w:r w:rsidRPr="00946901">
        <w:rPr>
          <w:lang w:val="es-UY"/>
        </w:rPr>
        <w:t>h.persona</w:t>
      </w:r>
      <w:proofErr w:type="spellEnd"/>
      <w:r w:rsidRPr="00946901">
        <w:rPr>
          <w:lang w:val="es-UY"/>
        </w:rPr>
        <w:t>.</w:t>
      </w:r>
    </w:p>
    <w:p w:rsidR="005E0E85" w:rsidRPr="00C75637" w:rsidRDefault="001142AB" w:rsidP="005E0E85">
      <w:pPr>
        <w:rPr>
          <w:lang w:val="es-UY"/>
        </w:rPr>
      </w:pPr>
      <w:r w:rsidRPr="00C75637">
        <w:rPr>
          <w:lang w:val="es-UY"/>
        </w:rPr>
        <w:t>El</w:t>
      </w:r>
      <w:r w:rsidR="00946901" w:rsidRPr="00946901">
        <w:rPr>
          <w:lang w:val="es-UY"/>
        </w:rPr>
        <w:t xml:space="preserve"> régimen de trabajo </w:t>
      </w:r>
      <w:r w:rsidRPr="00C75637">
        <w:rPr>
          <w:lang w:val="es-UY"/>
        </w:rPr>
        <w:t xml:space="preserve"> previsto será </w:t>
      </w:r>
      <w:r w:rsidR="00946901" w:rsidRPr="00946901">
        <w:rPr>
          <w:lang w:val="es-UY"/>
        </w:rPr>
        <w:t>de 6 días a la semana, 2 turnos de 8 horas, con 7 horas de trabajo efectivas (1 hora de descanso por turno). Se deberán prever 20 trabajadores trabajando simultáneamente por turno.</w:t>
      </w:r>
    </w:p>
    <w:p w:rsidR="006B42A9" w:rsidRPr="00C75637" w:rsidRDefault="000D734C" w:rsidP="00E8633C">
      <w:pPr>
        <w:pStyle w:val="Ttulo2"/>
        <w:rPr>
          <w:lang w:val="es-UY"/>
        </w:rPr>
      </w:pPr>
      <w:bookmarkStart w:id="112" w:name="_Toc516567508"/>
      <w:r w:rsidRPr="00C75637">
        <w:rPr>
          <w:lang w:val="es-UY"/>
        </w:rPr>
        <w:t>P</w:t>
      </w:r>
      <w:r w:rsidR="000F49A3" w:rsidRPr="00C75637">
        <w:rPr>
          <w:lang w:val="es-UY"/>
        </w:rPr>
        <w:t>roceso de separación</w:t>
      </w:r>
      <w:bookmarkEnd w:id="112"/>
    </w:p>
    <w:p w:rsidR="005E0E85" w:rsidRPr="00C75637" w:rsidRDefault="00946901" w:rsidP="005E0E85">
      <w:pPr>
        <w:rPr>
          <w:lang w:val="es-UY"/>
        </w:rPr>
      </w:pPr>
      <w:r w:rsidRPr="00946901">
        <w:rPr>
          <w:lang w:val="es-UY"/>
        </w:rPr>
        <w:t xml:space="preserve">A continuación se describen las funciones u operaciones dentro de la planta. El </w:t>
      </w:r>
      <w:r w:rsidR="00E15A0A" w:rsidRPr="00C75637">
        <w:rPr>
          <w:lang w:val="es-UY"/>
        </w:rPr>
        <w:t>O</w:t>
      </w:r>
      <w:r w:rsidR="005E0E85" w:rsidRPr="00C75637">
        <w:rPr>
          <w:lang w:val="es-UY"/>
        </w:rPr>
        <w:t>ferente</w:t>
      </w:r>
      <w:r w:rsidRPr="00946901">
        <w:rPr>
          <w:lang w:val="es-UY"/>
        </w:rPr>
        <w:t xml:space="preserve"> deberá realizar el diseño y dimensionamiento, asignando espacios y demás para el mejor cumplimiento del servicio. El </w:t>
      </w:r>
      <w:r w:rsidR="00E15A0A" w:rsidRPr="00C75637">
        <w:rPr>
          <w:lang w:val="es-UY"/>
        </w:rPr>
        <w:t>O</w:t>
      </w:r>
      <w:r w:rsidR="005E0E85" w:rsidRPr="00C75637">
        <w:rPr>
          <w:lang w:val="es-UY"/>
        </w:rPr>
        <w:t>ferente</w:t>
      </w:r>
      <w:r w:rsidRPr="00946901">
        <w:rPr>
          <w:lang w:val="es-UY"/>
        </w:rPr>
        <w:t xml:space="preserve"> podrá realizar a su costo los estudios complementarios que estime necesarios.</w:t>
      </w:r>
    </w:p>
    <w:p w:rsidR="00AB7663" w:rsidRPr="00C75637" w:rsidRDefault="00AB7663" w:rsidP="00AB7663">
      <w:pPr>
        <w:pStyle w:val="Ttulo3"/>
        <w:rPr>
          <w:lang w:val="es-UY"/>
        </w:rPr>
      </w:pPr>
      <w:bookmarkStart w:id="113" w:name="_Toc516567509"/>
      <w:r w:rsidRPr="00C75637">
        <w:rPr>
          <w:lang w:val="es-UY"/>
        </w:rPr>
        <w:t>O</w:t>
      </w:r>
      <w:r w:rsidR="000F49A3" w:rsidRPr="00C75637">
        <w:rPr>
          <w:lang w:val="es-UY"/>
        </w:rPr>
        <w:t>rganización general de la planta</w:t>
      </w:r>
      <w:bookmarkEnd w:id="113"/>
    </w:p>
    <w:p w:rsidR="00AB7663" w:rsidRPr="00C75637" w:rsidRDefault="00AB7663" w:rsidP="00AB7663">
      <w:pPr>
        <w:pStyle w:val="normalAlur"/>
        <w:rPr>
          <w:rFonts w:ascii="Arial" w:eastAsia="Calibri" w:hAnsi="Arial" w:cs="Arial"/>
          <w:lang w:val="es-UY" w:eastAsia="ar-SA"/>
        </w:rPr>
      </w:pPr>
      <w:r w:rsidRPr="00C75637">
        <w:rPr>
          <w:rFonts w:ascii="Arial" w:eastAsia="Calibri" w:hAnsi="Arial" w:cs="Arial"/>
          <w:lang w:val="es-UY" w:eastAsia="ar-SA"/>
        </w:rPr>
        <w:t>La planta de clasificación de residuos dispondrá de tres áreas diferenciadas, con requerimientos constructivos diferentes:</w:t>
      </w:r>
    </w:p>
    <w:p w:rsidR="00AB7663" w:rsidRPr="00C75637" w:rsidRDefault="00AB7663" w:rsidP="00EA1700">
      <w:pPr>
        <w:pStyle w:val="normalAlur"/>
        <w:numPr>
          <w:ilvl w:val="0"/>
          <w:numId w:val="17"/>
        </w:numPr>
        <w:rPr>
          <w:rFonts w:ascii="Arial" w:eastAsia="Calibri" w:hAnsi="Arial" w:cs="Arial"/>
          <w:lang w:val="es-UY" w:eastAsia="ar-SA"/>
        </w:rPr>
      </w:pPr>
      <w:r w:rsidRPr="00C75637">
        <w:rPr>
          <w:rFonts w:ascii="Arial" w:eastAsia="Calibri" w:hAnsi="Arial" w:cs="Arial"/>
          <w:lang w:val="es-UY" w:eastAsia="ar-SA"/>
        </w:rPr>
        <w:t>zona de descarga y almacenamiento de residuos</w:t>
      </w:r>
    </w:p>
    <w:p w:rsidR="00AB7663" w:rsidRPr="00C75637" w:rsidRDefault="00AB7663" w:rsidP="00EA1700">
      <w:pPr>
        <w:pStyle w:val="normalAlur"/>
        <w:numPr>
          <w:ilvl w:val="0"/>
          <w:numId w:val="17"/>
        </w:numPr>
        <w:rPr>
          <w:rFonts w:ascii="Arial" w:eastAsia="Calibri" w:hAnsi="Arial" w:cs="Arial"/>
          <w:lang w:val="es-UY" w:eastAsia="ar-SA"/>
        </w:rPr>
      </w:pPr>
      <w:r w:rsidRPr="00C75637">
        <w:rPr>
          <w:rFonts w:ascii="Arial" w:eastAsia="Calibri" w:hAnsi="Arial" w:cs="Arial"/>
          <w:lang w:val="es-UY" w:eastAsia="ar-SA"/>
        </w:rPr>
        <w:t>zona de separación de materiales</w:t>
      </w:r>
      <w:r w:rsidR="00C51239" w:rsidRPr="00C75637">
        <w:rPr>
          <w:rFonts w:ascii="Arial" w:eastAsia="Calibri" w:hAnsi="Arial" w:cs="Arial"/>
          <w:lang w:val="es-UY" w:eastAsia="ar-SA"/>
        </w:rPr>
        <w:t xml:space="preserve"> y acondicionamiento</w:t>
      </w:r>
    </w:p>
    <w:p w:rsidR="00AB7663" w:rsidRPr="00C75637" w:rsidRDefault="00AB7663" w:rsidP="00EA1700">
      <w:pPr>
        <w:pStyle w:val="normalAlur"/>
        <w:numPr>
          <w:ilvl w:val="0"/>
          <w:numId w:val="17"/>
        </w:numPr>
        <w:rPr>
          <w:rFonts w:ascii="Arial" w:eastAsia="Calibri" w:hAnsi="Arial" w:cs="Arial"/>
          <w:lang w:val="es-UY" w:eastAsia="ar-SA"/>
        </w:rPr>
      </w:pPr>
      <w:r w:rsidRPr="00C75637">
        <w:rPr>
          <w:rFonts w:ascii="Arial" w:eastAsia="Calibri" w:hAnsi="Arial" w:cs="Arial"/>
          <w:lang w:val="es-UY" w:eastAsia="ar-SA"/>
        </w:rPr>
        <w:t>zona de almacenamiento y remito de materiales acondicionados</w:t>
      </w:r>
    </w:p>
    <w:p w:rsidR="00AB7663" w:rsidRPr="00C75637" w:rsidRDefault="00AB7663" w:rsidP="00AB7663">
      <w:pPr>
        <w:rPr>
          <w:lang w:val="es-UY"/>
        </w:rPr>
      </w:pPr>
      <w:r w:rsidRPr="00C75637">
        <w:rPr>
          <w:lang w:val="es-UY"/>
        </w:rPr>
        <w:lastRenderedPageBreak/>
        <w:t>Todas las zonas de proceso deben</w:t>
      </w:r>
      <w:r w:rsidR="009D4CDF" w:rsidRPr="00C75637">
        <w:rPr>
          <w:lang w:val="es-UY"/>
        </w:rPr>
        <w:t xml:space="preserve"> ser</w:t>
      </w:r>
      <w:r w:rsidRPr="00C75637">
        <w:rPr>
          <w:lang w:val="es-UY"/>
        </w:rPr>
        <w:t xml:space="preserve"> concebidas para ser lavadas y realizar tareas de limpieza y mantenimiento con facilidad. </w:t>
      </w:r>
    </w:p>
    <w:p w:rsidR="00AB7663" w:rsidRPr="00C75637" w:rsidRDefault="00AB7663" w:rsidP="00AB7663">
      <w:pPr>
        <w:rPr>
          <w:lang w:val="es-UY"/>
        </w:rPr>
      </w:pPr>
      <w:r w:rsidRPr="00C75637">
        <w:rPr>
          <w:lang w:val="es-UY"/>
        </w:rPr>
        <w:t xml:space="preserve">Se buscará el aprovechamiento de la luz natural y la ventilación natural.  </w:t>
      </w:r>
    </w:p>
    <w:p w:rsidR="00AB7663" w:rsidRPr="00C75637" w:rsidRDefault="00AB7663" w:rsidP="00AB7663">
      <w:pPr>
        <w:rPr>
          <w:lang w:val="es-UY"/>
        </w:rPr>
      </w:pPr>
      <w:r w:rsidRPr="00C75637">
        <w:rPr>
          <w:lang w:val="es-UY"/>
        </w:rPr>
        <w:br w:type="page"/>
      </w:r>
    </w:p>
    <w:p w:rsidR="000D734C" w:rsidRPr="00C75637" w:rsidRDefault="0084459E" w:rsidP="000D734C">
      <w:pPr>
        <w:pStyle w:val="Ttulo3"/>
        <w:rPr>
          <w:lang w:val="es-UY"/>
        </w:rPr>
      </w:pPr>
      <w:r>
        <w:rPr>
          <w:noProof/>
          <w:lang w:val="es-UY" w:eastAsia="es-ES"/>
        </w:rPr>
        <w:lastRenderedPageBreak/>
        <w:pict>
          <v:roundrect id="_x0000_s1050" style="position:absolute;left:0;text-align:left;margin-left:60.1pt;margin-top:18.7pt;width:134.6pt;height:21.75pt;z-index:25164697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0sr0A&#10;AADbAAAADwAAAGRycy9kb3ducmV2LnhtbERPvQrCMBDeBd8hnOCmqaIi1SgiKA4Otjo4Hs3ZFptL&#10;aaLWtzeC4HYf3+8t162pxJMaV1pWMBpGIIgzq0vOFVzOu8EchPPIGivLpOBNDtarbmeJsbYvTuiZ&#10;+lyEEHYxKii8r2MpXVaQQTe0NXHgbrYx6ANscqkbfIVwU8lxFM2kwZJDQ4E1bQvK7unDKMiSdHw4&#10;Te57g5NrcnzT9LzBqVL9XrtZgPDU+r/45z7oMH8E31/CAXL1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0P0sr0AAADbAAAADwAAAAAAAAAAAAAAAACYAgAAZHJzL2Rvd25yZXYu&#10;eG1sUEsFBgAAAAAEAAQA9QAAAIIDAAAAAA==&#10;" filled="f" strokecolor="#385d8a" strokeweight="2pt">
            <v:textbox inset=",.7mm">
              <w:txbxContent>
                <w:p w:rsidR="00D43EFF" w:rsidRPr="004A1CAF" w:rsidRDefault="00D43EFF" w:rsidP="007A13EE">
                  <w:pPr>
                    <w:jc w:val="center"/>
                    <w:rPr>
                      <w:color w:val="000000"/>
                    </w:rPr>
                  </w:pPr>
                  <w:r w:rsidRPr="004A1CAF">
                    <w:rPr>
                      <w:color w:val="000000"/>
                    </w:rPr>
                    <w:t>PESAJE Y RECIBO</w:t>
                  </w:r>
                </w:p>
              </w:txbxContent>
            </v:textbox>
          </v:roundrect>
        </w:pict>
      </w:r>
      <w:bookmarkStart w:id="114" w:name="_Toc516567510"/>
      <w:r w:rsidR="000D734C" w:rsidRPr="00C75637">
        <w:rPr>
          <w:lang w:val="es-UY"/>
        </w:rPr>
        <w:t>D</w:t>
      </w:r>
      <w:r w:rsidR="000F49A3" w:rsidRPr="00C75637">
        <w:rPr>
          <w:lang w:val="es-UY"/>
        </w:rPr>
        <w:t>iagrama de proceso</w:t>
      </w:r>
      <w:bookmarkEnd w:id="114"/>
    </w:p>
    <w:p w:rsidR="000D734C" w:rsidRPr="00C75637" w:rsidRDefault="0084459E" w:rsidP="000D734C">
      <w:pPr>
        <w:rPr>
          <w:lang w:val="es-UY"/>
        </w:rPr>
      </w:pPr>
      <w:r>
        <w:rPr>
          <w:noProof/>
          <w:lang w:val="es-UY" w:eastAsia="es-ES"/>
        </w:rPr>
        <w:pict>
          <v:shapetype id="_x0000_t32" coordsize="21600,21600" o:spt="32" o:oned="t" path="m,l21600,21600e" filled="f">
            <v:path arrowok="t" fillok="f" o:connecttype="none"/>
            <o:lock v:ext="edit" shapetype="t"/>
          </v:shapetype>
          <v:shape id="25 Conector recto de flecha" o:spid="_x0000_s1048" type="#_x0000_t32" style="position:absolute;left:0;text-align:left;margin-left:125.75pt;margin-top:16.95pt;width:0;height:32.9pt;z-index:25164492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ZETcIAAADbAAAADwAAAGRycy9kb3ducmV2LnhtbESPQYvCMBSE74L/ITxhb5oqrCzVKCoK&#10;erTbg8dn82yLzUtpYq3+eiMIHoeZ+YaZLztTiZYaV1pWMB5FIIgzq0vOFaT/u+EfCOeRNVaWScGD&#10;HCwX/d4cY23vfKQ28bkIEHYxKii8r2MpXVaQQTeyNXHwLrYx6INscqkbvAe4qeQkiqbSYMlhocCa&#10;NgVl1+RmFGzSW5uu26TeHtencV4dtvvzM1XqZ9CtZiA8df4b/rT3WsHkF95fwg+Qi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7ZETcIAAADbAAAADwAAAAAAAAAAAAAA&#10;AAChAgAAZHJzL2Rvd25yZXYueG1sUEsFBgAAAAAEAAQA+QAAAJADAAAAAA==&#10;" strokeweight="1.5pt">
            <v:stroke endarrow="block"/>
          </v:shape>
        </w:pict>
      </w:r>
    </w:p>
    <w:p w:rsidR="007A13EE" w:rsidRPr="00C75637" w:rsidRDefault="007A13EE" w:rsidP="000D734C">
      <w:pPr>
        <w:rPr>
          <w:lang w:val="es-UY"/>
        </w:rPr>
      </w:pPr>
    </w:p>
    <w:p w:rsidR="007A13EE" w:rsidRPr="00C75637" w:rsidRDefault="0084459E" w:rsidP="000D734C">
      <w:pPr>
        <w:rPr>
          <w:lang w:val="es-UY"/>
        </w:rPr>
      </w:pPr>
      <w:r>
        <w:rPr>
          <w:noProof/>
          <w:lang w:val="es-UY" w:eastAsia="es-ES"/>
        </w:rPr>
        <w:pict>
          <v:roundrect id="_x0000_s1047" style="position:absolute;left:0;text-align:left;margin-left:60.1pt;margin-top:3.35pt;width:135.4pt;height:21.7pt;z-index:25164390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6qu7wA&#10;AADaAAAADwAAAGRycy9kb3ducmV2LnhtbERPvQrCMBDeBd8hnOCmqaIi1SgiKA4Otjo4Hs3ZFptL&#10;aaLWtzeC4HR8fL+3XLemEk9qXGlZwWgYgSDOrC45V3A57wZzEM4ja6wsk4I3OVivup0lxtq+OKFn&#10;6nMRQtjFqKDwvo6ldFlBBt3Q1sSBu9nGoA+wyaVu8BXCTSXHUTSTBksODQXWtC0ou6cPoyBL0vHh&#10;NLnvDU6uyfFN0/MGp0r1e+1mAcJT6//in/ugw3z4vvK9cvU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vzqq7vAAAANoAAAAPAAAAAAAAAAAAAAAAAJgCAABkcnMvZG93bnJldi54&#10;bWxQSwUGAAAAAAQABAD1AAAAgQMAAAAA&#10;" filled="f" strokecolor="#385d8a" strokeweight="2pt">
            <v:textbox inset=",.7mm">
              <w:txbxContent>
                <w:p w:rsidR="00D43EFF" w:rsidRPr="004A1CAF" w:rsidRDefault="00D43EFF" w:rsidP="007A13EE">
                  <w:pPr>
                    <w:jc w:val="center"/>
                    <w:rPr>
                      <w:color w:val="000000"/>
                    </w:rPr>
                  </w:pPr>
                  <w:r w:rsidRPr="004A1CAF">
                    <w:rPr>
                      <w:color w:val="000000"/>
                    </w:rPr>
                    <w:t>PRE-CLASIFICACIÓN</w:t>
                  </w:r>
                </w:p>
              </w:txbxContent>
            </v:textbox>
          </v:roundrect>
        </w:pict>
      </w:r>
    </w:p>
    <w:p w:rsidR="000D734C" w:rsidRPr="00C75637" w:rsidRDefault="0084459E" w:rsidP="000D734C">
      <w:pPr>
        <w:rPr>
          <w:lang w:val="es-UY"/>
        </w:rPr>
      </w:pPr>
      <w:r>
        <w:rPr>
          <w:noProof/>
          <w:lang w:val="es-UY" w:eastAsia="es-ES"/>
        </w:rPr>
        <w:pict>
          <v:shape id="28 Conector recto de flecha" o:spid="_x0000_s1036" type="#_x0000_t32" style="position:absolute;left:0;text-align:left;margin-left:2pt;margin-top:21.8pt;width:.05pt;height:231.6pt;z-index:2516326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fr070AAADbAAAADwAAAGRycy9kb3ducmV2LnhtbERPzQ7BQBC+S7zDZiRubDmIlCUICUfV&#10;g+PojrbRnW26q8rT24PE8cv3v1x3phItNa60rGAyjkAQZ1aXnCtIL4fRHITzyBory6TgTQ7Wq35v&#10;ibG2Lz5Tm/hchBB2MSoovK9jKV1WkEE3tjVx4O62MegDbHKpG3yFcFPJaRTNpMGSQ0OBNe0Kyh7J&#10;0yjYpc823bZJvT9vr5O8Ou2Pt0+q1HDQbRYgPHX+L/65j1rBNIwNX8IPkK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2369O9AAAA2wAAAA8AAAAAAAAAAAAAAAAAoQIA&#10;AGRycy9kb3ducmV2LnhtbFBLBQYAAAAABAAEAPkAAACLAwAAAAA=&#10;" strokeweight="1.5pt">
            <v:stroke endarrow="block"/>
          </v:shape>
        </w:pict>
      </w:r>
      <w:r>
        <w:rPr>
          <w:noProof/>
          <w:lang w:val="es-UY" w:eastAsia="es-ES"/>
        </w:rPr>
        <w:pict>
          <v:line id="27 Conector recto" o:spid="_x0000_s1035" style="position:absolute;left:0;text-align:left;z-index:251631616;visibility:visible" from="2pt,21.8pt" to="424.3pt,21.8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BGp8MAAADbAAAADwAAAGRycy9kb3ducmV2LnhtbESPQWvCQBSE7wX/w/KE3upGC61EVxHB&#10;Kr0ZRfD2yD6TmOzbdHej8d+7hUKPw8x8w8yXvWnEjZyvLCsYjxIQxLnVFRcKjofN2xSED8gaG8uk&#10;4EEelovByxxTbe+8p1sWChEh7FNUUIbQplL6vCSDfmRb4uhdrDMYonSF1A7vEW4aOUmSD2mw4rhQ&#10;YkvrkvI664yCU5fx+VpvXIPd13Z7Of3U/v1bqddhv5qBCNSH//Bfe6cVTD7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RqfDAAAA2wAAAA8AAAAAAAAAAAAA&#10;AAAAoQIAAGRycy9kb3ducmV2LnhtbFBLBQYAAAAABAAEAPkAAACRAwAAAAA=&#10;" strokeweight="1.5pt"/>
        </w:pict>
      </w:r>
      <w:r>
        <w:rPr>
          <w:noProof/>
          <w:lang w:val="es-UY" w:eastAsia="es-ES"/>
        </w:rPr>
        <w:pict>
          <v:shape id="299 Conector recto de flecha" o:spid="_x0000_s1042" type="#_x0000_t32" style="position:absolute;left:0;text-align:left;margin-left:424.3pt;margin-top:21.8pt;width:0;height:175.3pt;flip:x;z-index:25163878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m0vsIAAADcAAAADwAAAGRycy9kb3ducmV2LnhtbESPQYvCMBSE78L+h/AEb5qqsGo1yiIo&#10;XrcKXh/Ns6k2L20TtfvvN4LgcZiZb5jVprOVeFDrS8cKxqMEBHHudMmFgtNxN5yD8AFZY+WYFPyR&#10;h836q7fCVLsn/9IjC4WIEPYpKjAh1KmUPjdk0Y9cTRy9i2sthijbQuoWnxFuKzlJkm9pseS4YLCm&#10;raH8lt2tgunp2hyT82x83jem2ePdH7JmrtSg3/0sQQTqwif8bh+0gsliAa8z8QjI9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Jm0vsIAAADcAAAADwAAAAAAAAAAAAAA&#10;AAChAgAAZHJzL2Rvd25yZXYueG1sUEsFBgAAAAAEAAQA+QAAAJADAAAAAA==&#10;" strokeweight="1.5pt"/>
        </w:pict>
      </w:r>
      <w:r>
        <w:rPr>
          <w:noProof/>
          <w:lang w:val="es-UY" w:eastAsia="es-ES"/>
        </w:rPr>
        <w:pict>
          <v:shapetype id="_x0000_t202" coordsize="21600,21600" o:spt="202" path="m,l,21600r21600,l21600,xe">
            <v:stroke joinstyle="miter"/>
            <v:path gradientshapeok="t" o:connecttype="rect"/>
          </v:shapetype>
          <v:shape id="_x0000_s1086" type="#_x0000_t202" style="position:absolute;left:0;text-align:left;margin-left:307.1pt;margin-top:5.4pt;width:126.8pt;height:45.35pt;z-index:251683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DzLcUA&#10;AADcAAAADwAAAGRycy9kb3ducmV2LnhtbESPS2vDMBCE74H8B7GB3hqpeZTEtRxCQqGnhOYFvS3W&#10;xja1VsZSY/ffV4FCjsPMfMOkq97W4katrxxreBkrEMS5MxUXGk7H9+cFCB+QDdaOScMveVhlw0GK&#10;iXEdf9LtEAoRIewT1FCG0CRS+rwki37sGuLoXV1rMUTZFtK02EW4reVEqVdpseK4UGJDm5Ly78OP&#10;1XDeXb8uM7UvtnbedK5Xku1Sav006tdvIAL14RH+b38YDdPZB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YPMtxQAAANwAAAAPAAAAAAAAAAAAAAAAAJgCAABkcnMv&#10;ZG93bnJldi54bWxQSwUGAAAAAAQABAD1AAAAigMAAAAA&#10;" filled="f" stroked="f">
            <v:textbox>
              <w:txbxContent>
                <w:p w:rsidR="00D43EFF" w:rsidRPr="004A1CAF" w:rsidRDefault="00D43EFF" w:rsidP="007A13EE">
                  <w:pPr>
                    <w:spacing w:after="0"/>
                    <w:jc w:val="center"/>
                    <w:rPr>
                      <w:color w:val="0070C0"/>
                    </w:rPr>
                  </w:pPr>
                  <w:r w:rsidRPr="004A1CAF">
                    <w:rPr>
                      <w:color w:val="0070C0"/>
                    </w:rPr>
                    <w:t>Reciclables</w:t>
                  </w:r>
                </w:p>
                <w:p w:rsidR="00D43EFF" w:rsidRPr="004A1CAF" w:rsidRDefault="00D43EFF" w:rsidP="007A13EE">
                  <w:pPr>
                    <w:jc w:val="center"/>
                    <w:rPr>
                      <w:color w:val="0070C0"/>
                    </w:rPr>
                  </w:pPr>
                  <w:r w:rsidRPr="004A1CAF">
                    <w:rPr>
                      <w:color w:val="0070C0"/>
                    </w:rPr>
                    <w:t>(Voluminosos + Vidrio)</w:t>
                  </w:r>
                </w:p>
              </w:txbxContent>
            </v:textbox>
          </v:shape>
        </w:pict>
      </w:r>
      <w:r>
        <w:rPr>
          <w:noProof/>
          <w:lang w:val="es-UY" w:eastAsia="es-ES"/>
        </w:rPr>
        <w:pict>
          <v:shape id="Cuadro de texto 2" o:spid="_x0000_s1034" type="#_x0000_t202" style="position:absolute;left:0;text-align:left;margin-left:-6.1pt;margin-top:6.25pt;width:116.95pt;height:45.35pt;z-index:2516305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D43EFF" w:rsidRPr="007A13EE" w:rsidRDefault="00D43EFF" w:rsidP="007A13EE">
                  <w:pPr>
                    <w:spacing w:after="0"/>
                    <w:jc w:val="center"/>
                    <w:rPr>
                      <w:color w:val="0070C0"/>
                    </w:rPr>
                  </w:pPr>
                  <w:r w:rsidRPr="007A13EE">
                    <w:rPr>
                      <w:color w:val="0070C0"/>
                    </w:rPr>
                    <w:t xml:space="preserve">Impropios </w:t>
                  </w:r>
                </w:p>
                <w:p w:rsidR="00D43EFF" w:rsidRPr="007A13EE" w:rsidRDefault="00D43EFF" w:rsidP="007A13EE">
                  <w:pPr>
                    <w:jc w:val="center"/>
                    <w:rPr>
                      <w:color w:val="0070C0"/>
                    </w:rPr>
                  </w:pPr>
                  <w:r w:rsidRPr="007A13EE">
                    <w:rPr>
                      <w:color w:val="0070C0"/>
                    </w:rPr>
                    <w:t>(Textiles, RAEE, etc.)</w:t>
                  </w:r>
                </w:p>
              </w:txbxContent>
            </v:textbox>
          </v:shape>
        </w:pict>
      </w:r>
      <w:r>
        <w:rPr>
          <w:noProof/>
          <w:lang w:val="es-UY" w:eastAsia="es-ES"/>
        </w:rPr>
        <w:pict>
          <v:shape id="26 Conector recto de flecha" o:spid="_x0000_s1049" type="#_x0000_t32" style="position:absolute;left:0;text-align:left;margin-left:125.75pt;margin-top:1.6pt;width:0;height:20.2pt;z-index:25164595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4774AAADbAAAADwAAAGRycy9kb3ducmV2LnhtbESPzQrCMBCE74LvEFbwpqkKItUoKghe&#10;PPhz8bY0a1NsNrWJtb69EQSPw8x8wyxWrS1FQ7UvHCsYDRMQxJnTBecKLufdYAbCB2SNpWNS8CYP&#10;q2W3s8BUuxcfqTmFXEQI+xQVmBCqVEqfGbLoh64ijt7N1RZDlHUudY2vCLelHCfJVFosOC4YrGhr&#10;KLufnlaBrbR9HJzR13sxKTe0v603SaNUv9eu5yACteEf/rX3WsF4Ct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f43jvvgAAANsAAAAPAAAAAAAAAAAAAAAAAKEC&#10;AABkcnMvZG93bnJldi54bWxQSwUGAAAAAAQABAD5AAAAjAMAAAAA&#10;" strokeweight="1.5pt"/>
        </w:pict>
      </w:r>
    </w:p>
    <w:p w:rsidR="007A13EE" w:rsidRPr="00C75637" w:rsidRDefault="0084459E" w:rsidP="000D734C">
      <w:pPr>
        <w:rPr>
          <w:lang w:val="es-UY"/>
        </w:rPr>
      </w:pPr>
      <w:r>
        <w:rPr>
          <w:noProof/>
          <w:lang w:val="es-UY" w:eastAsia="es-ES"/>
        </w:rPr>
        <w:pict>
          <v:shape id="29 Conector recto de flecha" o:spid="_x0000_s1037" type="#_x0000_t32" style="position:absolute;left:0;text-align:left;margin-left:316.5pt;margin-top:-.15pt;width:0;height:23.95pt;z-index:25163366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tOSMIAAADbAAAADwAAAGRycy9kb3ducmV2LnhtbESPQYvCMBSE74L/ITxhb5rqYXGrUVQU&#10;9Gi3B4/P5tkWm5fSxFr99UYQPA4z8w0zX3amEi01rrSsYDyKQBBnVpecK0j/d8MpCOeRNVaWScGD&#10;HCwX/d4cY23vfKQ28bkIEHYxKii8r2MpXVaQQTeyNXHwLrYx6INscqkbvAe4qeQkin6lwZLDQoE1&#10;bQrKrsnNKNiktzZdt0m9Pa5P47w6bPfnZ6rUz6BbzUB46vw3/GnvtYLJH7y/hB8gF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vtOSMIAAADbAAAADwAAAAAAAAAAAAAA&#10;AAChAgAAZHJzL2Rvd25yZXYueG1sUEsFBgAAAAAEAAQA+QAAAJADAAAAAA==&#10;" strokeweight="1.5pt">
            <v:stroke endarrow="block"/>
          </v:shape>
        </w:pict>
      </w:r>
    </w:p>
    <w:p w:rsidR="007A13EE" w:rsidRPr="00C75637" w:rsidRDefault="0084459E" w:rsidP="000D734C">
      <w:pPr>
        <w:rPr>
          <w:lang w:val="es-UY"/>
        </w:rPr>
      </w:pPr>
      <w:r>
        <w:rPr>
          <w:noProof/>
          <w:lang w:val="es-UY" w:eastAsia="es-ES"/>
        </w:rPr>
        <w:pict>
          <v:shape id="_x0000_s1083" type="#_x0000_t202" style="position:absolute;left:0;text-align:left;margin-left:109.35pt;margin-top:3.15pt;width:105.65pt;height:18.75pt;z-index:2516807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SIcUA&#10;AADcAAAADwAAAGRycy9kb3ducmV2LnhtbESPT2vCQBTE7wW/w/KE3nTXaoumboK0CJ4s9U+ht0f2&#10;mYRm34bsauK3dwWhx2FmfsMss97W4kKtrxxrmIwVCOLcmYoLDYf9ejQH4QOywdoxabiShywdPC0x&#10;Ma7jb7rsQiEihH2CGsoQmkRKn5dk0Y9dQxy9k2sthijbQpoWuwi3tXxR6k1arDgulNjQR0n53+5s&#10;NRy3p9+fmfoqPu1r07leSbYLqfXzsF+9gwjUh//wo70xGqbTBd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whIhxQAAANwAAAAPAAAAAAAAAAAAAAAAAJgCAABkcnMv&#10;ZG93bnJldi54bWxQSwUGAAAAAAQABAD1AAAAigMAAAAA&#10;" filled="f" stroked="f">
            <v:textbox>
              <w:txbxContent>
                <w:p w:rsidR="00D43EFF" w:rsidRPr="004A1CAF" w:rsidRDefault="00D43EFF" w:rsidP="007A13EE">
                  <w:pPr>
                    <w:jc w:val="center"/>
                    <w:rPr>
                      <w:color w:val="0070C0"/>
                    </w:rPr>
                  </w:pPr>
                  <w:r w:rsidRPr="004A1CAF">
                    <w:rPr>
                      <w:color w:val="0070C0"/>
                    </w:rPr>
                    <w:t>Finos</w:t>
                  </w:r>
                </w:p>
              </w:txbxContent>
            </v:textbox>
          </v:shape>
        </w:pict>
      </w:r>
      <w:r>
        <w:rPr>
          <w:noProof/>
          <w:lang w:val="es-UY" w:eastAsia="es-ES"/>
        </w:rPr>
        <w:pict>
          <v:line id="338 Conector recto" o:spid="_x0000_s1082" style="position:absolute;left:0;text-align:left;z-index:251679744;visibility:visible" from="37.35pt,18.3pt" to="273.7pt,18.3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9FP8EAAADcAAAADwAAAGRycy9kb3ducmV2LnhtbERPz2vCMBS+D/Y/hDfwNtNZEOmMIgOn&#10;eLOKsNujeba1zUuXpFr/e3MQPH58v+fLwbTiSs7XlhV8jRMQxIXVNZcKjof15wyED8gaW8uk4E4e&#10;lov3tzlm2t54T9c8lCKGsM9QQRVCl0npi4oM+rHtiCN3ts5giNCVUju8xXDTykmSTKXBmmNDhR39&#10;VFQ0eW8UnPqc/y7N2rXY/24259N/49OdUqOPYfUNItAQXuKne6sVpGlcG8/EIy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f0U/wQAAANwAAAAPAAAAAAAAAAAAAAAA&#10;AKECAABkcnMvZG93bnJldi54bWxQSwUGAAAAAAQABAD5AAAAjwMAAAAA&#10;" strokeweight="1.5pt"/>
        </w:pict>
      </w:r>
      <w:r>
        <w:rPr>
          <w:noProof/>
          <w:lang w:val="es-UY" w:eastAsia="es-ES"/>
        </w:rPr>
        <w:pict>
          <v:shape id="337 Conector recto de flecha" o:spid="_x0000_s1081" type="#_x0000_t32" style="position:absolute;left:0;text-align:left;margin-left:37.35pt;margin-top:18.3pt;width:0;height:188.55pt;z-index:2516787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pjacUAAADcAAAADwAAAGRycy9kb3ducmV2LnhtbESPQWvCQBSE7wX/w/KE3upGA22JrqKi&#10;kB6T5uDxmX0mwezbkF2TtL++Wyj0OMzMN8xmN5lWDNS7xrKC5SICQVxa3XCloPg8v7yDcB5ZY2uZ&#10;FHyRg9129rTBRNuRMxpyX4kAYZeggtr7LpHSlTUZdAvbEQfvZnuDPsi+krrHMcBNK1dR9CoNNhwW&#10;auzoWFN5zx9GwbF4DMVhyLtTdrgsq/bjlF6/C6We59N+DcLT5P/Df+1UK4jjN/g9E46A3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3pjacUAAADcAAAADwAAAAAAAAAA&#10;AAAAAAChAgAAZHJzL2Rvd25yZXYueG1sUEsFBgAAAAAEAAQA+QAAAJMDAAAAAA==&#10;" strokeweight="1.5pt">
            <v:stroke endarrow="block"/>
          </v:shape>
        </w:pict>
      </w:r>
      <w:r>
        <w:rPr>
          <w:noProof/>
          <w:lang w:val="es-UY" w:eastAsia="es-ES"/>
        </w:rPr>
        <w:pict>
          <v:roundrect id="_x0000_s1043" style="position:absolute;left:0;text-align:left;margin-left:272.3pt;margin-top:.6pt;width:89.15pt;height:36pt;z-index:25163980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2geMEA&#10;AADbAAAADwAAAGRycy9kb3ducmV2LnhtbESPQYvCMBSE74L/ITzBm6YWXaQaRQQXDx5s68Hjo3m2&#10;xealNFmt/94Iwh6HmfmGWW9704gHda62rGA2jUAQF1bXXCq45IfJEoTzyBoby6TgRQ62m+FgjYm2&#10;T07pkflSBAi7BBVU3reJlK6oyKCb2pY4eDfbGfRBdqXUHT4D3DQyjqIfabDmsFBhS/uKinv2ZxQU&#10;aRYfz/P7r8H5NT29aJHvcKHUeNTvViA89f4//G0ftYI4hs+X8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9oHjBAAAA2wAAAA8AAAAAAAAAAAAAAAAAmAIAAGRycy9kb3du&#10;cmV2LnhtbFBLBQYAAAAABAAEAPUAAACGAwAAAAA=&#10;" filled="f" strokecolor="#385d8a" strokeweight="2pt">
            <v:textbox inset=",.7mm">
              <w:txbxContent>
                <w:p w:rsidR="00D43EFF" w:rsidRPr="007A13EE" w:rsidRDefault="00D43EFF" w:rsidP="007A13EE">
                  <w:pPr>
                    <w:jc w:val="center"/>
                    <w:rPr>
                      <w:color w:val="000000"/>
                    </w:rPr>
                  </w:pPr>
                  <w:r w:rsidRPr="007A13EE">
                    <w:rPr>
                      <w:color w:val="000000"/>
                    </w:rPr>
                    <w:t>CRIBADO EN TROMMEL</w:t>
                  </w:r>
                </w:p>
              </w:txbxContent>
            </v:textbox>
          </v:roundrect>
        </w:pict>
      </w:r>
    </w:p>
    <w:p w:rsidR="007A13EE" w:rsidRPr="00C75637" w:rsidRDefault="0084459E" w:rsidP="000D734C">
      <w:pPr>
        <w:rPr>
          <w:lang w:val="es-UY"/>
        </w:rPr>
      </w:pPr>
      <w:r>
        <w:rPr>
          <w:noProof/>
          <w:lang w:val="es-UY" w:eastAsia="es-ES"/>
        </w:rPr>
        <w:pict>
          <v:shape id="288 Conector recto de flecha" o:spid="_x0000_s1038" type="#_x0000_t32" style="position:absolute;left:0;text-align:left;margin-left:317.75pt;margin-top:14.05pt;width:0;height:28.15pt;z-index:2516346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sxYb0AAADcAAAADwAAAGRycy9kb3ducmV2LnhtbERPzQ7BQBC+S7zDZiRubDmIlCUICUfV&#10;g+PojrbRnW26q8rT24PE8cv3v1x3phItNa60rGAyjkAQZ1aXnCtIL4fRHITzyBory6TgTQ7Wq35v&#10;ibG2Lz5Tm/hchBB2MSoovK9jKV1WkEE3tjVx4O62MegDbHKpG3yFcFPJaRTNpMGSQ0OBNe0Kyh7J&#10;0yjYpc823bZJvT9vr5O8Ou2Pt0+q1HDQbRYgPHX+L/65j1rBdB7WhjPhCMjV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e7MWG9AAAA3AAAAA8AAAAAAAAAAAAAAAAAoQIA&#10;AGRycy9kb3ducmV2LnhtbFBLBQYAAAAABAAEAPkAAACLAwAAAAA=&#10;" strokeweight="1.5pt">
            <v:stroke endarrow="block"/>
          </v:shape>
        </w:pict>
      </w:r>
    </w:p>
    <w:p w:rsidR="007A13EE" w:rsidRPr="00C75637" w:rsidRDefault="0084459E" w:rsidP="000D734C">
      <w:pPr>
        <w:rPr>
          <w:lang w:val="es-UY"/>
        </w:rPr>
      </w:pPr>
      <w:r>
        <w:rPr>
          <w:noProof/>
          <w:lang w:val="es-UY" w:eastAsia="es-ES"/>
        </w:rPr>
        <w:pict>
          <v:shape id="_x0000_s1080" type="#_x0000_t202" style="position:absolute;left:0;text-align:left;margin-left:109.35pt;margin-top:21.05pt;width:105.65pt;height:18.75pt;z-index:251677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GU8QA&#10;AADcAAAADwAAAGRycy9kb3ducmV2LnhtbESPQWvCQBSE74L/YXlCb7pbtWLTbESUQk8W01ro7ZF9&#10;JqHZtyG7NfHfu4WCx2FmvmHSzWAbcaHO1441PM4UCOLCmZpLDZ8fr9M1CB+QDTaOScOVPGyy8SjF&#10;xLiej3TJQykihH2CGqoQ2kRKX1Rk0c9cSxy9s+sshii7UpoO+wi3jZwrtZIWa44LFba0q6j4yX+t&#10;htPh/P21VO/l3j61vRuUZPsstX6YDNsXEIGGcA//t9+MhsViB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dhlPEAAAA3AAAAA8AAAAAAAAAAAAAAAAAmAIAAGRycy9k&#10;b3ducmV2LnhtbFBLBQYAAAAABAAEAPUAAACJAwAAAAA=&#10;" filled="f" stroked="f">
            <v:textbox>
              <w:txbxContent>
                <w:p w:rsidR="00D43EFF" w:rsidRPr="004A1CAF" w:rsidRDefault="00D43EFF" w:rsidP="007A13EE">
                  <w:pPr>
                    <w:jc w:val="center"/>
                    <w:rPr>
                      <w:color w:val="0070C0"/>
                    </w:rPr>
                  </w:pPr>
                  <w:r w:rsidRPr="004A1CAF">
                    <w:rPr>
                      <w:color w:val="0070C0"/>
                    </w:rPr>
                    <w:t>Descartes</w:t>
                  </w:r>
                </w:p>
              </w:txbxContent>
            </v:textbox>
          </v:shape>
        </w:pict>
      </w:r>
      <w:r>
        <w:rPr>
          <w:noProof/>
          <w:lang w:val="es-UY" w:eastAsia="es-ES"/>
        </w:rPr>
        <w:pict>
          <v:roundrect id="_x0000_s1051" style="position:absolute;left:0;text-align:left;margin-left:269.75pt;margin-top:18.6pt;width:98.5pt;height:36pt;z-index:25164800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WsuMEA&#10;AADaAAAADwAAAGRycy9kb3ducmV2LnhtbESPQYvCMBSE7wv+h/AEb2uqWFlqo4jg4sGDrXvw+Gie&#10;bWnzUpqs1n9vBMHjMDPfMOlmMK24Ue9qywpm0wgEcWF1zaWCv/P++weE88gaW8uk4EEONuvRV4qJ&#10;tnfO6Jb7UgQIuwQVVN53iZSuqMigm9qOOHhX2xv0Qfal1D3eA9y0ch5FS2mw5rBQYUe7ioom/zcK&#10;iiyfH06L5tfg4pIdHxSftxgrNRkP2xUIT4P/hN/tg1YQw+tKu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1rLjBAAAA2gAAAA8AAAAAAAAAAAAAAAAAmAIAAGRycy9kb3du&#10;cmV2LnhtbFBLBQYAAAAABAAEAPUAAACGAwAAAAA=&#10;" filled="f" strokecolor="#385d8a" strokeweight="2pt">
            <v:textbox inset=",.7mm">
              <w:txbxContent>
                <w:p w:rsidR="00D43EFF" w:rsidRPr="004A1CAF" w:rsidRDefault="00D43EFF" w:rsidP="007A13EE">
                  <w:pPr>
                    <w:jc w:val="center"/>
                    <w:rPr>
                      <w:color w:val="000000"/>
                    </w:rPr>
                  </w:pPr>
                  <w:r w:rsidRPr="004A1CAF">
                    <w:rPr>
                      <w:color w:val="000000"/>
                    </w:rPr>
                    <w:t>CLASIFICACIÓN PRIMARIA</w:t>
                  </w:r>
                </w:p>
              </w:txbxContent>
            </v:textbox>
          </v:roundrect>
        </w:pict>
      </w:r>
    </w:p>
    <w:p w:rsidR="007A13EE" w:rsidRPr="00C75637" w:rsidRDefault="0084459E" w:rsidP="000D734C">
      <w:pPr>
        <w:rPr>
          <w:lang w:val="es-UY"/>
        </w:rPr>
      </w:pPr>
      <w:r>
        <w:rPr>
          <w:noProof/>
          <w:lang w:val="es-UY" w:eastAsia="es-ES"/>
        </w:rPr>
        <w:pict>
          <v:shape id="328 Conector recto de flecha" o:spid="_x0000_s1073" type="#_x0000_t32" style="position:absolute;left:0;text-align:left;margin-left:65.15pt;margin-top:13.05pt;width:0;height:125.2pt;z-index:25167052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xhxsIAAADcAAAADwAAAGRycy9kb3ducmV2LnhtbERPu2rDMBTdC/kHcQPdGtkJlOJGMbFJ&#10;IBnjeuh4a93aJtaVseRH8/XVUOh4OO99uphOTDS41rKCeBOBIK6sbrlWUH6cX95AOI+ssbNMCn7I&#10;QXpYPe0x0XbmG02Fr0UIYZeggsb7PpHSVQ0ZdBvbEwfu2w4GfYBDLfWAcwg3ndxG0as02HJoaLCn&#10;vKHqXoxGQV6OU5lNRX+6ZZ9x3V1Pl69HqdTzejm+g/C0+H/xn/uiFey2YW04E4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zxhxsIAAADcAAAADwAAAAAAAAAAAAAA&#10;AAChAgAAZHJzL2Rvd25yZXYueG1sUEsFBgAAAAAEAAQA+QAAAJADAAAAAA==&#10;" strokeweight="1.5pt">
            <v:stroke endarrow="block"/>
          </v:shape>
        </w:pict>
      </w:r>
      <w:r>
        <w:rPr>
          <w:noProof/>
          <w:lang w:val="es-UY" w:eastAsia="es-ES"/>
        </w:rPr>
        <w:pict>
          <v:line id="327 Conector recto" o:spid="_x0000_s1072" style="position:absolute;left:0;text-align:left;z-index:251669504;visibility:visible" from="65.15pt,13.05pt" to="270.1pt,13.0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HkMUAAADcAAAADwAAAGRycy9kb3ducmV2LnhtbESPT2vCQBTE7wW/w/IEb3WjQivRVUTw&#10;D701LYK3R/aZxGTfxt2Nxm/fLRR6HGbmN8xy3ZtG3Mn5yrKCyTgBQZxbXXGh4Ptr9zoH4QOyxsYy&#10;KXiSh/Vq8LLEVNsHf9I9C4WIEPYpKihDaFMpfV6SQT+2LXH0LtYZDFG6QmqHjwg3jZwmyZs0WHFc&#10;KLGlbUl5nXVGwanL+Hytd67Bbn84XE632s8+lBoN+80CRKA+/If/2ketYDZ9h98z8Qj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HkMUAAADcAAAADwAAAAAAAAAA&#10;AAAAAAChAgAAZHJzL2Rvd25yZXYueG1sUEsFBgAAAAAEAAQA+QAAAJMDAAAAAA==&#10;" strokeweight="1.5pt"/>
        </w:pict>
      </w:r>
    </w:p>
    <w:p w:rsidR="007A13EE" w:rsidRPr="00C75637" w:rsidRDefault="0084459E" w:rsidP="000D734C">
      <w:pPr>
        <w:rPr>
          <w:lang w:val="es-UY"/>
        </w:rPr>
      </w:pPr>
      <w:r>
        <w:rPr>
          <w:noProof/>
          <w:lang w:val="es-UY" w:eastAsia="es-ES"/>
        </w:rPr>
        <w:pict>
          <v:shape id="291 Conector recto de flecha" o:spid="_x0000_s1039" type="#_x0000_t32" style="position:absolute;left:0;text-align:left;margin-left:317.75pt;margin-top:7.5pt;width:0;height:31.45pt;z-index:25163571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gOIcUAAADcAAAADwAAAGRycy9kb3ducmV2LnhtbESPQWuDQBSE74X8h+UVcqurHkJrswmN&#10;GEiPsR5yfHVfVeq+FXc1Jr++Wyj0OMzMN8x2v5hezDS6zrKCJIpBENdWd9woqD6OT88gnEfW2Fsm&#10;BTdysN+tHraYaXvlM82lb0SAsMtQQev9kEnp6pYMusgOxMH7sqNBH+TYSD3iNcBNL9M43kiDHYeF&#10;FgfKW6q/y8koyKtprg5zORTnwyVp+vfi9HmvlFo/Lm+vIDwt/j/81z5pBelLAr9nwhGQu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1gOIcUAAADcAAAADwAAAAAAAAAA&#10;AAAAAAChAgAAZHJzL2Rvd25yZXYueG1sUEsFBgAAAAAEAAQA+QAAAJMDAAAAAA==&#10;" strokeweight="1.5pt">
            <v:stroke endarrow="block"/>
          </v:shape>
        </w:pict>
      </w:r>
    </w:p>
    <w:p w:rsidR="007A13EE" w:rsidRPr="00C75637" w:rsidRDefault="0084459E" w:rsidP="000D734C">
      <w:pPr>
        <w:rPr>
          <w:lang w:val="es-UY"/>
        </w:rPr>
      </w:pPr>
      <w:r>
        <w:rPr>
          <w:noProof/>
          <w:lang w:val="es-UY" w:eastAsia="es-ES"/>
        </w:rPr>
        <w:pict>
          <v:roundrect id="_x0000_s1052" style="position:absolute;left:0;text-align:left;margin-left:109.35pt;margin-top:17.15pt;width:112.65pt;height:37.55pt;z-index:25164902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imvcEA&#10;AADaAAAADwAAAGRycy9kb3ducmV2LnhtbESPQYvCMBSE7wv+h/AEb2uq6KLVVERQPHjYVg8eH82z&#10;LW1eShO1/nsjLOxxmJlvmPWmN414UOcqywom4wgEcW51xYWCy3n/vQDhPLLGxjIpeJGDTTL4WmOs&#10;7ZNTemS+EAHCLkYFpfdtLKXLSzLoxrYlDt7NdgZ9kF0hdYfPADeNnEbRjzRYcVgosaVdSXmd3Y2C&#10;PM2mx99ZfTA4u6anF83PW5wrNRr22xUIT73/D/+1j1rBEj5Xwg2Qy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4pr3BAAAA2gAAAA8AAAAAAAAAAAAAAAAAmAIAAGRycy9kb3du&#10;cmV2LnhtbFBLBQYAAAAABAAEAPUAAACGAwAAAAA=&#10;" filled="f" strokecolor="#385d8a" strokeweight="2pt">
            <v:textbox inset=",.7mm">
              <w:txbxContent>
                <w:p w:rsidR="00D43EFF" w:rsidRPr="004A1CAF" w:rsidRDefault="00D43EFF" w:rsidP="007A13EE">
                  <w:pPr>
                    <w:jc w:val="center"/>
                    <w:rPr>
                      <w:color w:val="000000"/>
                    </w:rPr>
                  </w:pPr>
                  <w:r w:rsidRPr="004A1CAF">
                    <w:rPr>
                      <w:color w:val="000000"/>
                    </w:rPr>
                    <w:t>CLASIFICACIÓN SECUNDARIA</w:t>
                  </w:r>
                </w:p>
              </w:txbxContent>
            </v:textbox>
          </v:roundrect>
        </w:pict>
      </w:r>
      <w:r>
        <w:rPr>
          <w:noProof/>
          <w:lang w:val="es-UY" w:eastAsia="es-ES"/>
        </w:rPr>
        <w:pict>
          <v:roundrect id="_x0000_s1044" style="position:absolute;left:0;text-align:left;margin-left:262.2pt;margin-top:15.9pt;width:112.65pt;height:37.55pt;z-index:25164083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dl8MA&#10;AADbAAAADwAAAGRycy9kb3ducmV2LnhtbESPQYvCMBSE74L/ITxhb5paqkjXtMjCLh482Ophj4/m&#10;2Rabl9Jktf77jSB4HGbmG2abj6YTNxpca1nBchGBIK6sbrlWcD59zzcgnEfW2FkmBQ9ykGfTyRZT&#10;be9c0K30tQgQdikqaLzvUyld1ZBBt7A9cfAudjDogxxqqQe8B7jpZBxFa2mw5bDQYE9fDVXX8s8o&#10;qIoy3h+T64/B5Lc4PGh12uFKqY/ZuPsE4Wn07/CrvdcK4gSeX8IPk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idl8MAAADbAAAADwAAAAAAAAAAAAAAAACYAgAAZHJzL2Rv&#10;d25yZXYueG1sUEsFBgAAAAAEAAQA9QAAAIgDAAAAAA==&#10;" filled="f" strokecolor="#385d8a" strokeweight="2pt">
            <v:textbox inset=",.7mm">
              <w:txbxContent>
                <w:p w:rsidR="00D43EFF" w:rsidRPr="007A13EE" w:rsidRDefault="00D43EFF" w:rsidP="007A13EE">
                  <w:pPr>
                    <w:jc w:val="center"/>
                    <w:rPr>
                      <w:color w:val="000000"/>
                    </w:rPr>
                  </w:pPr>
                  <w:r w:rsidRPr="007A13EE">
                    <w:rPr>
                      <w:color w:val="000000"/>
                    </w:rPr>
                    <w:t>ALMACENAMIENTO INTERMEDIO</w:t>
                  </w:r>
                </w:p>
              </w:txbxContent>
            </v:textbox>
          </v:roundrect>
        </w:pict>
      </w:r>
    </w:p>
    <w:p w:rsidR="007A13EE" w:rsidRPr="00C75637" w:rsidRDefault="0084459E" w:rsidP="000D734C">
      <w:pPr>
        <w:rPr>
          <w:lang w:val="es-UY"/>
        </w:rPr>
      </w:pPr>
      <w:r>
        <w:rPr>
          <w:noProof/>
          <w:lang w:val="es-UY" w:eastAsia="es-ES"/>
        </w:rPr>
        <w:pict>
          <v:shape id="296 Conector recto de flecha" o:spid="_x0000_s1041" type="#_x0000_t32" style="position:absolute;left:0;text-align:left;margin-left:374.6pt;margin-top:11.6pt;width:49.7pt;height:0;z-index:2516377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88+MUAAADcAAAADwAAAGRycy9kb3ducmV2LnhtbESPQYvCMBSE78L+h/AW9iKatgfRahR3&#10;UVbwYtUf8GiebW3zUpqo3X+/EQSPw8x8wyxWvWnEnTpXWVYQjyMQxLnVFRcKzqftaArCeWSNjWVS&#10;8EcOVsuPwQJTbR+c0f3oCxEg7FJUUHrfplK6vCSDbmxb4uBdbGfQB9kVUnf4CHDTyCSKJtJgxWGh&#10;xJZ+Ssrr480o+L0m9f4c66wefg9Pmzw+7DfyoNTXZ7+eg/DU+3f41d5pBclsAs8z4QjI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488+MUAAADcAAAADwAAAAAAAAAA&#10;AAAAAAChAgAAZHJzL2Rvd25yZXYueG1sUEsFBgAAAAAEAAQA+QAAAJMDAAAAAA==&#10;" strokeweight="1.5pt">
            <v:stroke startarrow="block"/>
          </v:shape>
        </w:pict>
      </w:r>
      <w:r>
        <w:rPr>
          <w:noProof/>
          <w:lang w:val="es-UY" w:eastAsia="es-ES"/>
        </w:rPr>
        <w:pict>
          <v:line id="335 Conector recto" o:spid="_x0000_s1079" style="position:absolute;left:0;text-align:left;z-index:251676672;visibility:visible" from="76.5pt,11.6pt" to="110.1pt,11.6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7qocQAAADcAAAADwAAAGRycy9kb3ducmV2LnhtbESPQWvCQBSE7wX/w/IEb3WjoUVSVymC&#10;WnprFKG3R/aZpMm+jbsbTf99VxB6HGbmG2a5HkwrruR8bVnBbJqAIC6srrlUcDxsnxcgfEDW2Fom&#10;Bb/kYb0aPS0x0/bGX3TNQykihH2GCqoQukxKX1Rk0E9tRxy9s3UGQ5SulNrhLcJNK+dJ8ioN1hwX&#10;KuxoU1HR5L1RcOpz/v5ptq7Ffrffn0+XxqefSk3Gw/sbiEBD+A8/2h9aQZq+wP1MPAJy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fuqhxAAAANwAAAAPAAAAAAAAAAAA&#10;AAAAAKECAABkcnMvZG93bnJldi54bWxQSwUGAAAAAAQABAD5AAAAkgMAAAAA&#10;" strokeweight="1.5pt"/>
        </w:pict>
      </w:r>
      <w:r>
        <w:rPr>
          <w:noProof/>
          <w:lang w:val="es-UY" w:eastAsia="es-ES"/>
        </w:rPr>
        <w:pict>
          <v:shape id="326 Conector recto de flecha" o:spid="_x0000_s1071" type="#_x0000_t32" style="position:absolute;left:0;text-align:left;margin-left:76.5pt;margin-top:11.6pt;width:0;height:56.7pt;z-index:2516684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9QL8UAAADcAAAADwAAAGRycy9kb3ducmV2LnhtbESPQWuDQBSE74X+h+UVemtWUwjBZpUo&#10;FtJjjIccX9xXlbhvxd0Y21/fLRR6HGbmG2aXLWYQM02ut6wgXkUgiBure24V1Kf3ly0I55E1DpZJ&#10;wRc5yNLHhx0m2t75SHPlWxEg7BJU0Hk/JlK6piODbmVH4uB92smgD3JqpZ7wHuBmkOso2kiDPYeF&#10;DkcqOmqu1c0oKOrbXOdzNZbH/By3w0d5uHzXSj0/Lfs3EJ4W/x/+ax+0gtf1Bn7PhCMg0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9QL8UAAADcAAAADwAAAAAAAAAA&#10;AAAAAAChAgAAZHJzL2Rvd25yZXYueG1sUEsFBgAAAAAEAAQA+QAAAJMDAAAAAA==&#10;" strokeweight="1.5pt">
            <v:stroke endarrow="block"/>
          </v:shape>
        </w:pict>
      </w:r>
      <w:r>
        <w:rPr>
          <w:noProof/>
          <w:lang w:val="es-UY" w:eastAsia="es-ES"/>
        </w:rPr>
        <w:pict>
          <v:shape id="322 Conector recto de flecha" o:spid="_x0000_s1067" type="#_x0000_t32" style="position:absolute;left:0;text-align:left;margin-left:221.75pt;margin-top:10.3pt;width:39.1pt;height:0;z-index:25166438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r8gcUAAADcAAAADwAAAGRycy9kb3ducmV2LnhtbESPzWrDMBCE74W8g9hALqaR7UIJbpSQ&#10;lIQWfMnfAyzW1nZtrYyl2u7bV4VAjsPMfMOst5NpxUC9qy0rSJYxCOLC6ppLBbfr8XkFwnlkja1l&#10;UvBLDrab2dMaM21HPtNw8aUIEHYZKqi87zIpXVGRQbe0HXHwvmxv0AfZl1L3OAa4aWUax6/SYM1h&#10;ocKO3isqmsuPUfDxnTb5LdHnJtpH10ORnPKDPCm1mE+7NxCeJv8I39ufWsFLmsL/mXAE5OY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r8gcUAAADcAAAADwAAAAAAAAAA&#10;AAAAAAChAgAAZHJzL2Rvd25yZXYueG1sUEsFBgAAAAAEAAQA+QAAAJMDAAAAAA==&#10;" strokeweight="1.5pt">
            <v:stroke startarrow="block"/>
          </v:shape>
        </w:pict>
      </w:r>
    </w:p>
    <w:p w:rsidR="007A13EE" w:rsidRPr="00C75637" w:rsidRDefault="0084459E" w:rsidP="000D734C">
      <w:pPr>
        <w:rPr>
          <w:lang w:val="es-UY"/>
        </w:rPr>
      </w:pPr>
      <w:r>
        <w:rPr>
          <w:noProof/>
          <w:lang w:val="es-UY" w:eastAsia="es-ES"/>
        </w:rPr>
        <w:pict>
          <v:shape id="_x0000_s1084" type="#_x0000_t202" style="position:absolute;left:0;text-align:left;margin-left:47.2pt;margin-top:9.85pt;width:105.65pt;height:18.75pt;z-index:2516817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IwcAA&#10;AADcAAAADwAAAGRycy9kb3ducmV2LnhtbERPy4rCMBTdC/5DuII7TXwyVqOIMjArRWdGcHdprm2x&#10;uSlNxnb+3iwEl4fzXm1aW4oH1b5wrGE0VCCIU2cKzjT8fH8OPkD4gGywdEwa/snDZt3trDAxruET&#10;Pc4hEzGEfYIa8hCqREqf5mTRD11FHLmbqy2GCOtMmhqbGG5LOVZqLi0WHBtyrGiXU3o//1kNv4fb&#10;9TJVx2xvZ1XjWiXZLqTW/V67XYII1Ia3+OX+Mhom0zg/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7IwcAAAADcAAAADwAAAAAAAAAAAAAAAACYAgAAZHJzL2Rvd25y&#10;ZXYueG1sUEsFBgAAAAAEAAQA9QAAAIUDAAAAAA==&#10;" filled="f" stroked="f">
            <v:textbox>
              <w:txbxContent>
                <w:p w:rsidR="00D43EFF" w:rsidRPr="004A1CAF" w:rsidRDefault="00D43EFF" w:rsidP="007A13EE">
                  <w:pPr>
                    <w:jc w:val="center"/>
                    <w:rPr>
                      <w:color w:val="0070C0"/>
                    </w:rPr>
                  </w:pPr>
                  <w:r w:rsidRPr="004A1CAF">
                    <w:rPr>
                      <w:color w:val="0070C0"/>
                    </w:rPr>
                    <w:t>Descartes</w:t>
                  </w:r>
                </w:p>
              </w:txbxContent>
            </v:textbox>
          </v:shape>
        </w:pict>
      </w:r>
      <w:r>
        <w:rPr>
          <w:noProof/>
          <w:lang w:val="es-UY" w:eastAsia="es-ES"/>
        </w:rPr>
        <w:pict>
          <v:shape id="325 Conector recto de flecha" o:spid="_x0000_s1070" type="#_x0000_t32" style="position:absolute;left:0;text-align:left;margin-left:278.6pt;margin-top:7.35pt;width:.05pt;height:19.55pt;flip:x;z-index:25166745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892cYAAADcAAAADwAAAGRycy9kb3ducmV2LnhtbESPQWvCQBSE7wX/w/KEXkqzqdUoaVYR&#10;sdRDQbSC10f2mU2bfRuyW03/vSsIPQ4z8w1TLHrbiDN1vnas4CVJQRCXTtdcKTh8vT/PQPiArLFx&#10;TAr+yMNiPngoMNfuwjs670MlIoR9jgpMCG0upS8NWfSJa4mjd3KdxRBlV0nd4SXCbSNHaZpJizXH&#10;BYMtrQyVP/tfq2B13E7MeJptnj4qP1uvucTv5adSj8N++QYiUB/+w/f2Rit4HU3g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gPPdnGAAAA3AAAAA8AAAAAAAAA&#10;AAAAAAAAoQIAAGRycy9kb3ducmV2LnhtbFBLBQYAAAAABAAEAPkAAACUAwAAAAA=&#10;" strokeweight="1.5pt">
            <v:stroke startarrow="block"/>
          </v:shape>
        </w:pict>
      </w:r>
      <w:r>
        <w:rPr>
          <w:noProof/>
          <w:lang w:val="es-UY" w:eastAsia="es-ES"/>
        </w:rPr>
        <w:pict>
          <v:shape id="323 Conector recto de flecha" o:spid="_x0000_s1068" type="#_x0000_t32" style="position:absolute;left:0;text-align:left;margin-left:196.5pt;margin-top:7.35pt;width:0;height:20.2pt;z-index:2516654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UoU8EAAADcAAAADwAAAGRycy9kb3ducmV2LnhtbESPzarCMBSE9xd8h3AEdzbVwkWqUVQQ&#10;3LjwZ+Pu0BybYnNSm1jr2xvhwl0OM/MNs1j1thYdtb5yrGCSpCCIC6crLhVczrvxDIQPyBprx6Tg&#10;TR5Wy8HPAnPtXnyk7hRKESHsc1RgQmhyKX1hyKJPXEMcvZtrLYYo21LqFl8Rbms5TdNfabHiuGCw&#10;oa2h4n56WgW20fZxcEZf71VWb2h/W2/STqnRsF/PQQTqw3/4r73XCrJpBt8z8QjI5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9ShTwQAAANwAAAAPAAAAAAAAAAAAAAAA&#10;AKECAABkcnMvZG93bnJldi54bWxQSwUGAAAAAAQABAD5AAAAjwMAAAAA&#10;" strokeweight="1.5pt"/>
        </w:pict>
      </w:r>
      <w:r>
        <w:rPr>
          <w:noProof/>
          <w:lang w:val="es-UY" w:eastAsia="es-ES"/>
        </w:rPr>
        <w:pict>
          <v:shape id="315 Conector recto de flecha" o:spid="_x0000_s1060" type="#_x0000_t32" style="position:absolute;left:0;text-align:left;margin-left:317.75pt;margin-top:7.35pt;width:0;height:37.2pt;z-index:251657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EE5cUAAADcAAAADwAAAGRycy9kb3ducmV2LnhtbESPQWvCQBSE7wX/w/IEb3UTS4ukrmKC&#10;BXs07sHja/Y1Cc2+Ddk1xv76bqHQ4zAz3zCb3WQ7MdLgW8cK0mUCgrhypuVagT6/Pa5B+IBssHNM&#10;Cu7kYbedPWwwM+7GJxrLUIsIYZ+hgiaEPpPSVw1Z9EvXE0fv0w0WQ5RDLc2Atwi3nVwlyYu02HJc&#10;aLCnoqHqq7xaBYW+jjofy/5wyi9p3b0fjh/fWqnFfNq/ggg0hf/wX/toFDylz/B7Jh4Bu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1EE5cUAAADcAAAADwAAAAAAAAAA&#10;AAAAAAChAgAAZHJzL2Rvd25yZXYueG1sUEsFBgAAAAAEAAQA+QAAAJMDAAAAAA==&#10;" strokeweight="1.5pt">
            <v:stroke endarrow="block"/>
          </v:shape>
        </w:pict>
      </w:r>
    </w:p>
    <w:p w:rsidR="007A13EE" w:rsidRPr="00C75637" w:rsidRDefault="0084459E" w:rsidP="000D734C">
      <w:pPr>
        <w:rPr>
          <w:lang w:val="es-UY"/>
        </w:rPr>
      </w:pPr>
      <w:r>
        <w:rPr>
          <w:noProof/>
          <w:lang w:val="es-UY" w:eastAsia="es-ES"/>
        </w:rPr>
        <w:pict>
          <v:rect id="333 Rectángulo" o:spid="_x0000_s1077" style="position:absolute;left:0;text-align:left;margin-left:-9.4pt;margin-top:22pt;width:23.45pt;height:41.05pt;z-index:2516746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dz2cQA&#10;AADcAAAADwAAAGRycy9kb3ducmV2LnhtbESPS4vCQBCE7wv+h6EFb+vEDYhER/HBggcRXxdvbaZN&#10;gpmekBk18dc7Cwsei6r6iprMGlOKB9WusKxg0I9AEKdWF5wpOB1/v0cgnEfWWFomBS05mE07XxNM&#10;tH3ynh4Hn4kAYZeggtz7KpHSpTkZdH1bEQfvamuDPsg6k7rGZ4CbUv5E0VAaLDgs5FjRMqf0drgb&#10;BQZX8Wt3abk9XjancnHebl/zu1K9bjMfg/DU+E/4v73WCuI4hr8z4QjI6R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Hc9nEAAAA3AAAAA8AAAAAAAAAAAAAAAAAmAIAAGRycy9k&#10;b3ducmV2LnhtbFBLBQYAAAAABAAEAPUAAACJAwAAAAA=&#10;" filled="f" strokeweight="1.5pt"/>
        </w:pict>
      </w:r>
      <w:r>
        <w:rPr>
          <w:noProof/>
          <w:lang w:val="es-UY" w:eastAsia="es-ES"/>
        </w:rPr>
        <w:pict>
          <v:rect id="332 Rectángulo" o:spid="_x0000_s1076" style="position:absolute;left:0;text-align:left;margin-left:57.55pt;margin-top:22pt;width:23.45pt;height:41.05pt;z-index:2516736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vWQsUA&#10;AADcAAAADwAAAGRycy9kb3ducmV2LnhtbESPQYvCMBSE78L+h/CEvWmqhUWqUXRF2MMiWr14ezbP&#10;tti8lCZq6683Cwseh5n5hpktWlOJOzWutKxgNIxAEGdWl5wrOB42gwkI55E1VpZJQUcOFvOP3gwT&#10;bR+8p3vqcxEg7BJUUHhfJ1K6rCCDbmhr4uBdbGPQB9nkUjf4CHBTyXEUfUmDJYeFAmv6Lii7pjej&#10;wOA6fu7OHXeH8++xWp222+fyptRnv11OQXhq/Tv83/7RCuJ4DH9nwhGQ8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i9ZCxQAAANwAAAAPAAAAAAAAAAAAAAAAAJgCAABkcnMv&#10;ZG93bnJldi54bWxQSwUGAAAAAAQABAD1AAAAigMAAAAA&#10;" filled="f" strokeweight="1.5pt"/>
        </w:pict>
      </w:r>
      <w:r>
        <w:rPr>
          <w:noProof/>
          <w:lang w:val="es-UY" w:eastAsia="es-ES"/>
        </w:rPr>
        <w:pict>
          <v:rect id="331 Rectángulo" o:spid="_x0000_s1075" style="position:absolute;left:0;text-align:left;margin-left:24.7pt;margin-top:22pt;width:23.45pt;height:41.05pt;z-index:2516725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INcQA&#10;AADcAAAADwAAAGRycy9kb3ducmV2LnhtbESPT4vCMBTE7wt+h/AEb2uqBVmqUfyD4EHEVS97ezbP&#10;tti8lCZq66c3grDHYWZ+w0xmjSnFnWpXWFYw6EcgiFOrC84UnI7r7x8QziNrLC2TgpYczKadrwkm&#10;2j74l+4Hn4kAYZeggtz7KpHSpTkZdH1bEQfvYmuDPsg6k7rGR4CbUg6jaCQNFhwWcqxomVN6PdyM&#10;AoOr+Lk/t9wez9tTufjb7Z7zm1K9bjMfg/DU+P/wp73RCuJ4AO8z4QjI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ZSDXEAAAA3AAAAA8AAAAAAAAAAAAAAAAAmAIAAGRycy9k&#10;b3ducmV2LnhtbFBLBQYAAAAABAAEAPUAAACJAwAAAAA=&#10;" filled="f" strokeweight="1.5pt"/>
        </w:pict>
      </w:r>
      <w:r>
        <w:rPr>
          <w:noProof/>
          <w:lang w:val="es-UY" w:eastAsia="es-ES"/>
        </w:rPr>
        <w:pict>
          <v:oval id="_x0000_s1074" style="position:absolute;left:0;text-align:left;margin-left:-24.55pt;margin-top:5.55pt;width:120.45pt;height:72.75pt;z-index:2516715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9thMQA&#10;AADcAAAADwAAAGRycy9kb3ducmV2LnhtbESPQYvCMBSE78L+h/AWvGnaKu5ajbIqgl4W1D14fDTP&#10;tti8lCZr6783guBxmJlvmPmyM5W4UeNKywriYQSCOLO65FzB32k7+AbhPLLGyjIpuJOD5eKjN8dU&#10;25YPdDv6XAQIuxQVFN7XqZQuK8igG9qaOHgX2xj0QTa51A22AW4qmUTRRBosOSwUWNO6oOx6/DcK&#10;9ud2tbmcfvPxNTacTL9WMjYHpfqf3c8MhKfOv8Ov9k4rGCVTeJ4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bYTEAAAA3AAAAA8AAAAAAAAAAAAAAAAAmAIAAGRycy9k&#10;b3ducmV2LnhtbFBLBQYAAAAABAAEAPUAAACJAwAAAAA=&#10;" filled="f" strokecolor="#c0504d" strokeweight="2pt">
            <v:textbox inset=",.7mm">
              <w:txbxContent>
                <w:p w:rsidR="00D43EFF" w:rsidRPr="004A1CAF" w:rsidRDefault="00D43EFF" w:rsidP="007A13EE">
                  <w:pPr>
                    <w:spacing w:after="0"/>
                    <w:jc w:val="center"/>
                    <w:rPr>
                      <w:b/>
                      <w:color w:val="000000"/>
                    </w:rPr>
                  </w:pPr>
                </w:p>
              </w:txbxContent>
            </v:textbox>
          </v:oval>
        </w:pict>
      </w:r>
      <w:r>
        <w:rPr>
          <w:noProof/>
          <w:lang w:val="es-UY" w:eastAsia="es-ES"/>
        </w:rPr>
        <w:pict>
          <v:line id="324 Conector recto" o:spid="_x0000_s1069" style="position:absolute;left:0;text-align:left;z-index:251666432;visibility:visible" from="195.25pt,4.3pt" to="279pt,4.3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vZ58UAAADcAAAADwAAAGRycy9kb3ducmV2LnhtbESPT2vCQBTE7wW/w/IEb3WjliLRVUTw&#10;D701LYK3R/aZxGTfxt2Nxm/fLRR6HGbmN8xy3ZtG3Mn5yrKCyTgBQZxbXXGh4Ptr9zoH4QOyxsYy&#10;KXiSh/Vq8LLEVNsHf9I9C4WIEPYpKihDaFMpfV6SQT+2LXH0LtYZDFG6QmqHjwg3jZwmybs0WHFc&#10;KLGlbUl5nXVGwanL+Hytd67Bbn84XE632s8+lBoN+80CRKA+/If/2ketYDZ9g98z8Qj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vZ58UAAADcAAAADwAAAAAAAAAA&#10;AAAAAAChAgAAZHJzL2Rvd25yZXYueG1sUEsFBgAAAAAEAAQA+QAAAJMDAAAAAA==&#10;" strokeweight="1.5pt"/>
        </w:pict>
      </w:r>
      <w:r>
        <w:rPr>
          <w:noProof/>
          <w:lang w:val="es-UY" w:eastAsia="es-ES"/>
        </w:rPr>
        <w:pict>
          <v:roundrect id="_x0000_s1045" style="position:absolute;left:0;text-align:left;margin-left:273.55pt;margin-top:19.45pt;width:88.2pt;height:21.65pt;z-index:25164185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TpQ8IA&#10;AADcAAAADwAAAGRycy9kb3ducmV2LnhtbERPTWuDQBC9B/oflinklqwVE1KbjUihIYceoubQ4+BO&#10;VeLOirtN9N93D4EcH+97n02mFzcaXWdZwds6AkFcW91xo+BSfa12IJxH1thbJgUzOcgOL4s9ptre&#10;uaBb6RsRQtilqKD1fkildHVLBt3aDsSB+7WjQR/g2Eg94j2Em17GUbSVBjsODS0O9NlSfS3/jIK6&#10;KOPTObkeDSY/xfdMmyrHjVLL1yn/AOFp8k/xw33SCuL3sDacCUdAH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OlDwgAAANwAAAAPAAAAAAAAAAAAAAAAAJgCAABkcnMvZG93&#10;bnJldi54bWxQSwUGAAAAAAQABAD1AAAAhwMAAAAA&#10;" filled="f" strokecolor="#385d8a" strokeweight="2pt">
            <v:textbox inset=",.7mm">
              <w:txbxContent>
                <w:p w:rsidR="00D43EFF" w:rsidRPr="007A13EE" w:rsidRDefault="00D43EFF" w:rsidP="007A13EE">
                  <w:pPr>
                    <w:jc w:val="center"/>
                    <w:rPr>
                      <w:color w:val="000000"/>
                    </w:rPr>
                  </w:pPr>
                  <w:r w:rsidRPr="007A13EE">
                    <w:rPr>
                      <w:color w:val="000000"/>
                    </w:rPr>
                    <w:t>ENFARDADO</w:t>
                  </w:r>
                </w:p>
              </w:txbxContent>
            </v:textbox>
          </v:roundrect>
        </w:pict>
      </w:r>
    </w:p>
    <w:p w:rsidR="007A13EE" w:rsidRPr="00C75637" w:rsidRDefault="0084459E" w:rsidP="000D734C">
      <w:pPr>
        <w:rPr>
          <w:lang w:val="es-UY"/>
        </w:rPr>
      </w:pPr>
      <w:r>
        <w:rPr>
          <w:noProof/>
          <w:lang w:val="es-UY" w:eastAsia="es-ES"/>
        </w:rPr>
        <w:pict>
          <v:shape id="_x0000_s1085" type="#_x0000_t202" style="position:absolute;left:0;text-align:left;margin-left:87.85pt;margin-top:7.6pt;width:105.7pt;height:32.45pt;z-index:2516828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tWsQA&#10;AADcAAAADwAAAGRycy9kb3ducmV2LnhtbESPQWvCQBSE74L/YXkFb7qrVbGpq4il0JNiWgu9PbLP&#10;JDT7NmRXE/+9Kwgeh5n5hlmuO1uJCzW+dKxhPFIgiDNnSs41/Hx/DhcgfEA2WDkmDVfysF71e0tM&#10;jGv5QJc05CJC2CeooQihTqT0WUEW/cjVxNE7ucZiiLLJpWmwjXBbyYlSc2mx5LhQYE3bgrL/9Gw1&#10;HHenv9+p2ucfdla3rlOS7ZvUevDSbd5BBOrCM/xofxkNr9Mx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ybVrEAAAA3AAAAA8AAAAAAAAAAAAAAAAAmAIAAGRycy9k&#10;b3ducmV2LnhtbFBLBQYAAAAABAAEAPUAAACJAwAAAAA=&#10;" filled="f" stroked="f">
            <v:textbox>
              <w:txbxContent>
                <w:p w:rsidR="00D43EFF" w:rsidRPr="004A1CAF" w:rsidRDefault="00D43EFF" w:rsidP="007A13EE">
                  <w:pPr>
                    <w:jc w:val="center"/>
                    <w:rPr>
                      <w:color w:val="C0504D"/>
                    </w:rPr>
                  </w:pPr>
                  <w:r w:rsidRPr="004A1CAF">
                    <w:rPr>
                      <w:color w:val="C0504D"/>
                    </w:rPr>
                    <w:t>Almacenamiento de descartes</w:t>
                  </w:r>
                </w:p>
              </w:txbxContent>
            </v:textbox>
          </v:shape>
        </w:pict>
      </w:r>
      <w:r>
        <w:rPr>
          <w:noProof/>
          <w:lang w:val="es-UY" w:eastAsia="es-ES"/>
        </w:rPr>
        <w:pict>
          <v:shape id="314 Conector recto de flecha" o:spid="_x0000_s1059" type="#_x0000_t32" style="position:absolute;left:0;text-align:left;margin-left:317.75pt;margin-top:19pt;width:0;height:37.2pt;z-index:25165619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2hfsUAAADcAAAADwAAAGRycy9kb3ducmV2LnhtbESPQWvCQBSE7wX/w/IEb3UTW4qkrmKC&#10;BXs07sHja/Y1Cc2+Ddk1xv76bqHQ4zAz3zCb3WQ7MdLgW8cK0mUCgrhypuVagT6/Pa5B+IBssHNM&#10;Cu7kYbedPWwwM+7GJxrLUIsIYZ+hgiaEPpPSVw1Z9EvXE0fv0w0WQ5RDLc2Atwi3nVwlyYu02HJc&#10;aLCnoqHqq7xaBYW+jjofy/5wyi9p3b0fjh/fWqnFfNq/ggg0hf/wX/toFDylz/B7Jh4Bu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B2hfsUAAADcAAAADwAAAAAAAAAA&#10;AAAAAAChAgAAZHJzL2Rvd25yZXYueG1sUEsFBgAAAAAEAAQA+QAAAJMDAAAAAA==&#10;" strokeweight="1.5pt">
            <v:stroke endarrow="block"/>
          </v:shape>
        </w:pict>
      </w:r>
    </w:p>
    <w:p w:rsidR="007A13EE" w:rsidRPr="00C75637" w:rsidRDefault="007A13EE" w:rsidP="000D734C">
      <w:pPr>
        <w:rPr>
          <w:lang w:val="es-UY"/>
        </w:rPr>
      </w:pPr>
    </w:p>
    <w:p w:rsidR="007A13EE" w:rsidRPr="00C75637" w:rsidRDefault="0084459E" w:rsidP="000D734C">
      <w:pPr>
        <w:rPr>
          <w:lang w:val="es-UY"/>
        </w:rPr>
      </w:pPr>
      <w:r>
        <w:rPr>
          <w:noProof/>
          <w:lang w:val="es-UY" w:eastAsia="es-ES"/>
        </w:rPr>
        <w:pict>
          <v:shape id="334 Conector recto de flecha" o:spid="_x0000_s1078" type="#_x0000_t32" style="position:absolute;left:0;text-align:left;margin-left:51.25pt;margin-top:9.15pt;width:0;height:35.6pt;z-index:25167564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j9HsUAAADcAAAADwAAAGRycy9kb3ducmV2LnhtbESPQWvCQBSE7wX/w/KE3upGU0qJrqKi&#10;kB6T5uDxmX0mwezbkF2TtL++Wyj0OMzMN8xmN5lWDNS7xrKC5SICQVxa3XCloPg8v7yDcB5ZY2uZ&#10;FHyRg9129rTBRNuRMxpyX4kAYZeggtr7LpHSlTUZdAvbEQfvZnuDPsi+krrHMcBNK1dR9CYNNhwW&#10;auzoWFN5zx9GwbF4DMVhyLtTdrgsq/bjlF6/C6We59N+DcLT5P/Df+1UK4jjV/g9E46A3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6j9HsUAAADcAAAADwAAAAAAAAAA&#10;AAAAAAChAgAAZHJzL2Rvd25yZXYueG1sUEsFBgAAAAAEAAQA+QAAAJMDAAAAAA==&#10;" strokeweight="1.5pt">
            <v:stroke endarrow="block"/>
          </v:shape>
        </w:pict>
      </w:r>
      <w:r>
        <w:rPr>
          <w:noProof/>
          <w:lang w:val="es-UY" w:eastAsia="es-ES"/>
        </w:rPr>
        <w:pict>
          <v:roundrect id="_x0000_s1056" style="position:absolute;left:0;text-align:left;margin-left:290pt;margin-top:7.9pt;width:57.35pt;height:21.7pt;z-index:25165312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xMGcUA&#10;AADcAAAADwAAAGRycy9kb3ducmV2LnhtbESPQWuDQBSE74H+h+UVektWUy3FuAmh0JJDD9X00OPD&#10;fVHRfSvu1ui/7wYCPQ4z8w2TH2bTi4lG11pWEG8iEMSV1S3XCr7P7+tXEM4ja+wtk4KFHBz2D6sc&#10;M22vXNBU+loECLsMFTTeD5mUrmrIoNvYgTh4Fzsa9EGOtdQjXgPc9HIbRS/SYMthocGB3hqquvLX&#10;KKiKcnv6SroPg8lP8blQej5iqtTT43zcgfA0+//wvX3SCp7jGG5nwhG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fEwZxQAAANwAAAAPAAAAAAAAAAAAAAAAAJgCAABkcnMv&#10;ZG93bnJldi54bWxQSwUGAAAAAAQABAD1AAAAigMAAAAA&#10;" filled="f" strokecolor="#385d8a" strokeweight="2pt">
            <v:textbox inset=",.7mm">
              <w:txbxContent>
                <w:p w:rsidR="00D43EFF" w:rsidRPr="004A1CAF" w:rsidRDefault="00D43EFF" w:rsidP="007A13EE">
                  <w:pPr>
                    <w:jc w:val="center"/>
                    <w:rPr>
                      <w:color w:val="000000"/>
                    </w:rPr>
                  </w:pPr>
                  <w:r w:rsidRPr="004A1CAF">
                    <w:rPr>
                      <w:color w:val="000000"/>
                    </w:rPr>
                    <w:t>PESAJE</w:t>
                  </w:r>
                </w:p>
              </w:txbxContent>
            </v:textbox>
          </v:roundrect>
        </w:pict>
      </w:r>
    </w:p>
    <w:p w:rsidR="007A13EE" w:rsidRPr="00C75637" w:rsidRDefault="0084459E" w:rsidP="000D734C">
      <w:pPr>
        <w:rPr>
          <w:lang w:val="es-UY"/>
        </w:rPr>
      </w:pPr>
      <w:r>
        <w:rPr>
          <w:noProof/>
          <w:lang w:val="es-UY" w:eastAsia="es-ES"/>
        </w:rPr>
        <w:pict>
          <v:shape id="313 Conector recto de flecha" o:spid="_x0000_s1058" type="#_x0000_t32" style="position:absolute;left:0;text-align:left;margin-left:317.75pt;margin-top:6.2pt;width:0;height:37.2pt;z-index:2516551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5CsQAAADcAAAADwAAAGRycy9kb3ducmV2LnhtbESPQYvCMBSE78L+h/AEbzbtCiJdo6go&#10;6NHag8e3zbMtNi+libW7v94IC3scZuYbZrkeTCN66lxtWUESxSCIC6trLhXkl8N0AcJ5ZI2NZVLw&#10;Qw7Wq4/RElNtn3ymPvOlCBB2KSqovG9TKV1RkUEX2ZY4eDfbGfRBdqXUHT4D3DTyM47n0mDNYaHC&#10;lnYVFffsYRTs8kefb/us3Z+316RsTvvj92+u1GQ8bL5AeBr8f/ivfdQKZskM3mfCEZ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9DkKxAAAANwAAAAPAAAAAAAAAAAA&#10;AAAAAKECAABkcnMvZG93bnJldi54bWxQSwUGAAAAAAQABAD5AAAAkgMAAAAA&#10;" strokeweight="1.5pt">
            <v:stroke endarrow="block"/>
          </v:shape>
        </w:pict>
      </w:r>
      <w:r>
        <w:rPr>
          <w:noProof/>
          <w:lang w:val="es-UY" w:eastAsia="es-ES"/>
        </w:rPr>
        <w:pict>
          <v:roundrect id="_x0000_s1053" style="position:absolute;left:0;text-align:left;margin-left:24.7pt;margin-top:20.1pt;width:57.35pt;height:21.7pt;z-index:25165004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dEs8MA&#10;AADcAAAADwAAAGRycy9kb3ducmV2LnhtbESPzarCMBSE94LvEI7gTlPrD1KNIsK9uHBxW124PDTH&#10;tticlCZqfXsjCHc5zMw3zHrbmVo8qHWVZQWTcQSCOLe64kLB+fQzWoJwHlljbZkUvMjBdtPvrTHR&#10;9skpPTJfiABhl6CC0vsmkdLlJRl0Y9sQB+9qW4M+yLaQusVngJtaxlG0kAYrDgslNrQvKb9ld6Mg&#10;T7P48De7/RqcXdLji+anHc6VGg663QqEp87/h7/tg1YwjWL4nAlHQG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dEs8MAAADcAAAADwAAAAAAAAAAAAAAAACYAgAAZHJzL2Rv&#10;d25yZXYueG1sUEsFBgAAAAAEAAQA9QAAAIgDAAAAAA==&#10;" filled="f" strokecolor="#385d8a" strokeweight="2pt">
            <v:textbox inset=",.7mm">
              <w:txbxContent>
                <w:p w:rsidR="00D43EFF" w:rsidRPr="004A1CAF" w:rsidRDefault="00D43EFF" w:rsidP="007A13EE">
                  <w:pPr>
                    <w:jc w:val="center"/>
                    <w:rPr>
                      <w:color w:val="000000"/>
                    </w:rPr>
                  </w:pPr>
                  <w:r w:rsidRPr="004A1CAF">
                    <w:rPr>
                      <w:color w:val="000000"/>
                    </w:rPr>
                    <w:t>PESAJE</w:t>
                  </w:r>
                </w:p>
              </w:txbxContent>
            </v:textbox>
          </v:roundrect>
        </w:pict>
      </w:r>
    </w:p>
    <w:p w:rsidR="007A13EE" w:rsidRPr="00C75637" w:rsidRDefault="0084459E" w:rsidP="000D734C">
      <w:pPr>
        <w:rPr>
          <w:lang w:val="es-UY"/>
        </w:rPr>
      </w:pPr>
      <w:r>
        <w:rPr>
          <w:noProof/>
          <w:lang w:val="es-UY" w:eastAsia="es-ES"/>
        </w:rPr>
        <w:pict>
          <v:roundrect id="_x0000_s1046" style="position:absolute;left:0;text-align:left;margin-left:241.2pt;margin-top:20.85pt;width:157.5pt;height:40.7pt;z-index:25164288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J5XMIA&#10;AADcAAAADwAAAGRycy9kb3ducmV2LnhtbESPQYvCMBSE74L/ITzBm6ZqFalGEWEXDx621YPHR/Ns&#10;i81LaaLWf28EYY/DzHzDrLedqcWDWldZVjAZRyCIc6srLhScTz+jJQjnkTXWlknBixxsN/3eGhNt&#10;n5zSI/OFCBB2CSoovW8SKV1ekkE3tg1x8K62NeiDbAupW3wGuKnlNIoW0mDFYaHEhvYl5bfsbhTk&#10;aTY9/MW3X4PxJT2+aH7a4Vyp4aDbrUB46vx/+Ns+aAWzKIbPmXAE5OY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nlcwgAAANwAAAAPAAAAAAAAAAAAAAAAAJgCAABkcnMvZG93&#10;bnJldi54bWxQSwUGAAAAAAQABAD1AAAAhwMAAAAA&#10;" filled="f" strokecolor="#385d8a" strokeweight="2pt">
            <v:textbox inset=",.7mm">
              <w:txbxContent>
                <w:p w:rsidR="00D43EFF" w:rsidRPr="007A13EE" w:rsidRDefault="00D43EFF" w:rsidP="007A13EE">
                  <w:pPr>
                    <w:spacing w:after="0"/>
                    <w:jc w:val="center"/>
                    <w:rPr>
                      <w:color w:val="000000"/>
                    </w:rPr>
                  </w:pPr>
                  <w:r w:rsidRPr="007A13EE">
                    <w:rPr>
                      <w:color w:val="000000"/>
                    </w:rPr>
                    <w:t>ALMACENAMIENTO FINAL</w:t>
                  </w:r>
                </w:p>
                <w:p w:rsidR="00D43EFF" w:rsidRPr="00BF4AF6" w:rsidRDefault="00D43EFF" w:rsidP="007A13EE">
                  <w:pPr>
                    <w:spacing w:after="0"/>
                    <w:jc w:val="center"/>
                    <w:rPr>
                      <w:color w:val="000000"/>
                      <w:sz w:val="8"/>
                    </w:rPr>
                  </w:pPr>
                </w:p>
                <w:p w:rsidR="00D43EFF" w:rsidRPr="004A1CAF" w:rsidRDefault="00D43EFF" w:rsidP="00BF4AF6">
                  <w:pPr>
                    <w:spacing w:after="0"/>
                    <w:jc w:val="center"/>
                    <w:rPr>
                      <w:color w:val="000000"/>
                    </w:rPr>
                  </w:pPr>
                  <w:r w:rsidRPr="004A1CAF">
                    <w:rPr>
                      <w:color w:val="000000"/>
                    </w:rPr>
                    <w:t>Techado        No techado</w:t>
                  </w:r>
                </w:p>
              </w:txbxContent>
            </v:textbox>
          </v:roundrect>
        </w:pict>
      </w:r>
      <w:r>
        <w:rPr>
          <w:noProof/>
          <w:lang w:val="es-UY" w:eastAsia="es-ES"/>
        </w:rPr>
        <w:pict>
          <v:shape id="316 Conector recto de flecha" o:spid="_x0000_s1061" type="#_x0000_t32" style="position:absolute;left:0;text-align:left;margin-left:52.5pt;margin-top:19.55pt;width:0;height:37.2pt;z-index:2516582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OaksQAAADcAAAADwAAAGRycy9kb3ducmV2LnhtbESPQYvCMBSE74L/IbwFbzatgkjXKKso&#10;uEdrDx7fNm/bss1LaWKt++uNIHgcZuYbZrUZTCN66lxtWUESxSCIC6trLhXk58N0CcJ5ZI2NZVJw&#10;Jweb9Xi0wlTbG5+oz3wpAoRdigoq79tUSldUZNBFtiUO3q/tDPogu1LqDm8Bbho5i+OFNFhzWKiw&#10;pV1FxV92NQp2+bXPt33W7k/bS1I23/vjz3+u1ORj+PoE4Wnw7/CrfdQK5skCnmfCEZ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g5qSxAAAANwAAAAPAAAAAAAAAAAA&#10;AAAAAKECAABkcnMvZG93bnJldi54bWxQSwUGAAAAAAQABAD5AAAAkgMAAAAA&#10;" strokeweight="1.5pt">
            <v:stroke endarrow="block"/>
          </v:shape>
        </w:pict>
      </w:r>
    </w:p>
    <w:p w:rsidR="007A13EE" w:rsidRPr="00C75637" w:rsidRDefault="0084459E" w:rsidP="000D734C">
      <w:pPr>
        <w:rPr>
          <w:lang w:val="es-UY"/>
        </w:rPr>
      </w:pPr>
      <w:r>
        <w:rPr>
          <w:noProof/>
          <w:lang w:val="es-UY" w:eastAsia="es-ES"/>
        </w:rPr>
        <w:pict>
          <v:line id="318 Conector recto" o:spid="_x0000_s1063" style="position:absolute;left:0;text-align:left;flip:x;z-index:251660288;visibility:visible" from="316.5pt,15.8pt" to="316.5pt,38.3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55ib8AAADcAAAADwAAAGRycy9kb3ducmV2LnhtbERPTYvCMBC9C/6HMMLeNNXFRapRRHQR&#10;8bJV79NmTIvNpDRZrf/eHASPj/e9WHW2FndqfeVYwXiUgCAunK7YKDifdsMZCB+QNdaOScGTPKyW&#10;/d4CU+0e/Ef3LBgRQ9inqKAMoUml9EVJFv3INcSRu7rWYoiwNVK3+IjhtpaTJPmRFiuODSU2tCmp&#10;uGX/VkG+XV/MIb9s7YSP+tdMs5xlptTXoFvPQQTqwkf8du+1gu9xXBvPxCMgly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Q55ib8AAADcAAAADwAAAAAAAAAAAAAAAACh&#10;AgAAZHJzL2Rvd25yZXYueG1sUEsFBgAAAAAEAAQA+QAAAI0DAAAAAA==&#10;">
            <v:stroke dashstyle="dash"/>
          </v:line>
        </w:pict>
      </w:r>
      <w:r>
        <w:rPr>
          <w:noProof/>
          <w:lang w:val="es-UY" w:eastAsia="es-ES"/>
        </w:rPr>
        <w:pict>
          <v:line id="317 Conector recto" o:spid="_x0000_s1062" style="position:absolute;left:0;text-align:left;z-index:251659264;visibility:visible" from="241.2pt,15.8pt" to="398.7pt,15.8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4wgsQAAADcAAAADwAAAGRycy9kb3ducmV2LnhtbESPX2vCMBTF3wW/Q7iCbzNVYbrOKCII&#10;PriJVfZ8aa5tZ3NTk1i7b78MBj4ezp8fZ7HqTC1acr6yrGA8SkAQ51ZXXCg4n7YvcxA+IGusLZOC&#10;H/KwWvZ7C0y1ffCR2iwUIo6wT1FBGUKTSunzkgz6kW2Io3exzmCI0hVSO3zEcVPLSZK8SoMVR0KJ&#10;DW1Kyq/Z3URuXuzd7ev72u0uH/vtjdu3z9NBqeGgW7+DCNSFZ/i/vdMKpuMZ/J2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3jCCxAAAANwAAAAPAAAAAAAAAAAA&#10;AAAAAKECAABkcnMvZG93bnJldi54bWxQSwUGAAAAAAQABAD5AAAAkgMAAAAA&#10;">
            <v:stroke dashstyle="dash"/>
          </v:line>
        </w:pict>
      </w:r>
    </w:p>
    <w:p w:rsidR="007A13EE" w:rsidRPr="00C75637" w:rsidRDefault="0084459E" w:rsidP="000D734C">
      <w:pPr>
        <w:rPr>
          <w:lang w:val="es-UY"/>
        </w:rPr>
      </w:pPr>
      <w:r>
        <w:rPr>
          <w:noProof/>
          <w:lang w:val="es-UY" w:eastAsia="es-ES"/>
        </w:rPr>
        <w:pict>
          <v:shape id="295 Conector recto de flecha" o:spid="_x0000_s1040" type="#_x0000_t32" style="position:absolute;left:0;text-align:left;margin-left:316.5pt;margin-top:15.1pt;width:0;height:37.2pt;z-index:25163673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MIIsUAAADcAAAADwAAAGRycy9kb3ducmV2LnhtbESPQWvCQBSE70L/w/IKvekmQsXGbEIV&#10;C3o0zaHH1+wzCc2+Ddk1pv31XUHwOMzMN0yaT6YTIw2utawgXkQgiCurW64VlJ8f8zUI55E1dpZJ&#10;wS85yLOnWYqJtlc+0Vj4WgQIuwQVNN73iZSuasigW9ieOHhnOxj0QQ611ANeA9x0chlFK2mw5bDQ&#10;YE+7hqqf4mIU7MrLWG7Hot+ftl9x3R33h++/UqmX5+l9A8LT5B/he/ugFSzfXuF2JhwBm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MIIsUAAADcAAAADwAAAAAAAAAA&#10;AAAAAAChAgAAZHJzL2Rvd25yZXYueG1sUEsFBgAAAAAEAAQA+QAAAJMDAAAAAA==&#10;" strokeweight="1.5pt">
            <v:stroke endarrow="block"/>
          </v:shape>
        </w:pict>
      </w:r>
      <w:r>
        <w:rPr>
          <w:noProof/>
          <w:lang w:val="es-UY" w:eastAsia="es-ES"/>
        </w:rPr>
        <w:pict>
          <v:roundrect id="_x0000_s1054" style="position:absolute;left:0;text-align:left;margin-left:12.1pt;margin-top:8.5pt;width:79pt;height:20.3pt;z-index:25165107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PWwsQA&#10;AADcAAAADwAAAGRycy9kb3ducmV2LnhtbESPT4vCMBTE7wt+h/CEva2pf9HaKLLg4sHDtnrw+Gie&#10;bWnzUpqs1m9vBGGPw8z8hkm2vWnEjTpXWVYwHkUgiHOrKy4UnE/7ryUI55E1NpZJwYMcbDeDjwRj&#10;be+c0i3zhQgQdjEqKL1vYyldXpJBN7ItcfCutjPog+wKqTu8B7hp5CSKFtJgxWGhxJa+S8rr7M8o&#10;yNNscvid1T8GZ5f0+KD5aYdzpT6H/W4NwlPv/8Pv9kErmEYreJ0JR0B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T1sLEAAAA3AAAAA8AAAAAAAAAAAAAAAAAmAIAAGRycy9k&#10;b3ducmV2LnhtbFBLBQYAAAAABAAEAPUAAACJAwAAAAA=&#10;" filled="f" strokecolor="#385d8a" strokeweight="2pt">
            <v:textbox inset=",.7mm">
              <w:txbxContent>
                <w:p w:rsidR="00D43EFF" w:rsidRPr="004A1CAF" w:rsidRDefault="00D43EFF" w:rsidP="007A13EE">
                  <w:pPr>
                    <w:spacing w:after="0"/>
                    <w:jc w:val="center"/>
                    <w:rPr>
                      <w:color w:val="000000"/>
                    </w:rPr>
                  </w:pPr>
                  <w:r w:rsidRPr="004A1CAF">
                    <w:rPr>
                      <w:color w:val="000000"/>
                    </w:rPr>
                    <w:t xml:space="preserve">DESPACHO </w:t>
                  </w:r>
                </w:p>
              </w:txbxContent>
            </v:textbox>
          </v:roundrect>
        </w:pict>
      </w:r>
    </w:p>
    <w:p w:rsidR="007A13EE" w:rsidRPr="00C75637" w:rsidRDefault="0084459E" w:rsidP="000D734C">
      <w:pPr>
        <w:rPr>
          <w:lang w:val="es-UY"/>
        </w:rPr>
      </w:pPr>
      <w:r>
        <w:rPr>
          <w:noProof/>
          <w:lang w:val="es-UY" w:eastAsia="es-ES"/>
        </w:rPr>
        <w:pict>
          <v:shape id="321 Conector recto de flecha" o:spid="_x0000_s1066" type="#_x0000_t32" style="position:absolute;left:0;text-align:left;margin-left:52.5pt;margin-top:6.75pt;width:0;height:37.2pt;z-index:2516633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bIW8UAAADcAAAADwAAAGRycy9kb3ducmV2LnhtbESPQWuDQBSE74X8h+UVcqurBkqx2YRG&#10;DKTHWA85vrqvKnXfirsak1/fLRR6HGbmG2a7X0wvZhpdZ1lBEsUgiGurO24UVB/HpxcQziNr7C2T&#10;ghs52O9WD1vMtL3ymebSNyJA2GWooPV+yKR0dUsGXWQH4uB92dGgD3JspB7xGuCml2kcP0uDHYeF&#10;FgfKW6q/y8koyKtprg5zORTnwyVp+vfi9HmvlFo/Lm+vIDwt/j/81z5pBZs0gd8z4QjI3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bIW8UAAADcAAAADwAAAAAAAAAA&#10;AAAAAAChAgAAZHJzL2Rvd25yZXYueG1sUEsFBgAAAAAEAAQA+QAAAJMDAAAAAA==&#10;" strokeweight="1.5pt">
            <v:stroke endarrow="block"/>
          </v:shape>
        </w:pict>
      </w:r>
    </w:p>
    <w:p w:rsidR="007A13EE" w:rsidRPr="00C75637" w:rsidRDefault="0084459E" w:rsidP="000D734C">
      <w:pPr>
        <w:rPr>
          <w:lang w:val="es-UY"/>
        </w:rPr>
      </w:pPr>
      <w:r>
        <w:rPr>
          <w:noProof/>
          <w:lang w:val="es-UY" w:eastAsia="es-ES"/>
        </w:rPr>
        <w:pict>
          <v:roundrect id="_x0000_s1057" style="position:absolute;left:0;text-align:left;margin-left:275.8pt;margin-top:5.85pt;width:79pt;height:20.3pt;z-index:25165414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7SbsUA&#10;AADcAAAADwAAAGRycy9kb3ducmV2LnhtbESPQWuDQBSE74H+h+UVeotrrJZi3IRQaMmhh6o99Phw&#10;X1R034q7Tcy/7wYCPQ4z8w1T7BczijPNrresYBPFIIgbq3tuFXzX7+tXEM4jaxwtk4IrOdjvHlYF&#10;5tpeuKRz5VsRIOxyVNB5P+VSuqYjgy6yE3HwTnY26IOcW6lnvAS4GWUSxy/SYM9hocOJ3jpqhurX&#10;KGjKKjl+pcOHwfSn/LxSVh8wU+rpcTlsQXha/H/43j5qBc+bBG5nwhG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rtJuxQAAANwAAAAPAAAAAAAAAAAAAAAAAJgCAABkcnMv&#10;ZG93bnJldi54bWxQSwUGAAAAAAQABAD1AAAAigMAAAAA&#10;" filled="f" strokecolor="#385d8a" strokeweight="2pt">
            <v:textbox inset=",.7mm">
              <w:txbxContent>
                <w:p w:rsidR="00D43EFF" w:rsidRPr="004A1CAF" w:rsidRDefault="00D43EFF" w:rsidP="007A13EE">
                  <w:pPr>
                    <w:spacing w:after="0"/>
                    <w:jc w:val="center"/>
                    <w:rPr>
                      <w:color w:val="000000"/>
                    </w:rPr>
                  </w:pPr>
                  <w:r w:rsidRPr="004A1CAF">
                    <w:rPr>
                      <w:color w:val="000000"/>
                    </w:rPr>
                    <w:t xml:space="preserve">DESPACHO </w:t>
                  </w:r>
                </w:p>
              </w:txbxContent>
            </v:textbox>
          </v:roundrect>
        </w:pict>
      </w:r>
      <w:r>
        <w:rPr>
          <w:noProof/>
          <w:lang w:val="es-UY" w:eastAsia="es-ES"/>
        </w:rPr>
        <w:pict>
          <v:oval id="_x0000_s1055" style="position:absolute;left:0;text-align:left;margin-left:27.65pt;margin-top:20.05pt;width:44.75pt;height:30.6pt;z-index:25165209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F118EA&#10;AADcAAAADwAAAGRycy9kb3ducmV2LnhtbERP3WrCMBS+F3yHcAbeiKZ1IKMaZW461Ds7H+DYHNti&#10;chKaqN3bLxeDXX58/8t1b414UBdaxwryaQaCuHK65VrB+Xs3eQMRIrJG45gU/FCA9Wo4WGKh3ZNP&#10;9ChjLVIIhwIVNDH6QspQNWQxTJ0nTtzVdRZjgl0tdYfPFG6NnGXZXFpsOTU06OmjoepW3q2C46k6&#10;5vuxMX57P2wMXb4+fWmVGr307wsQkfr4L/5z77WC1zzNT2fSEZ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RddfBAAAA3AAAAA8AAAAAAAAAAAAAAAAAmAIAAGRycy9kb3du&#10;cmV2LnhtbFBLBQYAAAAABAAEAPUAAACGAwAAAAA=&#10;" fillcolor="#d9d9d9" strokeweight="2pt">
            <v:textbox inset=",.7mm">
              <w:txbxContent>
                <w:p w:rsidR="00D43EFF" w:rsidRPr="004A1CAF" w:rsidRDefault="00D43EFF" w:rsidP="007A13EE">
                  <w:pPr>
                    <w:spacing w:after="0"/>
                    <w:jc w:val="center"/>
                    <w:rPr>
                      <w:b/>
                      <w:color w:val="000000"/>
                    </w:rPr>
                  </w:pPr>
                  <w:r w:rsidRPr="004A1CAF">
                    <w:rPr>
                      <w:b/>
                      <w:color w:val="000000"/>
                    </w:rPr>
                    <w:t>SDF</w:t>
                  </w:r>
                </w:p>
              </w:txbxContent>
            </v:textbox>
          </v:oval>
        </w:pict>
      </w:r>
    </w:p>
    <w:p w:rsidR="007A13EE" w:rsidRPr="00C75637" w:rsidRDefault="0084459E" w:rsidP="000D734C">
      <w:pPr>
        <w:rPr>
          <w:lang w:val="es-UY"/>
        </w:rPr>
      </w:pPr>
      <w:r>
        <w:rPr>
          <w:noProof/>
          <w:lang w:val="es-UY" w:eastAsia="es-ES"/>
        </w:rPr>
        <w:pict>
          <v:shape id="320 Conector recto de flecha" o:spid="_x0000_s1065" type="#_x0000_t32" style="position:absolute;left:0;text-align:left;margin-left:316.5pt;margin-top:4.45pt;width:0;height:37.2pt;z-index:25166233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ptwMIAAADcAAAADwAAAGRycy9kb3ducmV2LnhtbERPu2rDMBTdC/kHcQPdGtkJlOJGMbFJ&#10;IBnjeuh4a93aJtaVseRH8/XVUOh4OO99uphOTDS41rKCeBOBIK6sbrlWUH6cX95AOI+ssbNMCn7I&#10;QXpYPe0x0XbmG02Fr0UIYZeggsb7PpHSVQ0ZdBvbEwfu2w4GfYBDLfWAcwg3ndxG0as02HJoaLCn&#10;vKHqXoxGQV6OU5lNRX+6ZZ9x3V1Pl69HqdTzejm+g/C0+H/xn/uiFey2YX44E4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UptwMIAAADcAAAADwAAAAAAAAAAAAAA&#10;AAChAgAAZHJzL2Rvd25yZXYueG1sUEsFBgAAAAAEAAQA+QAAAJADAAAAAA==&#10;" strokeweight="1.5pt">
            <v:stroke endarrow="block"/>
          </v:shape>
        </w:pict>
      </w:r>
    </w:p>
    <w:p w:rsidR="007A13EE" w:rsidRPr="00C75637" w:rsidRDefault="0084459E" w:rsidP="000D734C">
      <w:pPr>
        <w:rPr>
          <w:sz w:val="24"/>
          <w:szCs w:val="24"/>
          <w:u w:val="single"/>
          <w:lang w:val="es-UY"/>
        </w:rPr>
      </w:pPr>
      <w:r>
        <w:rPr>
          <w:noProof/>
          <w:sz w:val="24"/>
          <w:szCs w:val="24"/>
          <w:u w:val="single"/>
          <w:lang w:val="es-UY" w:eastAsia="es-ES"/>
        </w:rPr>
        <w:pict>
          <v:shape id="_x0000_s1087" type="#_x0000_t202" style="position:absolute;left:0;text-align:left;margin-left:175.05pt;margin-top:4.2pt;width:127.55pt;height:96.25pt;z-index:251684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xWtsQA&#10;AADcAAAADwAAAGRycy9kb3ducmV2LnhtbESPT2vCQBTE7wW/w/KE3nTXPxUbXUUUwVOLaS14e2Sf&#10;STD7NmS3Jn57tyD0OMzMb5jlurOVuFHjS8caRkMFgjhzpuRcw/fXfjAH4QOywcoxabiTh/Wq97LE&#10;xLiWj3RLQy4ihH2CGooQ6kRKnxVk0Q9dTRy9i2sshiibXJoG2wi3lRwrNZMWS44LBda0LSi7pr9W&#10;w+njcv6Zqs98Z9/q1nVKsn2XWr/2u80CRKAu/Ief7YPRMJlO4O9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VrbEAAAA3AAAAA8AAAAAAAAAAAAAAAAAmAIAAGRycy9k&#10;b3ducmV2LnhtbFBLBQYAAAAABAAEAPUAAACJAwAAAAA=&#10;" filled="f" stroked="f">
            <v:textbox>
              <w:txbxContent>
                <w:p w:rsidR="00D43EFF" w:rsidRPr="004A1CAF" w:rsidRDefault="00D43EFF" w:rsidP="00EA1700">
                  <w:pPr>
                    <w:pStyle w:val="Prrafodelista"/>
                    <w:numPr>
                      <w:ilvl w:val="0"/>
                      <w:numId w:val="18"/>
                    </w:numPr>
                    <w:tabs>
                      <w:tab w:val="left" w:pos="142"/>
                      <w:tab w:val="left" w:pos="567"/>
                    </w:tabs>
                    <w:suppressAutoHyphens w:val="0"/>
                    <w:ind w:left="0" w:firstLine="0"/>
                    <w:contextualSpacing/>
                    <w:jc w:val="left"/>
                    <w:rPr>
                      <w:color w:val="000000"/>
                    </w:rPr>
                  </w:pPr>
                  <w:r w:rsidRPr="004A1CAF">
                    <w:rPr>
                      <w:color w:val="000000"/>
                    </w:rPr>
                    <w:t>Papel/Cartón</w:t>
                  </w:r>
                </w:p>
                <w:p w:rsidR="00D43EFF" w:rsidRPr="004A1CAF" w:rsidRDefault="00D43EFF" w:rsidP="00EA1700">
                  <w:pPr>
                    <w:pStyle w:val="Prrafodelista"/>
                    <w:numPr>
                      <w:ilvl w:val="0"/>
                      <w:numId w:val="18"/>
                    </w:numPr>
                    <w:tabs>
                      <w:tab w:val="left" w:pos="142"/>
                    </w:tabs>
                    <w:suppressAutoHyphens w:val="0"/>
                    <w:ind w:left="0" w:firstLine="0"/>
                    <w:contextualSpacing/>
                    <w:jc w:val="left"/>
                    <w:rPr>
                      <w:color w:val="000000"/>
                    </w:rPr>
                  </w:pPr>
                  <w:r w:rsidRPr="004A1CAF">
                    <w:rPr>
                      <w:color w:val="000000"/>
                    </w:rPr>
                    <w:t>Vidrio por color</w:t>
                  </w:r>
                </w:p>
                <w:p w:rsidR="00D43EFF" w:rsidRPr="004A1CAF" w:rsidRDefault="00D43EFF" w:rsidP="00EA1700">
                  <w:pPr>
                    <w:pStyle w:val="Prrafodelista"/>
                    <w:numPr>
                      <w:ilvl w:val="0"/>
                      <w:numId w:val="18"/>
                    </w:numPr>
                    <w:tabs>
                      <w:tab w:val="left" w:pos="142"/>
                    </w:tabs>
                    <w:suppressAutoHyphens w:val="0"/>
                    <w:ind w:left="0" w:firstLine="0"/>
                    <w:contextualSpacing/>
                    <w:jc w:val="left"/>
                    <w:rPr>
                      <w:color w:val="000000"/>
                    </w:rPr>
                  </w:pPr>
                  <w:r w:rsidRPr="004A1CAF">
                    <w:rPr>
                      <w:color w:val="000000"/>
                    </w:rPr>
                    <w:t>PET</w:t>
                  </w:r>
                </w:p>
                <w:p w:rsidR="00D43EFF" w:rsidRPr="004A1CAF" w:rsidRDefault="00D43EFF" w:rsidP="00EA1700">
                  <w:pPr>
                    <w:pStyle w:val="Prrafodelista"/>
                    <w:numPr>
                      <w:ilvl w:val="0"/>
                      <w:numId w:val="18"/>
                    </w:numPr>
                    <w:tabs>
                      <w:tab w:val="left" w:pos="142"/>
                    </w:tabs>
                    <w:suppressAutoHyphens w:val="0"/>
                    <w:ind w:left="0" w:firstLine="0"/>
                    <w:contextualSpacing/>
                    <w:jc w:val="left"/>
                    <w:rPr>
                      <w:color w:val="000000"/>
                    </w:rPr>
                  </w:pPr>
                  <w:r w:rsidRPr="004A1CAF">
                    <w:rPr>
                      <w:color w:val="000000"/>
                    </w:rPr>
                    <w:t>PE/PP</w:t>
                  </w:r>
                </w:p>
                <w:p w:rsidR="00D43EFF" w:rsidRPr="004A1CAF" w:rsidRDefault="00D43EFF" w:rsidP="00EA1700">
                  <w:pPr>
                    <w:pStyle w:val="Prrafodelista"/>
                    <w:numPr>
                      <w:ilvl w:val="0"/>
                      <w:numId w:val="18"/>
                    </w:numPr>
                    <w:tabs>
                      <w:tab w:val="left" w:pos="142"/>
                    </w:tabs>
                    <w:suppressAutoHyphens w:val="0"/>
                    <w:ind w:left="0" w:firstLine="0"/>
                    <w:contextualSpacing/>
                    <w:jc w:val="left"/>
                    <w:rPr>
                      <w:color w:val="000000"/>
                    </w:rPr>
                  </w:pPr>
                  <w:r w:rsidRPr="004A1CAF">
                    <w:rPr>
                      <w:color w:val="000000"/>
                    </w:rPr>
                    <w:t>Tetra</w:t>
                  </w:r>
                </w:p>
                <w:p w:rsidR="00D43EFF" w:rsidRPr="004A1CAF" w:rsidRDefault="00D43EFF" w:rsidP="00EA1700">
                  <w:pPr>
                    <w:pStyle w:val="Prrafodelista"/>
                    <w:numPr>
                      <w:ilvl w:val="0"/>
                      <w:numId w:val="18"/>
                    </w:numPr>
                    <w:tabs>
                      <w:tab w:val="left" w:pos="142"/>
                    </w:tabs>
                    <w:suppressAutoHyphens w:val="0"/>
                    <w:ind w:left="0" w:firstLine="0"/>
                    <w:contextualSpacing/>
                    <w:jc w:val="left"/>
                    <w:rPr>
                      <w:color w:val="000000"/>
                    </w:rPr>
                  </w:pPr>
                  <w:r w:rsidRPr="004A1CAF">
                    <w:rPr>
                      <w:color w:val="000000"/>
                    </w:rPr>
                    <w:t>Ferrosos/No ferrosos</w:t>
                  </w:r>
                </w:p>
              </w:txbxContent>
            </v:textbox>
          </v:shape>
        </w:pict>
      </w:r>
      <w:r>
        <w:rPr>
          <w:noProof/>
          <w:sz w:val="24"/>
          <w:szCs w:val="24"/>
          <w:u w:val="single"/>
          <w:lang w:val="es-UY" w:eastAsia="es-ES"/>
        </w:rPr>
        <w:pict>
          <v:oval id="_x0000_s1064" style="position:absolute;left:0;text-align:left;margin-left:268.25pt;margin-top:19.15pt;width:95.4pt;height:41pt;z-index:2516613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LTEsUA&#10;AADcAAAADwAAAGRycy9kb3ducmV2LnhtbESPQWvCQBSE70L/w/IKvekmFotNs5FSVMSC2FTw+si+&#10;JqHZt2F31fjvuwXB4zAz3zD5YjCdOJPzrWUF6SQBQVxZ3XKt4PC9Gs9B+ICssbNMCq7kYVE8jHLM&#10;tL3wF53LUIsIYZ+hgiaEPpPSVw0Z9BPbE0fvxzqDIUpXS+3wEuGmk9MkeZEGW44LDfb00VD1W56M&#10;gu3xMymXO5vuj7M5u80al+lhq9TT4/D+BiLQEO7hW3ujFTynr/B/Jh4BW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stMSxQAAANwAAAAPAAAAAAAAAAAAAAAAAJgCAABkcnMv&#10;ZG93bnJldi54bWxQSwUGAAAAAAQABAD1AAAAigMAAAAA&#10;" fillcolor="#d9d9d9" strokeweight="2pt">
            <v:textbox inset=",.7mm">
              <w:txbxContent>
                <w:p w:rsidR="00D43EFF" w:rsidRPr="004A1CAF" w:rsidRDefault="00D43EFF" w:rsidP="007A13EE">
                  <w:pPr>
                    <w:spacing w:after="0"/>
                    <w:jc w:val="center"/>
                    <w:rPr>
                      <w:b/>
                      <w:color w:val="000000"/>
                    </w:rPr>
                  </w:pPr>
                  <w:r w:rsidRPr="004A1CAF">
                    <w:rPr>
                      <w:b/>
                      <w:color w:val="000000"/>
                    </w:rPr>
                    <w:t>Ingreso a reciclaje</w:t>
                  </w:r>
                </w:p>
              </w:txbxContent>
            </v:textbox>
          </v:oval>
        </w:pict>
      </w:r>
    </w:p>
    <w:p w:rsidR="00482C1F" w:rsidRPr="00C75637" w:rsidRDefault="00482C1F" w:rsidP="00482C1F">
      <w:pPr>
        <w:rPr>
          <w:lang w:val="es-UY"/>
        </w:rPr>
      </w:pPr>
    </w:p>
    <w:p w:rsidR="00482C1F" w:rsidRPr="00C75637" w:rsidRDefault="00482C1F" w:rsidP="00482C1F">
      <w:pPr>
        <w:rPr>
          <w:lang w:val="es-UY"/>
        </w:rPr>
      </w:pPr>
    </w:p>
    <w:p w:rsidR="00482C1F" w:rsidRPr="00C75637" w:rsidRDefault="00482C1F" w:rsidP="00482C1F">
      <w:pPr>
        <w:rPr>
          <w:lang w:val="es-UY"/>
        </w:rPr>
      </w:pPr>
    </w:p>
    <w:p w:rsidR="006B42A9" w:rsidRPr="00C75637" w:rsidRDefault="00946901" w:rsidP="00B87E99">
      <w:pPr>
        <w:pStyle w:val="Ttulo3"/>
        <w:rPr>
          <w:lang w:val="es-UY"/>
        </w:rPr>
      </w:pPr>
      <w:bookmarkStart w:id="115" w:name="_Toc505858754"/>
      <w:bookmarkStart w:id="116" w:name="_Toc505863894"/>
      <w:bookmarkStart w:id="117" w:name="_Toc505873122"/>
      <w:bookmarkStart w:id="118" w:name="_Toc505952813"/>
      <w:bookmarkStart w:id="119" w:name="_Toc502249937"/>
      <w:bookmarkStart w:id="120" w:name="_Toc516567511"/>
      <w:bookmarkEnd w:id="115"/>
      <w:bookmarkEnd w:id="116"/>
      <w:bookmarkEnd w:id="117"/>
      <w:bookmarkEnd w:id="118"/>
      <w:r w:rsidRPr="00946901">
        <w:rPr>
          <w:lang w:val="es-UY"/>
        </w:rPr>
        <w:lastRenderedPageBreak/>
        <w:t>Recibo y almacenamiento</w:t>
      </w:r>
      <w:bookmarkEnd w:id="119"/>
      <w:bookmarkEnd w:id="120"/>
    </w:p>
    <w:p w:rsidR="005E0E85" w:rsidRPr="00C75637" w:rsidRDefault="00946901" w:rsidP="005E0E85">
      <w:pPr>
        <w:rPr>
          <w:lang w:val="es-UY"/>
        </w:rPr>
      </w:pPr>
      <w:r w:rsidRPr="00946901">
        <w:rPr>
          <w:lang w:val="es-UY"/>
        </w:rPr>
        <w:t xml:space="preserve">La planta será alimentada con residuos urbanos previamente segregados y se recuperará la fracción reciclable. </w:t>
      </w:r>
      <w:r w:rsidR="00843781" w:rsidRPr="00C75637">
        <w:rPr>
          <w:lang w:val="es-UY"/>
        </w:rPr>
        <w:t xml:space="preserve">El </w:t>
      </w:r>
      <w:r w:rsidR="00E15A0A" w:rsidRPr="00C75637">
        <w:rPr>
          <w:lang w:val="es-UY"/>
        </w:rPr>
        <w:t>O</w:t>
      </w:r>
      <w:r w:rsidR="00843781" w:rsidRPr="00C75637">
        <w:rPr>
          <w:lang w:val="es-UY"/>
        </w:rPr>
        <w:t>ferente diseña</w:t>
      </w:r>
      <w:r w:rsidR="00B14B02" w:rsidRPr="00C75637">
        <w:rPr>
          <w:lang w:val="es-UY"/>
        </w:rPr>
        <w:t>rá este área de trabajo</w:t>
      </w:r>
      <w:r w:rsidR="00843781" w:rsidRPr="00C75637">
        <w:rPr>
          <w:lang w:val="es-UY"/>
        </w:rPr>
        <w:t xml:space="preserve"> para ser flexible, para ello tendrá en cuenta diversas modalidades de recibo de los </w:t>
      </w:r>
      <w:r w:rsidR="00A23EF5" w:rsidRPr="00C75637">
        <w:rPr>
          <w:lang w:val="es-UY"/>
        </w:rPr>
        <w:t>materiales, en particular l</w:t>
      </w:r>
      <w:r w:rsidR="005E0E85" w:rsidRPr="00C75637">
        <w:rPr>
          <w:lang w:val="es-UY"/>
        </w:rPr>
        <w:t>os</w:t>
      </w:r>
      <w:r w:rsidRPr="00946901">
        <w:rPr>
          <w:lang w:val="es-UY"/>
        </w:rPr>
        <w:t xml:space="preserve"> residuos podrán venir acondicionados en bolsones tipo “</w:t>
      </w:r>
      <w:proofErr w:type="spellStart"/>
      <w:r w:rsidRPr="00946901">
        <w:rPr>
          <w:lang w:val="es-UY"/>
        </w:rPr>
        <w:t>big</w:t>
      </w:r>
      <w:proofErr w:type="spellEnd"/>
      <w:r w:rsidRPr="00946901">
        <w:rPr>
          <w:lang w:val="es-UY"/>
        </w:rPr>
        <w:t xml:space="preserve"> bag” o compactados a granel en camión compactador. </w:t>
      </w:r>
      <w:r w:rsidR="00635690" w:rsidRPr="00C75637">
        <w:rPr>
          <w:lang w:val="es-UY"/>
        </w:rPr>
        <w:t>Se considerará además la operativa en el escenario de recib</w:t>
      </w:r>
      <w:r w:rsidR="00006576" w:rsidRPr="00C75637">
        <w:rPr>
          <w:lang w:val="es-UY"/>
        </w:rPr>
        <w:t>ir</w:t>
      </w:r>
      <w:r w:rsidR="00635690" w:rsidRPr="00C75637">
        <w:rPr>
          <w:lang w:val="es-UY"/>
        </w:rPr>
        <w:t xml:space="preserve"> vidrio separado en origen por color.</w:t>
      </w:r>
    </w:p>
    <w:p w:rsidR="005E0E85" w:rsidRPr="00C75637" w:rsidRDefault="00946901" w:rsidP="005E0E85">
      <w:pPr>
        <w:rPr>
          <w:lang w:val="es-UY"/>
        </w:rPr>
      </w:pPr>
      <w:r w:rsidRPr="00946901">
        <w:rPr>
          <w:lang w:val="es-UY"/>
        </w:rPr>
        <w:t>El recibo del material será diario; al arribar al predio, en la entrada al mismo los camiones serán pesados con la balanza existente en Paso del Enano.</w:t>
      </w:r>
    </w:p>
    <w:p w:rsidR="005E0E85" w:rsidRPr="00C75637" w:rsidRDefault="00946901" w:rsidP="005E0E85">
      <w:pPr>
        <w:rPr>
          <w:lang w:val="es-UY"/>
        </w:rPr>
      </w:pPr>
      <w:r w:rsidRPr="00946901">
        <w:rPr>
          <w:lang w:val="es-UY"/>
        </w:rPr>
        <w:t>Se preverá un área para descarga, recibo y almacenamiento de los residuos, que deberá:</w:t>
      </w:r>
    </w:p>
    <w:p w:rsidR="00136173" w:rsidRDefault="00946901">
      <w:pPr>
        <w:numPr>
          <w:ilvl w:val="0"/>
          <w:numId w:val="11"/>
        </w:numPr>
        <w:spacing w:after="0"/>
        <w:rPr>
          <w:lang w:val="es-UY"/>
        </w:rPr>
      </w:pPr>
      <w:r w:rsidRPr="00946901">
        <w:rPr>
          <w:lang w:val="es-UY"/>
        </w:rPr>
        <w:t xml:space="preserve">tener capacidad </w:t>
      </w:r>
      <w:r w:rsidR="006D1925" w:rsidRPr="00C75637">
        <w:rPr>
          <w:lang w:val="es-UY"/>
        </w:rPr>
        <w:t>de</w:t>
      </w:r>
      <w:r w:rsidRPr="00946901">
        <w:rPr>
          <w:lang w:val="es-UY"/>
        </w:rPr>
        <w:t xml:space="preserve"> almacenar</w:t>
      </w:r>
      <w:r w:rsidR="006D1925" w:rsidRPr="00C75637">
        <w:rPr>
          <w:lang w:val="es-UY"/>
        </w:rPr>
        <w:t xml:space="preserve"> que permita una acumulación máxima equivalente</w:t>
      </w:r>
      <w:r w:rsidR="009D4CDF" w:rsidRPr="00C75637">
        <w:rPr>
          <w:lang w:val="es-UY"/>
        </w:rPr>
        <w:t xml:space="preserve"> a</w:t>
      </w:r>
      <w:r w:rsidRPr="00946901">
        <w:rPr>
          <w:lang w:val="es-UY"/>
        </w:rPr>
        <w:t xml:space="preserve"> la cantidad de residuos correspondiente a 2 (dos) días de operación,</w:t>
      </w:r>
    </w:p>
    <w:p w:rsidR="00136173" w:rsidRDefault="00946901">
      <w:pPr>
        <w:numPr>
          <w:ilvl w:val="0"/>
          <w:numId w:val="11"/>
        </w:numPr>
        <w:spacing w:after="0"/>
        <w:rPr>
          <w:lang w:val="es-UY"/>
        </w:rPr>
      </w:pPr>
      <w:r w:rsidRPr="00946901">
        <w:rPr>
          <w:lang w:val="es-UY"/>
        </w:rPr>
        <w:t>considerar una densidad de 40 kg/m</w:t>
      </w:r>
      <w:r w:rsidRPr="00946901">
        <w:rPr>
          <w:vertAlign w:val="superscript"/>
          <w:lang w:val="es-UY"/>
        </w:rPr>
        <w:t>3</w:t>
      </w:r>
      <w:r w:rsidRPr="00946901">
        <w:rPr>
          <w:lang w:val="es-UY"/>
        </w:rPr>
        <w:t xml:space="preserve"> para el dimensionamiento de los volúmenes y áreas,</w:t>
      </w:r>
    </w:p>
    <w:p w:rsidR="00136173" w:rsidRDefault="00946901">
      <w:pPr>
        <w:numPr>
          <w:ilvl w:val="0"/>
          <w:numId w:val="11"/>
        </w:numPr>
        <w:spacing w:after="0"/>
        <w:rPr>
          <w:lang w:val="es-UY"/>
        </w:rPr>
      </w:pPr>
      <w:r w:rsidRPr="00946901">
        <w:rPr>
          <w:lang w:val="es-UY"/>
        </w:rPr>
        <w:t xml:space="preserve">ser techada y lo suficientemente cerrada de forma tal de </w:t>
      </w:r>
      <w:r w:rsidR="00006576" w:rsidRPr="00C75637">
        <w:rPr>
          <w:lang w:val="es-UY"/>
        </w:rPr>
        <w:t>minimizar voladuras y</w:t>
      </w:r>
      <w:r w:rsidR="005E0E85" w:rsidRPr="00C75637">
        <w:rPr>
          <w:lang w:val="es-UY"/>
        </w:rPr>
        <w:t xml:space="preserve"> </w:t>
      </w:r>
      <w:r w:rsidRPr="00946901">
        <w:rPr>
          <w:lang w:val="es-UY"/>
        </w:rPr>
        <w:t>asegurar que los residuos no queden expuestos a las lluvias. El piso deberá ser hormigonado y tendrá una altura mínima de 6 m para permitir la descarga del camión,</w:t>
      </w:r>
    </w:p>
    <w:p w:rsidR="00136173" w:rsidRDefault="00946901">
      <w:pPr>
        <w:numPr>
          <w:ilvl w:val="0"/>
          <w:numId w:val="11"/>
        </w:numPr>
        <w:spacing w:after="0"/>
        <w:rPr>
          <w:lang w:val="es-UY"/>
        </w:rPr>
      </w:pPr>
      <w:r w:rsidRPr="00946901">
        <w:rPr>
          <w:lang w:val="es-UY"/>
        </w:rPr>
        <w:t>contar con espacio para la circulación de los camiones que descarguen y vehículos de acarreo de los residuos, así como para la circulación de personas,</w:t>
      </w:r>
    </w:p>
    <w:p w:rsidR="00136173" w:rsidRDefault="00946901">
      <w:pPr>
        <w:numPr>
          <w:ilvl w:val="0"/>
          <w:numId w:val="11"/>
        </w:numPr>
        <w:spacing w:after="0"/>
        <w:rPr>
          <w:lang w:val="es-UY"/>
        </w:rPr>
      </w:pPr>
      <w:r w:rsidRPr="00946901">
        <w:rPr>
          <w:lang w:val="es-UY"/>
        </w:rPr>
        <w:t>ser adecuadamente iluminada,</w:t>
      </w:r>
    </w:p>
    <w:p w:rsidR="00136173" w:rsidRDefault="00946901">
      <w:pPr>
        <w:numPr>
          <w:ilvl w:val="0"/>
          <w:numId w:val="11"/>
        </w:numPr>
        <w:rPr>
          <w:lang w:val="es-UY"/>
        </w:rPr>
      </w:pPr>
      <w:r w:rsidRPr="00946901">
        <w:rPr>
          <w:lang w:val="es-UY"/>
        </w:rPr>
        <w:t>tener buena ventilación.</w:t>
      </w:r>
    </w:p>
    <w:p w:rsidR="006B42A9" w:rsidRPr="00C75637" w:rsidRDefault="00946901" w:rsidP="00B87E99">
      <w:pPr>
        <w:pStyle w:val="Ttulo3"/>
        <w:rPr>
          <w:lang w:val="es-UY"/>
        </w:rPr>
      </w:pPr>
      <w:bookmarkStart w:id="121" w:name="_Toc502249938"/>
      <w:bookmarkStart w:id="122" w:name="_Toc516567512"/>
      <w:r w:rsidRPr="00946901">
        <w:rPr>
          <w:lang w:val="es-UY"/>
        </w:rPr>
        <w:t xml:space="preserve">Separación </w:t>
      </w:r>
      <w:r w:rsidR="000F49A3" w:rsidRPr="00C75637">
        <w:rPr>
          <w:lang w:val="es-UY"/>
        </w:rPr>
        <w:t xml:space="preserve">temprana </w:t>
      </w:r>
      <w:r w:rsidRPr="00946901">
        <w:rPr>
          <w:lang w:val="es-UY"/>
        </w:rPr>
        <w:t>de impropios</w:t>
      </w:r>
      <w:bookmarkEnd w:id="121"/>
      <w:r w:rsidR="000F49A3" w:rsidRPr="00C75637">
        <w:rPr>
          <w:lang w:val="es-UY"/>
        </w:rPr>
        <w:t xml:space="preserve"> y otros materiales</w:t>
      </w:r>
      <w:bookmarkEnd w:id="122"/>
    </w:p>
    <w:p w:rsidR="00E100AA" w:rsidRPr="00C75637" w:rsidRDefault="00946901" w:rsidP="005E0E85">
      <w:pPr>
        <w:rPr>
          <w:lang w:val="es-UY"/>
        </w:rPr>
      </w:pPr>
      <w:r w:rsidRPr="00946901">
        <w:rPr>
          <w:lang w:val="es-UY"/>
        </w:rPr>
        <w:t>El material recibido será pre-clasificado para la segregación de impropios. La separación de impropios será realizada en etapas tempranas del proceso por lo que se visualiza que esta operación pueda incorporarse en el área de recibo</w:t>
      </w:r>
      <w:r w:rsidR="003B6DBD" w:rsidRPr="00C75637">
        <w:rPr>
          <w:lang w:val="es-UY"/>
        </w:rPr>
        <w:t xml:space="preserve">, durante la alimentación al </w:t>
      </w:r>
      <w:proofErr w:type="spellStart"/>
      <w:r w:rsidR="003B6DBD" w:rsidRPr="00C75637">
        <w:rPr>
          <w:lang w:val="es-UY"/>
        </w:rPr>
        <w:t>trommel</w:t>
      </w:r>
      <w:proofErr w:type="spellEnd"/>
      <w:r w:rsidR="005E0E85" w:rsidRPr="00C75637">
        <w:rPr>
          <w:lang w:val="es-UY"/>
        </w:rPr>
        <w:t xml:space="preserve">. </w:t>
      </w:r>
    </w:p>
    <w:p w:rsidR="005E0E85" w:rsidRPr="00A2551F" w:rsidRDefault="005E0E85" w:rsidP="005E0E85">
      <w:pPr>
        <w:rPr>
          <w:lang w:val="es-UY"/>
        </w:rPr>
      </w:pPr>
      <w:r w:rsidRPr="00DC3BE3">
        <w:rPr>
          <w:lang w:val="es-UY"/>
        </w:rPr>
        <w:t xml:space="preserve">Los impropios retirados serán dispuestos en volquetas o contenedores para su posterior disposición final. Los mismos serán suministrados por </w:t>
      </w:r>
      <w:r w:rsidR="00A2551F" w:rsidRPr="00DC3BE3">
        <w:rPr>
          <w:lang w:val="es-UY"/>
        </w:rPr>
        <w:t>la IDR</w:t>
      </w:r>
      <w:r w:rsidRPr="00DC3BE3">
        <w:rPr>
          <w:lang w:val="es-UY"/>
        </w:rPr>
        <w:t xml:space="preserve"> al igual que el vehículo para su transporte al nuevo Relleno Sanitario</w:t>
      </w:r>
      <w:r w:rsidR="00A2551F" w:rsidRPr="00DC3BE3">
        <w:rPr>
          <w:lang w:val="es-UY"/>
        </w:rPr>
        <w:t>.</w:t>
      </w:r>
    </w:p>
    <w:p w:rsidR="00141DA3" w:rsidRPr="00C75637" w:rsidRDefault="00946901" w:rsidP="005E0E85">
      <w:pPr>
        <w:rPr>
          <w:lang w:val="es-UY"/>
        </w:rPr>
      </w:pPr>
      <w:r w:rsidRPr="00946901">
        <w:rPr>
          <w:lang w:val="es-UY"/>
        </w:rPr>
        <w:t xml:space="preserve">En esta etapa podrá incluirse la separación de objetos de vidrio botella de tamaño mediano y grande. </w:t>
      </w:r>
      <w:r w:rsidR="007C1A29" w:rsidRPr="00C75637">
        <w:rPr>
          <w:lang w:val="es-UY"/>
        </w:rPr>
        <w:t>En dicho cas</w:t>
      </w:r>
      <w:r w:rsidR="003870CB" w:rsidRPr="00C75637">
        <w:rPr>
          <w:lang w:val="es-UY"/>
        </w:rPr>
        <w:t>o se incluirán los contenedores</w:t>
      </w:r>
      <w:r w:rsidR="00DB2CF1" w:rsidRPr="00C75637">
        <w:rPr>
          <w:lang w:val="es-UY"/>
        </w:rPr>
        <w:t xml:space="preserve"> para depositar</w:t>
      </w:r>
      <w:r w:rsidR="00E21930" w:rsidRPr="00C75637">
        <w:rPr>
          <w:lang w:val="es-UY"/>
        </w:rPr>
        <w:t xml:space="preserve"> </w:t>
      </w:r>
      <w:r w:rsidR="00792AE9" w:rsidRPr="00C75637">
        <w:rPr>
          <w:lang w:val="es-UY"/>
        </w:rPr>
        <w:t xml:space="preserve">al menos </w:t>
      </w:r>
      <w:r w:rsidR="00E21930" w:rsidRPr="00C75637">
        <w:rPr>
          <w:lang w:val="es-UY"/>
        </w:rPr>
        <w:t>el equivalente al vidrio</w:t>
      </w:r>
      <w:r w:rsidR="008A3688" w:rsidRPr="00C75637">
        <w:rPr>
          <w:lang w:val="es-UY"/>
        </w:rPr>
        <w:t xml:space="preserve"> correspondiente a 1 (un) día de trabajo,</w:t>
      </w:r>
      <w:r w:rsidR="00E21930" w:rsidRPr="00C75637">
        <w:rPr>
          <w:lang w:val="es-UY"/>
        </w:rPr>
        <w:t xml:space="preserve"> separado por color</w:t>
      </w:r>
      <w:r w:rsidR="00DB2CF1" w:rsidRPr="00C75637">
        <w:rPr>
          <w:lang w:val="es-UY"/>
        </w:rPr>
        <w:t>.</w:t>
      </w:r>
      <w:r w:rsidR="00E50169" w:rsidRPr="00C75637">
        <w:rPr>
          <w:lang w:val="es-UY"/>
        </w:rPr>
        <w:t xml:space="preserve"> Dicho material podrá ser almacenado en espacio no techado.</w:t>
      </w:r>
    </w:p>
    <w:p w:rsidR="005E0E85" w:rsidRPr="00C75637" w:rsidRDefault="00DB2CF1" w:rsidP="005E0E85">
      <w:pPr>
        <w:rPr>
          <w:lang w:val="es-UY"/>
        </w:rPr>
      </w:pPr>
      <w:r w:rsidRPr="00C75637">
        <w:rPr>
          <w:lang w:val="es-UY"/>
        </w:rPr>
        <w:t>En el caso de</w:t>
      </w:r>
      <w:r w:rsidR="00946901" w:rsidRPr="00946901">
        <w:rPr>
          <w:lang w:val="es-UY"/>
        </w:rPr>
        <w:t xml:space="preserve"> objetos medianos y grandes de cartón</w:t>
      </w:r>
      <w:r w:rsidR="00E15A0A" w:rsidRPr="00C75637">
        <w:rPr>
          <w:lang w:val="es-UY"/>
        </w:rPr>
        <w:t>,</w:t>
      </w:r>
      <w:r w:rsidR="005E0E85" w:rsidRPr="00C75637">
        <w:rPr>
          <w:lang w:val="es-UY"/>
        </w:rPr>
        <w:t xml:space="preserve"> </w:t>
      </w:r>
      <w:r w:rsidR="00DC4B23" w:rsidRPr="00C75637">
        <w:rPr>
          <w:lang w:val="es-UY"/>
        </w:rPr>
        <w:t xml:space="preserve">serán </w:t>
      </w:r>
      <w:r w:rsidR="00946901" w:rsidRPr="00946901">
        <w:rPr>
          <w:lang w:val="es-UY"/>
        </w:rPr>
        <w:t xml:space="preserve"> separados en esta etapa y llevados al almacenamiento intermedio.</w:t>
      </w:r>
    </w:p>
    <w:p w:rsidR="005E0E85" w:rsidRPr="00C75637" w:rsidRDefault="00946901" w:rsidP="005E0E85">
      <w:pPr>
        <w:rPr>
          <w:lang w:val="es-UY"/>
        </w:rPr>
      </w:pPr>
      <w:r w:rsidRPr="00946901">
        <w:rPr>
          <w:lang w:val="es-UY"/>
        </w:rPr>
        <w:t>Se preverá:</w:t>
      </w:r>
    </w:p>
    <w:p w:rsidR="00136173" w:rsidRDefault="00946901">
      <w:pPr>
        <w:numPr>
          <w:ilvl w:val="0"/>
          <w:numId w:val="12"/>
        </w:numPr>
        <w:spacing w:after="0"/>
        <w:rPr>
          <w:lang w:val="es-UY"/>
        </w:rPr>
      </w:pPr>
      <w:r w:rsidRPr="00946901">
        <w:rPr>
          <w:lang w:val="es-UY"/>
        </w:rPr>
        <w:t>capacidad para almacenar la cantidad de impropios correspondiente a 2 (dos) días de operación, tomando como base un 5% de impropios en la alimentación,</w:t>
      </w:r>
    </w:p>
    <w:p w:rsidR="00136173" w:rsidRDefault="00946901">
      <w:pPr>
        <w:numPr>
          <w:ilvl w:val="0"/>
          <w:numId w:val="12"/>
        </w:numPr>
        <w:spacing w:after="0"/>
        <w:rPr>
          <w:lang w:val="es-UY"/>
        </w:rPr>
      </w:pPr>
      <w:r w:rsidRPr="00946901">
        <w:rPr>
          <w:lang w:val="es-UY"/>
        </w:rPr>
        <w:t>considerar una densidad de 80 kg/m</w:t>
      </w:r>
      <w:r w:rsidRPr="00946901">
        <w:rPr>
          <w:vertAlign w:val="superscript"/>
          <w:lang w:val="es-UY"/>
        </w:rPr>
        <w:t>3</w:t>
      </w:r>
      <w:r w:rsidRPr="00946901">
        <w:rPr>
          <w:lang w:val="es-UY"/>
        </w:rPr>
        <w:t xml:space="preserve"> para el dimensionamiento de los volúmenes y áreas,</w:t>
      </w:r>
    </w:p>
    <w:p w:rsidR="00136173" w:rsidRDefault="00946901">
      <w:pPr>
        <w:numPr>
          <w:ilvl w:val="0"/>
          <w:numId w:val="12"/>
        </w:numPr>
        <w:spacing w:after="0"/>
        <w:rPr>
          <w:lang w:val="es-UY"/>
        </w:rPr>
      </w:pPr>
      <w:r w:rsidRPr="00946901">
        <w:rPr>
          <w:lang w:val="es-UY"/>
        </w:rPr>
        <w:t>área necesaria para tránsito de vehículos y personas,</w:t>
      </w:r>
    </w:p>
    <w:p w:rsidR="0055517E" w:rsidRPr="00C75637" w:rsidRDefault="0055517E" w:rsidP="0055517E">
      <w:pPr>
        <w:spacing w:after="0"/>
        <w:ind w:left="720"/>
        <w:rPr>
          <w:lang w:val="es-UY"/>
        </w:rPr>
      </w:pPr>
    </w:p>
    <w:p w:rsidR="00136173" w:rsidRDefault="00136173">
      <w:pPr>
        <w:spacing w:after="0"/>
        <w:ind w:left="720"/>
        <w:rPr>
          <w:lang w:val="es-UY"/>
        </w:rPr>
      </w:pPr>
    </w:p>
    <w:p w:rsidR="00B74F08" w:rsidRPr="00C75637" w:rsidRDefault="00946901" w:rsidP="00B87E99">
      <w:pPr>
        <w:pStyle w:val="Ttulo3"/>
        <w:rPr>
          <w:lang w:val="es-UY"/>
        </w:rPr>
      </w:pPr>
      <w:bookmarkStart w:id="123" w:name="_Toc505873125"/>
      <w:bookmarkStart w:id="124" w:name="_Toc505952816"/>
      <w:bookmarkStart w:id="125" w:name="_Toc502249939"/>
      <w:bookmarkStart w:id="126" w:name="_Toc516567513"/>
      <w:bookmarkEnd w:id="123"/>
      <w:bookmarkEnd w:id="124"/>
      <w:r w:rsidRPr="00946901">
        <w:rPr>
          <w:lang w:val="es-UY"/>
        </w:rPr>
        <w:lastRenderedPageBreak/>
        <w:t>Separación primaria por cribado</w:t>
      </w:r>
      <w:bookmarkEnd w:id="125"/>
      <w:bookmarkEnd w:id="126"/>
    </w:p>
    <w:p w:rsidR="005E0E85" w:rsidRPr="00C75637" w:rsidRDefault="00946901" w:rsidP="005B3746">
      <w:pPr>
        <w:rPr>
          <w:lang w:val="es-UY"/>
        </w:rPr>
      </w:pPr>
      <w:r w:rsidRPr="00946901">
        <w:rPr>
          <w:lang w:val="es-UY"/>
        </w:rPr>
        <w:t xml:space="preserve">Previo a la clasificación manual se realizará </w:t>
      </w:r>
      <w:r w:rsidR="003777C1" w:rsidRPr="00C75637">
        <w:rPr>
          <w:lang w:val="es-UY"/>
        </w:rPr>
        <w:t xml:space="preserve">el procesamiento en </w:t>
      </w:r>
      <w:proofErr w:type="spellStart"/>
      <w:r w:rsidR="003777C1" w:rsidRPr="00C75637">
        <w:rPr>
          <w:lang w:val="es-UY"/>
        </w:rPr>
        <w:t>trómel</w:t>
      </w:r>
      <w:proofErr w:type="spellEnd"/>
      <w:r w:rsidR="003777C1" w:rsidRPr="00C75637">
        <w:rPr>
          <w:lang w:val="es-UY"/>
        </w:rPr>
        <w:t xml:space="preserve"> para realizar la apertura de bolsas</w:t>
      </w:r>
      <w:r w:rsidR="00756C87" w:rsidRPr="00C75637">
        <w:rPr>
          <w:lang w:val="es-UY"/>
        </w:rPr>
        <w:t>,</w:t>
      </w:r>
      <w:r w:rsidR="003777C1" w:rsidRPr="00C75637">
        <w:rPr>
          <w:lang w:val="es-UY"/>
        </w:rPr>
        <w:t xml:space="preserve"> la</w:t>
      </w:r>
      <w:r w:rsidRPr="00946901">
        <w:rPr>
          <w:lang w:val="es-UY"/>
        </w:rPr>
        <w:t xml:space="preserve"> separación de materiales finos</w:t>
      </w:r>
      <w:r w:rsidR="00A2518E" w:rsidRPr="00C75637">
        <w:rPr>
          <w:lang w:val="es-UY"/>
        </w:rPr>
        <w:t xml:space="preserve"> y</w:t>
      </w:r>
      <w:r w:rsidRPr="00946901">
        <w:rPr>
          <w:lang w:val="es-UY"/>
        </w:rPr>
        <w:t xml:space="preserve"> materia orgánica </w:t>
      </w:r>
      <w:r w:rsidR="00533860" w:rsidRPr="00C75637">
        <w:rPr>
          <w:lang w:val="es-UY"/>
        </w:rPr>
        <w:t>de tamaño inferior a 20 (veinte) mm</w:t>
      </w:r>
      <w:r w:rsidRPr="00946901">
        <w:rPr>
          <w:lang w:val="es-UY"/>
        </w:rPr>
        <w:t xml:space="preserve">. El mismo deberá ser instalado en zona techada. El caudal de alimentación mínima del </w:t>
      </w:r>
      <w:proofErr w:type="spellStart"/>
      <w:r w:rsidRPr="00946901">
        <w:rPr>
          <w:lang w:val="es-UY"/>
        </w:rPr>
        <w:t>trómel</w:t>
      </w:r>
      <w:proofErr w:type="spellEnd"/>
      <w:r w:rsidRPr="00946901">
        <w:rPr>
          <w:lang w:val="es-UY"/>
        </w:rPr>
        <w:t xml:space="preserve"> deberá ser de 0,</w:t>
      </w:r>
      <w:r w:rsidR="00191D60" w:rsidRPr="00C75637">
        <w:rPr>
          <w:lang w:val="es-UY"/>
        </w:rPr>
        <w:t>35</w:t>
      </w:r>
      <w:r w:rsidRPr="00946901">
        <w:rPr>
          <w:lang w:val="es-UY"/>
        </w:rPr>
        <w:t xml:space="preserve"> ton/h. La alimentación al </w:t>
      </w:r>
      <w:proofErr w:type="spellStart"/>
      <w:r w:rsidRPr="00946901">
        <w:rPr>
          <w:lang w:val="es-UY"/>
        </w:rPr>
        <w:t>trómel</w:t>
      </w:r>
      <w:proofErr w:type="spellEnd"/>
      <w:r w:rsidRPr="00946901">
        <w:rPr>
          <w:lang w:val="es-UY"/>
        </w:rPr>
        <w:t xml:space="preserve"> se realizará mediante la instalación de una cinta transportadora inclinada. Se deberá prever una adecuada alimentación de esta cinta.</w:t>
      </w:r>
      <w:r w:rsidR="009547B2" w:rsidRPr="00C75637">
        <w:rPr>
          <w:lang w:val="es-UY"/>
        </w:rPr>
        <w:t xml:space="preserve"> Se podrán ofertar opciones </w:t>
      </w:r>
      <w:r w:rsidR="00334F7E" w:rsidRPr="00C75637">
        <w:rPr>
          <w:lang w:val="es-UY"/>
        </w:rPr>
        <w:t xml:space="preserve">de </w:t>
      </w:r>
      <w:proofErr w:type="spellStart"/>
      <w:r w:rsidR="00334F7E" w:rsidRPr="00C75637">
        <w:rPr>
          <w:lang w:val="es-UY"/>
        </w:rPr>
        <w:t>trómel</w:t>
      </w:r>
      <w:proofErr w:type="spellEnd"/>
      <w:r w:rsidR="00334F7E" w:rsidRPr="00C75637">
        <w:rPr>
          <w:lang w:val="es-UY"/>
        </w:rPr>
        <w:t xml:space="preserve"> </w:t>
      </w:r>
      <w:r w:rsidR="009547B2" w:rsidRPr="00C75637">
        <w:rPr>
          <w:lang w:val="es-UY"/>
        </w:rPr>
        <w:t>con más de un pase</w:t>
      </w:r>
      <w:r w:rsidR="00254391" w:rsidRPr="00C75637">
        <w:rPr>
          <w:lang w:val="es-UY"/>
        </w:rPr>
        <w:t>.</w:t>
      </w:r>
    </w:p>
    <w:p w:rsidR="00D33453" w:rsidRPr="00C75637" w:rsidRDefault="00946901" w:rsidP="0072619D">
      <w:pPr>
        <w:rPr>
          <w:lang w:val="es-UY"/>
        </w:rPr>
      </w:pPr>
      <w:r w:rsidRPr="00946901">
        <w:rPr>
          <w:lang w:val="es-UY"/>
        </w:rPr>
        <w:t xml:space="preserve">El material fino será preferentemente descargado por gravedad directamente </w:t>
      </w:r>
      <w:r w:rsidR="004C0580" w:rsidRPr="00C75637">
        <w:rPr>
          <w:lang w:val="es-UY"/>
        </w:rPr>
        <w:t>desde</w:t>
      </w:r>
      <w:r w:rsidRPr="00946901">
        <w:rPr>
          <w:lang w:val="es-UY"/>
        </w:rPr>
        <w:t xml:space="preserve"> la zona de descarte del </w:t>
      </w:r>
      <w:proofErr w:type="spellStart"/>
      <w:r w:rsidRPr="00946901">
        <w:rPr>
          <w:lang w:val="es-UY"/>
        </w:rPr>
        <w:t>trómel</w:t>
      </w:r>
      <w:proofErr w:type="spellEnd"/>
      <w:r w:rsidRPr="00946901">
        <w:rPr>
          <w:lang w:val="es-UY"/>
        </w:rPr>
        <w:t>. El material grueso será alimentado directamente a la cinta de clasificación.</w:t>
      </w:r>
      <w:r w:rsidR="00D33453" w:rsidRPr="00C75637">
        <w:rPr>
          <w:lang w:val="es-UY"/>
        </w:rPr>
        <w:t xml:space="preserve"> </w:t>
      </w:r>
    </w:p>
    <w:p w:rsidR="001C342F" w:rsidRPr="00C75637" w:rsidRDefault="00FB778C" w:rsidP="0072619D">
      <w:pPr>
        <w:rPr>
          <w:lang w:val="es-UY"/>
        </w:rPr>
      </w:pPr>
      <w:bookmarkStart w:id="127" w:name="_Toc502249940"/>
      <w:r w:rsidRPr="00C75637">
        <w:rPr>
          <w:lang w:val="es-UY"/>
        </w:rPr>
        <w:t>El equipo propuesto deberá mitigar la generación de polvo y ruidos.</w:t>
      </w:r>
      <w:r w:rsidR="00C00274">
        <w:rPr>
          <w:lang w:val="es-UY"/>
        </w:rPr>
        <w:t xml:space="preserve"> Deberá ser de material </w:t>
      </w:r>
      <w:r w:rsidRPr="00C75637">
        <w:rPr>
          <w:lang w:val="es-UY"/>
        </w:rPr>
        <w:t xml:space="preserve"> </w:t>
      </w:r>
      <w:r w:rsidR="00C00274">
        <w:rPr>
          <w:lang w:val="es-UY"/>
        </w:rPr>
        <w:t>que permita realizar tareas de lavado y desinfección.</w:t>
      </w:r>
    </w:p>
    <w:p w:rsidR="001C342F" w:rsidRPr="00C75637" w:rsidRDefault="001C342F" w:rsidP="0072619D">
      <w:pPr>
        <w:rPr>
          <w:lang w:val="es-UY"/>
        </w:rPr>
      </w:pPr>
      <w:r w:rsidRPr="00C75637">
        <w:rPr>
          <w:lang w:val="es-UY"/>
        </w:rPr>
        <w:t>Los co</w:t>
      </w:r>
      <w:r w:rsidR="00554303" w:rsidRPr="00C75637">
        <w:rPr>
          <w:lang w:val="es-UY"/>
        </w:rPr>
        <w:t>mponentes básicos del equipo</w:t>
      </w:r>
      <w:r w:rsidRPr="00C75637">
        <w:rPr>
          <w:lang w:val="es-UY"/>
        </w:rPr>
        <w:t xml:space="preserve"> a suministrar son:</w:t>
      </w:r>
    </w:p>
    <w:p w:rsidR="001C342F" w:rsidRPr="00C75637" w:rsidRDefault="001C342F" w:rsidP="00EA1700">
      <w:pPr>
        <w:numPr>
          <w:ilvl w:val="0"/>
          <w:numId w:val="7"/>
        </w:numPr>
        <w:spacing w:after="0"/>
        <w:rPr>
          <w:lang w:val="es-UY"/>
        </w:rPr>
      </w:pPr>
      <w:r w:rsidRPr="00C75637">
        <w:rPr>
          <w:lang w:val="es-UY"/>
        </w:rPr>
        <w:t>Criba rotativa (</w:t>
      </w:r>
      <w:proofErr w:type="spellStart"/>
      <w:r w:rsidR="00BB1682" w:rsidRPr="00C75637">
        <w:rPr>
          <w:lang w:val="es-UY"/>
        </w:rPr>
        <w:t>trómel</w:t>
      </w:r>
      <w:proofErr w:type="spellEnd"/>
      <w:r w:rsidRPr="00C75637">
        <w:rPr>
          <w:lang w:val="es-UY"/>
        </w:rPr>
        <w:t xml:space="preserve">) con malla </w:t>
      </w:r>
      <w:r w:rsidR="00946901" w:rsidRPr="00946901">
        <w:rPr>
          <w:lang w:val="es-UY"/>
        </w:rPr>
        <w:t>de cribado</w:t>
      </w:r>
      <w:bookmarkEnd w:id="127"/>
      <w:r w:rsidRPr="00C75637">
        <w:rPr>
          <w:lang w:val="es-UY"/>
        </w:rPr>
        <w:t xml:space="preserve"> atornillada de pasos regulables.</w:t>
      </w:r>
    </w:p>
    <w:p w:rsidR="001C342F" w:rsidRPr="00C75637" w:rsidRDefault="001C342F" w:rsidP="00EA1700">
      <w:pPr>
        <w:numPr>
          <w:ilvl w:val="0"/>
          <w:numId w:val="7"/>
        </w:numPr>
        <w:spacing w:after="0"/>
        <w:rPr>
          <w:lang w:val="es-UY"/>
        </w:rPr>
      </w:pPr>
      <w:r w:rsidRPr="00C75637">
        <w:rPr>
          <w:lang w:val="es-UY"/>
        </w:rPr>
        <w:t>Carenado completo del equipo con bocas de inspección de apertura rápida.</w:t>
      </w:r>
    </w:p>
    <w:p w:rsidR="001C342F" w:rsidRPr="00C75637" w:rsidRDefault="001C342F" w:rsidP="00EA1700">
      <w:pPr>
        <w:numPr>
          <w:ilvl w:val="0"/>
          <w:numId w:val="7"/>
        </w:numPr>
        <w:spacing w:after="0"/>
        <w:rPr>
          <w:lang w:val="es-UY"/>
        </w:rPr>
      </w:pPr>
      <w:proofErr w:type="spellStart"/>
      <w:r w:rsidRPr="00C75637">
        <w:rPr>
          <w:lang w:val="es-UY"/>
        </w:rPr>
        <w:t>Tolvines</w:t>
      </w:r>
      <w:proofErr w:type="spellEnd"/>
      <w:r w:rsidRPr="00C75637">
        <w:rPr>
          <w:lang w:val="es-UY"/>
        </w:rPr>
        <w:t xml:space="preserve"> de encauzamiento del material cribado y de la fracción rechazo.</w:t>
      </w:r>
    </w:p>
    <w:p w:rsidR="001C342F" w:rsidRPr="00C75637" w:rsidRDefault="001C342F" w:rsidP="00EA1700">
      <w:pPr>
        <w:numPr>
          <w:ilvl w:val="0"/>
          <w:numId w:val="7"/>
        </w:numPr>
        <w:spacing w:after="0"/>
        <w:rPr>
          <w:lang w:val="es-UY"/>
        </w:rPr>
      </w:pPr>
      <w:r w:rsidRPr="00C75637">
        <w:rPr>
          <w:lang w:val="es-UY"/>
        </w:rPr>
        <w:t>Anillo retenedor en la boca de entrada del residuo a tratar.</w:t>
      </w:r>
    </w:p>
    <w:p w:rsidR="001C342F" w:rsidRPr="00C75637" w:rsidRDefault="001C342F" w:rsidP="00EA1700">
      <w:pPr>
        <w:numPr>
          <w:ilvl w:val="0"/>
          <w:numId w:val="7"/>
        </w:numPr>
        <w:spacing w:after="0"/>
        <w:rPr>
          <w:lang w:val="es-UY"/>
        </w:rPr>
      </w:pPr>
      <w:r w:rsidRPr="00C75637">
        <w:rPr>
          <w:lang w:val="es-UY"/>
        </w:rPr>
        <w:t>Sistema de auto limpieza o anti obturación.</w:t>
      </w:r>
    </w:p>
    <w:p w:rsidR="001C342F" w:rsidRPr="00C75637" w:rsidRDefault="001C342F" w:rsidP="00EA1700">
      <w:pPr>
        <w:numPr>
          <w:ilvl w:val="0"/>
          <w:numId w:val="7"/>
        </w:numPr>
        <w:spacing w:after="0"/>
        <w:rPr>
          <w:lang w:val="es-UY"/>
        </w:rPr>
      </w:pPr>
      <w:r w:rsidRPr="00C75637">
        <w:rPr>
          <w:lang w:val="es-UY"/>
        </w:rPr>
        <w:t>Pinchos desgarradores para apertura de bolsas.</w:t>
      </w:r>
    </w:p>
    <w:p w:rsidR="001C342F" w:rsidRPr="00C75637" w:rsidRDefault="001C342F" w:rsidP="00EA1700">
      <w:pPr>
        <w:numPr>
          <w:ilvl w:val="0"/>
          <w:numId w:val="7"/>
        </w:numPr>
        <w:spacing w:after="0"/>
        <w:rPr>
          <w:lang w:val="es-UY"/>
        </w:rPr>
      </w:pPr>
      <w:r w:rsidRPr="00C75637">
        <w:rPr>
          <w:lang w:val="es-UY"/>
        </w:rPr>
        <w:t>Sistemas auxiliares necesarios (aire comprimido, aceite, agua, etc.).</w:t>
      </w:r>
    </w:p>
    <w:p w:rsidR="001C342F" w:rsidRPr="00C75637" w:rsidRDefault="001C342F" w:rsidP="00EA1700">
      <w:pPr>
        <w:numPr>
          <w:ilvl w:val="0"/>
          <w:numId w:val="7"/>
        </w:numPr>
        <w:spacing w:after="0"/>
        <w:rPr>
          <w:lang w:val="es-UY"/>
        </w:rPr>
      </w:pPr>
      <w:r w:rsidRPr="00C75637">
        <w:rPr>
          <w:lang w:val="es-UY"/>
        </w:rPr>
        <w:t>Estructuras de suportación y acceso al interior para entrada del personal de mantenimiento así como de una mirilla de inspección con malla de protección  anti proyecciones y alumbrado auxiliar.</w:t>
      </w:r>
    </w:p>
    <w:p w:rsidR="001C342F" w:rsidRPr="00C75637" w:rsidRDefault="001C342F" w:rsidP="00EA1700">
      <w:pPr>
        <w:numPr>
          <w:ilvl w:val="0"/>
          <w:numId w:val="7"/>
        </w:numPr>
        <w:spacing w:after="0"/>
        <w:rPr>
          <w:lang w:val="es-UY"/>
        </w:rPr>
      </w:pPr>
      <w:r w:rsidRPr="00C75637">
        <w:rPr>
          <w:lang w:val="es-UY"/>
        </w:rPr>
        <w:t>Bancadas y anclajes con sistemas anti vibración.</w:t>
      </w:r>
    </w:p>
    <w:p w:rsidR="001C342F" w:rsidRPr="00C75637" w:rsidRDefault="001C342F" w:rsidP="00EA1700">
      <w:pPr>
        <w:numPr>
          <w:ilvl w:val="0"/>
          <w:numId w:val="7"/>
        </w:numPr>
        <w:spacing w:after="0"/>
        <w:rPr>
          <w:lang w:val="es-UY"/>
        </w:rPr>
      </w:pPr>
      <w:r w:rsidRPr="00C75637">
        <w:rPr>
          <w:lang w:val="es-UY"/>
        </w:rPr>
        <w:t>Puertas y registros para limpieza y mantenimiento.</w:t>
      </w:r>
    </w:p>
    <w:p w:rsidR="001C342F" w:rsidRPr="00C75637" w:rsidRDefault="001C342F" w:rsidP="00EA1700">
      <w:pPr>
        <w:numPr>
          <w:ilvl w:val="0"/>
          <w:numId w:val="7"/>
        </w:numPr>
        <w:spacing w:after="0"/>
        <w:rPr>
          <w:lang w:val="es-UY"/>
        </w:rPr>
      </w:pPr>
      <w:r w:rsidRPr="00C75637">
        <w:rPr>
          <w:lang w:val="es-UY"/>
        </w:rPr>
        <w:t>Dispositivos de Seguridad (Ej.: ante paro de emergencia)</w:t>
      </w:r>
    </w:p>
    <w:p w:rsidR="00793F61" w:rsidRPr="00C75637" w:rsidRDefault="00793F61" w:rsidP="00EA1700">
      <w:pPr>
        <w:numPr>
          <w:ilvl w:val="0"/>
          <w:numId w:val="7"/>
        </w:numPr>
        <w:spacing w:after="0"/>
        <w:rPr>
          <w:lang w:val="es-UY"/>
        </w:rPr>
      </w:pPr>
      <w:r w:rsidRPr="00C75637">
        <w:rPr>
          <w:lang w:val="es-UY"/>
        </w:rPr>
        <w:t>Las puertas y los registros para limpieza y mantenimiento dispondrán del correspondiente sistema de cierre y apertura seguro con enclavamiento eléctrico de seguridad.</w:t>
      </w:r>
    </w:p>
    <w:p w:rsidR="001E17A4" w:rsidRPr="00C75637" w:rsidRDefault="001E17A4" w:rsidP="0072619D">
      <w:pPr>
        <w:rPr>
          <w:lang w:val="es-UY"/>
        </w:rPr>
      </w:pPr>
    </w:p>
    <w:p w:rsidR="0014072C" w:rsidRPr="00C75637" w:rsidRDefault="00BB1682" w:rsidP="0047135A">
      <w:pPr>
        <w:rPr>
          <w:lang w:val="es-UY"/>
        </w:rPr>
      </w:pPr>
      <w:r w:rsidRPr="00C75637">
        <w:rPr>
          <w:lang w:val="es-UY"/>
        </w:rPr>
        <w:t>El oferente deberá presentar las</w:t>
      </w:r>
      <w:r w:rsidR="00B33A95" w:rsidRPr="00C75637">
        <w:rPr>
          <w:lang w:val="es-UY"/>
        </w:rPr>
        <w:t xml:space="preserve"> especificaciones del </w:t>
      </w:r>
      <w:r w:rsidR="00A2518E" w:rsidRPr="00C75637">
        <w:rPr>
          <w:lang w:val="es-UY"/>
        </w:rPr>
        <w:t>equipo propuesto</w:t>
      </w:r>
      <w:r w:rsidR="00BF1CBC" w:rsidRPr="00C75637">
        <w:rPr>
          <w:lang w:val="es-UY"/>
        </w:rPr>
        <w:t xml:space="preserve"> justificando su idoneidad para el servicio solicitado</w:t>
      </w:r>
      <w:r w:rsidR="0094562E" w:rsidRPr="00C75637">
        <w:rPr>
          <w:lang w:val="es-UY"/>
        </w:rPr>
        <w:t>.</w:t>
      </w:r>
    </w:p>
    <w:p w:rsidR="00B74F08" w:rsidRPr="00C75637" w:rsidRDefault="00B74F08" w:rsidP="005E0E85">
      <w:pPr>
        <w:pStyle w:val="Ttulo3"/>
        <w:rPr>
          <w:lang w:val="es-UY"/>
        </w:rPr>
      </w:pPr>
      <w:bookmarkStart w:id="128" w:name="_Toc516567514"/>
      <w:r w:rsidRPr="00C75637">
        <w:rPr>
          <w:lang w:val="es-UY"/>
        </w:rPr>
        <w:t>D</w:t>
      </w:r>
      <w:r w:rsidR="000F49A3" w:rsidRPr="00C75637">
        <w:rPr>
          <w:lang w:val="es-UY"/>
        </w:rPr>
        <w:t>escarte del cribado</w:t>
      </w:r>
      <w:bookmarkEnd w:id="128"/>
    </w:p>
    <w:p w:rsidR="005E0E85" w:rsidRPr="00C75637" w:rsidRDefault="00946901" w:rsidP="005E0E85">
      <w:pPr>
        <w:rPr>
          <w:lang w:val="es-UY"/>
        </w:rPr>
      </w:pPr>
      <w:r w:rsidRPr="00526ED1">
        <w:rPr>
          <w:lang w:val="es-UY"/>
        </w:rPr>
        <w:t xml:space="preserve">El material fino descargado por el </w:t>
      </w:r>
      <w:proofErr w:type="spellStart"/>
      <w:r w:rsidRPr="00526ED1">
        <w:rPr>
          <w:lang w:val="es-UY"/>
        </w:rPr>
        <w:t>trómel</w:t>
      </w:r>
      <w:proofErr w:type="spellEnd"/>
      <w:r w:rsidRPr="00526ED1">
        <w:rPr>
          <w:lang w:val="es-UY"/>
        </w:rPr>
        <w:t xml:space="preserve"> será llevado preferentemente por gravedad </w:t>
      </w:r>
      <w:r w:rsidR="00334F7E" w:rsidRPr="00526ED1">
        <w:rPr>
          <w:lang w:val="es-UY"/>
        </w:rPr>
        <w:t>hacia</w:t>
      </w:r>
      <w:r w:rsidRPr="00526ED1">
        <w:rPr>
          <w:lang w:val="es-UY"/>
        </w:rPr>
        <w:t xml:space="preserve"> volquetas o contenedores para su posterior disposición final. Las volquetas o contenedores serán suministrados por </w:t>
      </w:r>
      <w:r w:rsidR="00A2551F" w:rsidRPr="00526ED1">
        <w:rPr>
          <w:lang w:val="es-UY"/>
        </w:rPr>
        <w:t>la IDR,</w:t>
      </w:r>
      <w:r w:rsidRPr="00526ED1">
        <w:rPr>
          <w:lang w:val="es-UY"/>
        </w:rPr>
        <w:t xml:space="preserve"> al igual que el vehículo para su transporte al nuevo Relleno Sanitario. La descarga en las volquetas o los contenedores y su ubicación deberá permitir fácilmente el recambio de las mismas.</w:t>
      </w:r>
      <w:r w:rsidRPr="00946901">
        <w:rPr>
          <w:lang w:val="es-UY"/>
        </w:rPr>
        <w:t xml:space="preserve"> </w:t>
      </w:r>
    </w:p>
    <w:p w:rsidR="005E0E85" w:rsidRPr="00C75637" w:rsidRDefault="00946901" w:rsidP="005E0E85">
      <w:pPr>
        <w:rPr>
          <w:lang w:val="es-UY"/>
        </w:rPr>
      </w:pPr>
      <w:r w:rsidRPr="00946901">
        <w:rPr>
          <w:lang w:val="es-UY"/>
        </w:rPr>
        <w:t>Se considerará:</w:t>
      </w:r>
    </w:p>
    <w:p w:rsidR="00136173" w:rsidRDefault="00946901">
      <w:pPr>
        <w:numPr>
          <w:ilvl w:val="0"/>
          <w:numId w:val="13"/>
        </w:numPr>
        <w:spacing w:after="0"/>
        <w:rPr>
          <w:lang w:val="es-UY"/>
        </w:rPr>
      </w:pPr>
      <w:r w:rsidRPr="00946901">
        <w:rPr>
          <w:lang w:val="es-UY"/>
        </w:rPr>
        <w:t>una capacidad de almacenamiento equivalente a 2 (dos) días de funcionamiento de la planta, considerando un porcentaje de descartes de cribado de 10% del ingreso a la planta,</w:t>
      </w:r>
    </w:p>
    <w:p w:rsidR="00136173" w:rsidRDefault="00946901">
      <w:pPr>
        <w:numPr>
          <w:ilvl w:val="0"/>
          <w:numId w:val="13"/>
        </w:numPr>
        <w:spacing w:after="0"/>
        <w:rPr>
          <w:lang w:val="es-UY"/>
        </w:rPr>
      </w:pPr>
      <w:r w:rsidRPr="00946901">
        <w:rPr>
          <w:lang w:val="es-UY"/>
        </w:rPr>
        <w:t>considerar una densidad de 80 kg/m</w:t>
      </w:r>
      <w:r w:rsidRPr="00946901">
        <w:rPr>
          <w:vertAlign w:val="superscript"/>
          <w:lang w:val="es-UY"/>
        </w:rPr>
        <w:t>3</w:t>
      </w:r>
      <w:r w:rsidRPr="00946901">
        <w:rPr>
          <w:lang w:val="es-UY"/>
        </w:rPr>
        <w:t xml:space="preserve"> para el dimensionamiento de los volúmenes y áreas,</w:t>
      </w:r>
    </w:p>
    <w:p w:rsidR="00136173" w:rsidRDefault="00946901">
      <w:pPr>
        <w:numPr>
          <w:ilvl w:val="0"/>
          <w:numId w:val="13"/>
        </w:numPr>
        <w:rPr>
          <w:u w:val="single"/>
          <w:lang w:val="es-UY"/>
        </w:rPr>
      </w:pPr>
      <w:r w:rsidRPr="00946901">
        <w:rPr>
          <w:lang w:val="es-UY"/>
        </w:rPr>
        <w:lastRenderedPageBreak/>
        <w:t>almacenamiento a cubierto de las lluvias</w:t>
      </w:r>
      <w:r w:rsidR="008C2A0A" w:rsidRPr="00C75637">
        <w:rPr>
          <w:lang w:val="es-UY"/>
        </w:rPr>
        <w:t xml:space="preserve"> y que evite voladuras,</w:t>
      </w:r>
    </w:p>
    <w:p w:rsidR="007E7FEA" w:rsidRPr="00C75637" w:rsidRDefault="007E7FEA" w:rsidP="0072619D">
      <w:pPr>
        <w:ind w:left="720"/>
        <w:rPr>
          <w:u w:val="single"/>
          <w:lang w:val="es-UY"/>
        </w:rPr>
      </w:pPr>
    </w:p>
    <w:p w:rsidR="00B74F08" w:rsidRPr="00C75637" w:rsidRDefault="00946901" w:rsidP="005E0E85">
      <w:pPr>
        <w:pStyle w:val="Ttulo3"/>
        <w:rPr>
          <w:lang w:val="es-UY"/>
        </w:rPr>
      </w:pPr>
      <w:bookmarkStart w:id="129" w:name="_Toc502249941"/>
      <w:bookmarkStart w:id="130" w:name="_Toc516567515"/>
      <w:r w:rsidRPr="00946901">
        <w:rPr>
          <w:lang w:val="es-UY"/>
        </w:rPr>
        <w:t xml:space="preserve">Clasificación </w:t>
      </w:r>
      <w:r w:rsidR="000F49A3" w:rsidRPr="00C75637">
        <w:rPr>
          <w:lang w:val="es-UY"/>
        </w:rPr>
        <w:t xml:space="preserve">primaria </w:t>
      </w:r>
      <w:r w:rsidRPr="00946901">
        <w:rPr>
          <w:lang w:val="es-UY"/>
        </w:rPr>
        <w:t>de materiales</w:t>
      </w:r>
      <w:bookmarkEnd w:id="129"/>
      <w:bookmarkEnd w:id="130"/>
    </w:p>
    <w:p w:rsidR="005E0E85" w:rsidRPr="00C75637" w:rsidRDefault="00946901" w:rsidP="005E0E85">
      <w:pPr>
        <w:rPr>
          <w:lang w:val="es-UY"/>
        </w:rPr>
      </w:pPr>
      <w:r w:rsidRPr="00946901">
        <w:rPr>
          <w:lang w:val="es-UY"/>
        </w:rPr>
        <w:t xml:space="preserve">La clasificación manual de los materiales se realizará en cinta bilateral, con los clasificadores apostados a ambos lados. </w:t>
      </w:r>
      <w:r w:rsidR="008C2A0A" w:rsidRPr="00C75637">
        <w:rPr>
          <w:lang w:val="es-UY"/>
        </w:rPr>
        <w:t xml:space="preserve">Los clasificadores retirarán de la cinta los materiales útiles y </w:t>
      </w:r>
      <w:r w:rsidR="00B4394E" w:rsidRPr="00C75637">
        <w:rPr>
          <w:lang w:val="es-UY"/>
        </w:rPr>
        <w:t>el resto se descartará.</w:t>
      </w:r>
    </w:p>
    <w:p w:rsidR="005E0E85" w:rsidRPr="00C75637" w:rsidRDefault="00946901" w:rsidP="005E0E85">
      <w:pPr>
        <w:rPr>
          <w:lang w:val="es-UY"/>
        </w:rPr>
      </w:pPr>
      <w:r w:rsidRPr="00946901">
        <w:rPr>
          <w:lang w:val="es-UY"/>
        </w:rPr>
        <w:t>La cinta deberá ser elevada, contando con troneras que descarguen por gravedad directamente a  bahías o a recipientes para el acopio a granel del material clasificado. Al final de la cinta, el material no recuperado caerá al área de acopio de descartes, fuera del edificio de clasificación.</w:t>
      </w:r>
    </w:p>
    <w:p w:rsidR="005E0E85" w:rsidRPr="00C75637" w:rsidRDefault="00946901" w:rsidP="005E0E85">
      <w:pPr>
        <w:rPr>
          <w:lang w:val="es-UY"/>
        </w:rPr>
      </w:pPr>
      <w:r w:rsidRPr="00946901">
        <w:rPr>
          <w:lang w:val="es-UY"/>
        </w:rPr>
        <w:t xml:space="preserve">La cinta se instalará dentro de un espacio de clasificación del tipo cabina, que deberá contar con ventilación e iluminación </w:t>
      </w:r>
      <w:r w:rsidR="005E0E85" w:rsidRPr="00C75637">
        <w:rPr>
          <w:lang w:val="es-UY"/>
        </w:rPr>
        <w:t>adecuadas</w:t>
      </w:r>
      <w:r w:rsidR="008355E1" w:rsidRPr="00C75637">
        <w:rPr>
          <w:lang w:val="es-UY"/>
        </w:rPr>
        <w:t>,</w:t>
      </w:r>
      <w:r w:rsidRPr="00946901">
        <w:rPr>
          <w:lang w:val="es-UY"/>
        </w:rPr>
        <w:t xml:space="preserve"> y climatización para dar cumplimiento a la normativa legal aplicable. A tal fin se podrán construir soluciones en base a contenedores marítimos.</w:t>
      </w:r>
    </w:p>
    <w:p w:rsidR="005E0E85" w:rsidRPr="00C75637" w:rsidRDefault="00946901" w:rsidP="005E0E85">
      <w:pPr>
        <w:rPr>
          <w:lang w:val="es-UY"/>
        </w:rPr>
      </w:pPr>
      <w:r w:rsidRPr="00946901">
        <w:rPr>
          <w:lang w:val="es-UY"/>
        </w:rPr>
        <w:t>El espacio de clasificación deberá:</w:t>
      </w:r>
    </w:p>
    <w:p w:rsidR="00136173" w:rsidRDefault="00946901">
      <w:pPr>
        <w:numPr>
          <w:ilvl w:val="0"/>
          <w:numId w:val="5"/>
        </w:numPr>
        <w:spacing w:after="0"/>
        <w:rPr>
          <w:lang w:val="es-UY"/>
        </w:rPr>
      </w:pPr>
      <w:r w:rsidRPr="00946901">
        <w:rPr>
          <w:lang w:val="es-UY"/>
        </w:rPr>
        <w:t xml:space="preserve">alojar 10 (diez) </w:t>
      </w:r>
      <w:r w:rsidR="0025777B" w:rsidRPr="00C75637">
        <w:rPr>
          <w:lang w:val="es-UY"/>
        </w:rPr>
        <w:t xml:space="preserve">clasificadores apostados en </w:t>
      </w:r>
      <w:r w:rsidRPr="00946901">
        <w:rPr>
          <w:lang w:val="es-UY"/>
        </w:rPr>
        <w:t xml:space="preserve">puestos de trabajo (5 (cinco) a cada lado de la cinta) contando los espacios para troneras </w:t>
      </w:r>
      <w:r w:rsidR="001258D3" w:rsidRPr="00C75637">
        <w:rPr>
          <w:lang w:val="es-UY"/>
        </w:rPr>
        <w:t xml:space="preserve">ubicadas </w:t>
      </w:r>
      <w:r w:rsidRPr="00946901">
        <w:rPr>
          <w:lang w:val="es-UY"/>
        </w:rPr>
        <w:t>entre cada uno de los puestos</w:t>
      </w:r>
      <w:r w:rsidR="005E0E85" w:rsidRPr="00C75637">
        <w:rPr>
          <w:lang w:val="es-UY"/>
        </w:rPr>
        <w:t>,</w:t>
      </w:r>
    </w:p>
    <w:p w:rsidR="00136173" w:rsidRDefault="00946901">
      <w:pPr>
        <w:numPr>
          <w:ilvl w:val="0"/>
          <w:numId w:val="5"/>
        </w:numPr>
        <w:spacing w:after="0"/>
        <w:rPr>
          <w:lang w:val="es-UY"/>
        </w:rPr>
      </w:pPr>
      <w:r w:rsidRPr="00946901">
        <w:rPr>
          <w:lang w:val="es-UY"/>
        </w:rPr>
        <w:t>considerar aspectos de ergonomía en cuanto ancho y alto de cinta así como para el dimensionamiento de los puestos de trabajo</w:t>
      </w:r>
    </w:p>
    <w:p w:rsidR="00136173" w:rsidRDefault="00946901">
      <w:pPr>
        <w:numPr>
          <w:ilvl w:val="0"/>
          <w:numId w:val="5"/>
        </w:numPr>
        <w:spacing w:after="0"/>
        <w:rPr>
          <w:lang w:val="es-UY"/>
        </w:rPr>
      </w:pPr>
      <w:r w:rsidRPr="00946901">
        <w:rPr>
          <w:lang w:val="es-UY"/>
        </w:rPr>
        <w:t>considerar espacio de circulación para personas,</w:t>
      </w:r>
    </w:p>
    <w:p w:rsidR="00136173" w:rsidRDefault="00946901">
      <w:pPr>
        <w:numPr>
          <w:ilvl w:val="0"/>
          <w:numId w:val="5"/>
        </w:numPr>
        <w:spacing w:after="0"/>
        <w:rPr>
          <w:lang w:val="es-UY"/>
        </w:rPr>
      </w:pPr>
      <w:r w:rsidRPr="00946901">
        <w:rPr>
          <w:lang w:val="es-UY"/>
        </w:rPr>
        <w:t>salidas en cantidad suficiente,</w:t>
      </w:r>
    </w:p>
    <w:p w:rsidR="0051169A" w:rsidRPr="00C75637" w:rsidRDefault="0051169A" w:rsidP="00EA1700">
      <w:pPr>
        <w:numPr>
          <w:ilvl w:val="0"/>
          <w:numId w:val="5"/>
        </w:numPr>
        <w:spacing w:after="0"/>
        <w:rPr>
          <w:lang w:val="es-UY"/>
        </w:rPr>
      </w:pPr>
      <w:r w:rsidRPr="00C75637">
        <w:rPr>
          <w:lang w:val="es-UY"/>
        </w:rPr>
        <w:t>Buen nivel de</w:t>
      </w:r>
      <w:r w:rsidR="00A90456" w:rsidRPr="00C75637">
        <w:rPr>
          <w:lang w:val="es-UY"/>
        </w:rPr>
        <w:t xml:space="preserve"> ventilación e</w:t>
      </w:r>
      <w:r w:rsidRPr="00C75637">
        <w:rPr>
          <w:lang w:val="es-UY"/>
        </w:rPr>
        <w:t xml:space="preserve"> iluminación</w:t>
      </w:r>
    </w:p>
    <w:p w:rsidR="00A90456" w:rsidRPr="00C75637" w:rsidRDefault="00A90456" w:rsidP="00EA1700">
      <w:pPr>
        <w:numPr>
          <w:ilvl w:val="0"/>
          <w:numId w:val="5"/>
        </w:numPr>
        <w:spacing w:after="0"/>
        <w:rPr>
          <w:lang w:val="es-UY"/>
        </w:rPr>
      </w:pPr>
      <w:r w:rsidRPr="00C75637">
        <w:rPr>
          <w:lang w:val="es-UY"/>
        </w:rPr>
        <w:t>Climatización</w:t>
      </w:r>
    </w:p>
    <w:p w:rsidR="00181804" w:rsidRPr="00C75637" w:rsidRDefault="00181804" w:rsidP="00EA1700">
      <w:pPr>
        <w:numPr>
          <w:ilvl w:val="0"/>
          <w:numId w:val="5"/>
        </w:numPr>
        <w:spacing w:after="0"/>
        <w:rPr>
          <w:sz w:val="23"/>
          <w:szCs w:val="23"/>
          <w:lang w:val="es-UY"/>
        </w:rPr>
      </w:pPr>
      <w:r w:rsidRPr="00C75637">
        <w:rPr>
          <w:lang w:val="es-UY"/>
        </w:rPr>
        <w:t>Conexión de agua (para la limpieza del área)</w:t>
      </w:r>
    </w:p>
    <w:p w:rsidR="00181804" w:rsidRPr="00C75637" w:rsidRDefault="00181804" w:rsidP="00EA1700">
      <w:pPr>
        <w:numPr>
          <w:ilvl w:val="0"/>
          <w:numId w:val="5"/>
        </w:numPr>
        <w:spacing w:after="0"/>
        <w:rPr>
          <w:lang w:val="es-UY"/>
        </w:rPr>
      </w:pPr>
      <w:r w:rsidRPr="00C75637">
        <w:rPr>
          <w:lang w:val="es-UY"/>
        </w:rPr>
        <w:t>Regueras/desagües necesarios para la evacuación del agua de limpieza</w:t>
      </w:r>
      <w:r w:rsidR="00D53201" w:rsidRPr="00C75637">
        <w:rPr>
          <w:lang w:val="es-UY"/>
        </w:rPr>
        <w:t>.</w:t>
      </w:r>
    </w:p>
    <w:p w:rsidR="0051169A" w:rsidRPr="00C75637" w:rsidRDefault="0051169A" w:rsidP="0072619D">
      <w:pPr>
        <w:spacing w:after="0"/>
        <w:rPr>
          <w:lang w:val="es-UY"/>
        </w:rPr>
      </w:pPr>
    </w:p>
    <w:p w:rsidR="0051169A" w:rsidRPr="00C75637" w:rsidRDefault="0051169A" w:rsidP="0072619D">
      <w:pPr>
        <w:spacing w:after="0"/>
        <w:rPr>
          <w:lang w:val="es-UY"/>
        </w:rPr>
      </w:pPr>
      <w:r w:rsidRPr="00C75637">
        <w:rPr>
          <w:lang w:val="es-UY"/>
        </w:rPr>
        <w:t>La cinta de clasificación deberá:</w:t>
      </w:r>
    </w:p>
    <w:p w:rsidR="0051169A" w:rsidRPr="00C75637" w:rsidRDefault="0051169A" w:rsidP="0072619D">
      <w:pPr>
        <w:spacing w:after="0"/>
        <w:rPr>
          <w:lang w:val="es-UY"/>
        </w:rPr>
      </w:pPr>
    </w:p>
    <w:p w:rsidR="00136173" w:rsidRDefault="00946901">
      <w:pPr>
        <w:numPr>
          <w:ilvl w:val="0"/>
          <w:numId w:val="19"/>
        </w:numPr>
        <w:spacing w:after="0"/>
        <w:rPr>
          <w:lang w:val="es-UY"/>
        </w:rPr>
      </w:pPr>
      <w:r w:rsidRPr="00946901">
        <w:rPr>
          <w:lang w:val="es-UY"/>
        </w:rPr>
        <w:t>prever una cama en cinta de residuos de altura no mayor a 10 cm (diez centímetros).</w:t>
      </w:r>
    </w:p>
    <w:p w:rsidR="008355E1" w:rsidRPr="00C75637" w:rsidRDefault="0051169A" w:rsidP="00EA1700">
      <w:pPr>
        <w:numPr>
          <w:ilvl w:val="0"/>
          <w:numId w:val="19"/>
        </w:numPr>
        <w:spacing w:after="0"/>
        <w:rPr>
          <w:lang w:val="es-UY"/>
        </w:rPr>
      </w:pPr>
      <w:r w:rsidRPr="00C75637">
        <w:rPr>
          <w:lang w:val="es-UY"/>
        </w:rPr>
        <w:t>Contar con d</w:t>
      </w:r>
      <w:r w:rsidR="00770426" w:rsidRPr="00C75637">
        <w:rPr>
          <w:lang w:val="es-UY"/>
        </w:rPr>
        <w:t xml:space="preserve">ispositivos de seguridad y paros de emergencia. </w:t>
      </w:r>
      <w:r w:rsidR="008355E1" w:rsidRPr="00C75637">
        <w:rPr>
          <w:lang w:val="es-UY"/>
        </w:rPr>
        <w:t>Paradas de emergencia distribuidas a ambos lados de la cinta.</w:t>
      </w:r>
    </w:p>
    <w:p w:rsidR="0051169A" w:rsidRPr="00C75637" w:rsidRDefault="00770426" w:rsidP="00EA1700">
      <w:pPr>
        <w:numPr>
          <w:ilvl w:val="0"/>
          <w:numId w:val="19"/>
        </w:numPr>
        <w:spacing w:after="0"/>
        <w:rPr>
          <w:lang w:val="es-UY"/>
        </w:rPr>
      </w:pPr>
      <w:r w:rsidRPr="00C75637">
        <w:rPr>
          <w:lang w:val="es-UY"/>
        </w:rPr>
        <w:tab/>
      </w:r>
      <w:r w:rsidR="0051169A" w:rsidRPr="00C75637">
        <w:rPr>
          <w:lang w:val="es-UY"/>
        </w:rPr>
        <w:t>Ser</w:t>
      </w:r>
      <w:r w:rsidRPr="00C75637">
        <w:rPr>
          <w:lang w:val="es-UY"/>
        </w:rPr>
        <w:t xml:space="preserve"> de</w:t>
      </w:r>
      <w:r w:rsidR="0051169A" w:rsidRPr="00C75637">
        <w:rPr>
          <w:lang w:val="es-UY"/>
        </w:rPr>
        <w:t xml:space="preserve"> </w:t>
      </w:r>
      <w:r w:rsidRPr="00C75637">
        <w:rPr>
          <w:lang w:val="es-UY"/>
        </w:rPr>
        <w:t>material durable (resistente a ácidos grasos y detergentes)</w:t>
      </w:r>
    </w:p>
    <w:p w:rsidR="00770426" w:rsidRPr="00C75637" w:rsidRDefault="0051169A" w:rsidP="00EA1700">
      <w:pPr>
        <w:numPr>
          <w:ilvl w:val="0"/>
          <w:numId w:val="19"/>
        </w:numPr>
        <w:spacing w:after="0"/>
        <w:rPr>
          <w:lang w:val="es-UY"/>
        </w:rPr>
      </w:pPr>
      <w:r w:rsidRPr="00C75637">
        <w:rPr>
          <w:lang w:val="es-UY"/>
        </w:rPr>
        <w:t>Contar c</w:t>
      </w:r>
      <w:r w:rsidR="00770426" w:rsidRPr="00C75637">
        <w:rPr>
          <w:lang w:val="es-UY"/>
        </w:rPr>
        <w:t xml:space="preserve">on variador de frecuencia que permita modificar </w:t>
      </w:r>
      <w:r w:rsidRPr="00C75637">
        <w:rPr>
          <w:lang w:val="es-UY"/>
        </w:rPr>
        <w:t>su</w:t>
      </w:r>
      <w:r w:rsidR="00770426" w:rsidRPr="00C75637">
        <w:rPr>
          <w:lang w:val="es-UY"/>
        </w:rPr>
        <w:t xml:space="preserve"> velocidad </w:t>
      </w:r>
    </w:p>
    <w:p w:rsidR="00770426" w:rsidRPr="00C75637" w:rsidRDefault="00770426" w:rsidP="00EA1700">
      <w:pPr>
        <w:numPr>
          <w:ilvl w:val="0"/>
          <w:numId w:val="19"/>
        </w:numPr>
        <w:spacing w:after="0"/>
        <w:rPr>
          <w:lang w:val="es-UY"/>
        </w:rPr>
      </w:pPr>
      <w:r w:rsidRPr="00C75637">
        <w:rPr>
          <w:lang w:val="es-UY"/>
        </w:rPr>
        <w:tab/>
        <w:t>Equipada con sistema limpiador (rascadores).</w:t>
      </w:r>
    </w:p>
    <w:p w:rsidR="006846C1" w:rsidRPr="00C75637" w:rsidRDefault="006846C1" w:rsidP="0072619D">
      <w:pPr>
        <w:spacing w:after="0"/>
        <w:ind w:left="720"/>
        <w:rPr>
          <w:lang w:val="es-UY"/>
        </w:rPr>
      </w:pPr>
    </w:p>
    <w:p w:rsidR="00DF31D1" w:rsidRPr="00C75637" w:rsidRDefault="00946901" w:rsidP="005E0E85">
      <w:pPr>
        <w:rPr>
          <w:lang w:val="es-UY"/>
        </w:rPr>
      </w:pPr>
      <w:r w:rsidRPr="00946901">
        <w:rPr>
          <w:lang w:val="es-UY"/>
        </w:rPr>
        <w:t xml:space="preserve">Se deberá presentar </w:t>
      </w:r>
    </w:p>
    <w:p w:rsidR="00DF31D1" w:rsidRPr="00C75637" w:rsidRDefault="00946901" w:rsidP="00EA1700">
      <w:pPr>
        <w:numPr>
          <w:ilvl w:val="0"/>
          <w:numId w:val="6"/>
        </w:numPr>
        <w:rPr>
          <w:lang w:val="es-UY"/>
        </w:rPr>
      </w:pPr>
      <w:r w:rsidRPr="00946901">
        <w:rPr>
          <w:lang w:val="es-UY"/>
        </w:rPr>
        <w:t xml:space="preserve">plano de la cabina </w:t>
      </w:r>
      <w:r w:rsidR="0051169A" w:rsidRPr="00C75637">
        <w:rPr>
          <w:lang w:val="es-UY"/>
        </w:rPr>
        <w:t>(</w:t>
      </w:r>
      <w:r w:rsidR="00770426" w:rsidRPr="00C75637">
        <w:rPr>
          <w:lang w:val="es-UY"/>
        </w:rPr>
        <w:t>planta, corte transversal y longitudinal</w:t>
      </w:r>
      <w:r w:rsidR="0051169A" w:rsidRPr="00C75637">
        <w:rPr>
          <w:lang w:val="es-UY"/>
        </w:rPr>
        <w:t>)</w:t>
      </w:r>
      <w:r w:rsidR="007A7099" w:rsidRPr="00C75637">
        <w:rPr>
          <w:lang w:val="es-UY"/>
        </w:rPr>
        <w:t>,</w:t>
      </w:r>
      <w:r w:rsidR="005E0E85" w:rsidRPr="00C75637">
        <w:rPr>
          <w:lang w:val="es-UY"/>
        </w:rPr>
        <w:t xml:space="preserve"> </w:t>
      </w:r>
      <w:r w:rsidR="00D47050" w:rsidRPr="00C75637">
        <w:rPr>
          <w:lang w:val="es-UY"/>
        </w:rPr>
        <w:t xml:space="preserve">incluyendo detalles </w:t>
      </w:r>
      <w:r w:rsidR="0051169A" w:rsidRPr="00C75637">
        <w:rPr>
          <w:lang w:val="es-UY"/>
        </w:rPr>
        <w:t xml:space="preserve">de la </w:t>
      </w:r>
      <w:r w:rsidR="00D47050" w:rsidRPr="00C75637">
        <w:rPr>
          <w:lang w:val="es-UY"/>
        </w:rPr>
        <w:t>propuesta de instalación eléctrica,</w:t>
      </w:r>
      <w:r w:rsidR="001A136F" w:rsidRPr="00C75637">
        <w:rPr>
          <w:lang w:val="es-UY"/>
        </w:rPr>
        <w:t xml:space="preserve"> ventilación (cantidad de recambios </w:t>
      </w:r>
      <w:r w:rsidR="00DF0AEF" w:rsidRPr="00C75637">
        <w:rPr>
          <w:lang w:val="es-UY"/>
        </w:rPr>
        <w:t>totales/hora)</w:t>
      </w:r>
      <w:r w:rsidR="00D47050" w:rsidRPr="00C75637">
        <w:rPr>
          <w:lang w:val="es-UY"/>
        </w:rPr>
        <w:t xml:space="preserve"> lumínica y climatización</w:t>
      </w:r>
      <w:r w:rsidR="00DF0AEF" w:rsidRPr="00C75637">
        <w:rPr>
          <w:lang w:val="es-UY"/>
        </w:rPr>
        <w:t xml:space="preserve"> (BTU/h)</w:t>
      </w:r>
      <w:r w:rsidR="00D47050" w:rsidRPr="00C75637">
        <w:rPr>
          <w:lang w:val="es-UY"/>
        </w:rPr>
        <w:t xml:space="preserve">. </w:t>
      </w:r>
    </w:p>
    <w:p w:rsidR="00136173" w:rsidRDefault="00DF31D1">
      <w:pPr>
        <w:numPr>
          <w:ilvl w:val="0"/>
          <w:numId w:val="6"/>
        </w:numPr>
        <w:rPr>
          <w:lang w:val="es-UY"/>
        </w:rPr>
      </w:pPr>
      <w:r w:rsidRPr="00C75637">
        <w:rPr>
          <w:lang w:val="es-UY"/>
        </w:rPr>
        <w:t>plano con</w:t>
      </w:r>
      <w:r w:rsidR="00946901" w:rsidRPr="00946901">
        <w:rPr>
          <w:lang w:val="es-UY"/>
        </w:rPr>
        <w:t xml:space="preserve"> su ubicación en la planta propuesta.</w:t>
      </w:r>
    </w:p>
    <w:p w:rsidR="00B74F08" w:rsidRPr="00C75637" w:rsidRDefault="00946901" w:rsidP="00B74F08">
      <w:pPr>
        <w:pStyle w:val="Ttulo3"/>
        <w:rPr>
          <w:lang w:val="es-UY"/>
        </w:rPr>
      </w:pPr>
      <w:bookmarkStart w:id="131" w:name="_Toc502249942"/>
      <w:bookmarkStart w:id="132" w:name="_Toc516567516"/>
      <w:r w:rsidRPr="00946901">
        <w:rPr>
          <w:lang w:val="es-UY"/>
        </w:rPr>
        <w:t xml:space="preserve">Descarte </w:t>
      </w:r>
      <w:r w:rsidR="000F49A3" w:rsidRPr="00C75637">
        <w:rPr>
          <w:lang w:val="es-UY"/>
        </w:rPr>
        <w:t xml:space="preserve">del </w:t>
      </w:r>
      <w:r w:rsidRPr="00946901">
        <w:rPr>
          <w:lang w:val="es-UY"/>
        </w:rPr>
        <w:t>final</w:t>
      </w:r>
      <w:bookmarkEnd w:id="131"/>
      <w:r w:rsidR="000F49A3" w:rsidRPr="00C75637">
        <w:rPr>
          <w:lang w:val="es-UY"/>
        </w:rPr>
        <w:t xml:space="preserve"> de la cinta de clasificación primaria</w:t>
      </w:r>
      <w:bookmarkEnd w:id="132"/>
      <w:r w:rsidR="000F49A3" w:rsidRPr="00C75637">
        <w:rPr>
          <w:lang w:val="es-UY"/>
        </w:rPr>
        <w:t xml:space="preserve"> </w:t>
      </w:r>
    </w:p>
    <w:p w:rsidR="005E0E85" w:rsidRPr="00C75637" w:rsidRDefault="00946901" w:rsidP="005E0E85">
      <w:pPr>
        <w:rPr>
          <w:lang w:val="es-UY"/>
        </w:rPr>
      </w:pPr>
      <w:r w:rsidRPr="00526ED1">
        <w:rPr>
          <w:lang w:val="es-UY"/>
        </w:rPr>
        <w:lastRenderedPageBreak/>
        <w:t xml:space="preserve">El descarte al final de la cinta de clasificación que corresponde a los materiales que no puedan ser recuperados en la cinta, será volcado a un sistema de almacenamiento tipo volqueta o contenedores para su posterior disposición final. Las volquetas o contenedores serán suministrados por </w:t>
      </w:r>
      <w:r w:rsidR="0002474C" w:rsidRPr="00526ED1">
        <w:rPr>
          <w:lang w:val="es-UY"/>
        </w:rPr>
        <w:t>la IDR</w:t>
      </w:r>
      <w:r w:rsidRPr="00526ED1">
        <w:rPr>
          <w:lang w:val="es-UY"/>
        </w:rPr>
        <w:t xml:space="preserve"> al igual que el vehículo para su transporte al nuevo Relleno Sanitario, y su ubicación, deberán permitir un fácil recambio de las mismas.</w:t>
      </w:r>
      <w:r w:rsidRPr="00946901">
        <w:rPr>
          <w:lang w:val="es-UY"/>
        </w:rPr>
        <w:t xml:space="preserve"> </w:t>
      </w:r>
    </w:p>
    <w:p w:rsidR="005E0E85" w:rsidRPr="00C75637" w:rsidRDefault="00946901" w:rsidP="005E0E85">
      <w:pPr>
        <w:rPr>
          <w:lang w:val="es-UY"/>
        </w:rPr>
      </w:pPr>
      <w:r w:rsidRPr="00946901">
        <w:rPr>
          <w:lang w:val="es-UY"/>
        </w:rPr>
        <w:t>Se considerará:</w:t>
      </w:r>
    </w:p>
    <w:p w:rsidR="00136173" w:rsidRDefault="00946901">
      <w:pPr>
        <w:numPr>
          <w:ilvl w:val="0"/>
          <w:numId w:val="14"/>
        </w:numPr>
        <w:spacing w:after="0"/>
        <w:rPr>
          <w:lang w:val="es-UY"/>
        </w:rPr>
      </w:pPr>
      <w:r w:rsidRPr="00946901">
        <w:rPr>
          <w:lang w:val="es-UY"/>
        </w:rPr>
        <w:t>una capacidad de almacenamiento equivalente a 2 (dos) días de funcionamiento de la planta, considerando un porcentaje de descartes de cinta de 15% del ingreso a la planta,</w:t>
      </w:r>
      <w:bookmarkStart w:id="133" w:name="_GoBack"/>
      <w:bookmarkEnd w:id="133"/>
    </w:p>
    <w:p w:rsidR="00136173" w:rsidRDefault="00946901">
      <w:pPr>
        <w:numPr>
          <w:ilvl w:val="0"/>
          <w:numId w:val="14"/>
        </w:numPr>
        <w:spacing w:after="0"/>
        <w:rPr>
          <w:lang w:val="es-UY"/>
        </w:rPr>
      </w:pPr>
      <w:r w:rsidRPr="00946901">
        <w:rPr>
          <w:lang w:val="es-UY"/>
        </w:rPr>
        <w:t>considerar una densidad de 80 kg/m</w:t>
      </w:r>
      <w:r w:rsidRPr="00946901">
        <w:rPr>
          <w:vertAlign w:val="superscript"/>
          <w:lang w:val="es-UY"/>
        </w:rPr>
        <w:t>3</w:t>
      </w:r>
      <w:r w:rsidRPr="00946901">
        <w:rPr>
          <w:lang w:val="es-UY"/>
        </w:rPr>
        <w:t xml:space="preserve"> para el dimensionamiento de los volúmenes y áreas,</w:t>
      </w:r>
    </w:p>
    <w:p w:rsidR="00136173" w:rsidRDefault="00946901">
      <w:pPr>
        <w:numPr>
          <w:ilvl w:val="0"/>
          <w:numId w:val="14"/>
        </w:numPr>
        <w:rPr>
          <w:lang w:val="es-UY"/>
        </w:rPr>
      </w:pPr>
      <w:r w:rsidRPr="00946901">
        <w:rPr>
          <w:lang w:val="es-UY"/>
        </w:rPr>
        <w:t xml:space="preserve">almacenamiento </w:t>
      </w:r>
      <w:proofErr w:type="gramStart"/>
      <w:r w:rsidRPr="00946901">
        <w:rPr>
          <w:lang w:val="es-UY"/>
        </w:rPr>
        <w:t>a</w:t>
      </w:r>
      <w:proofErr w:type="gramEnd"/>
      <w:r w:rsidRPr="00946901">
        <w:rPr>
          <w:lang w:val="es-UY"/>
        </w:rPr>
        <w:t xml:space="preserve"> cubierto de las lluvias.</w:t>
      </w:r>
    </w:p>
    <w:p w:rsidR="006B42A9" w:rsidRPr="00C75637" w:rsidRDefault="00946901" w:rsidP="00B87E99">
      <w:pPr>
        <w:pStyle w:val="Ttulo3"/>
        <w:rPr>
          <w:lang w:val="es-UY"/>
        </w:rPr>
      </w:pPr>
      <w:bookmarkStart w:id="134" w:name="_Toc502249943"/>
      <w:bookmarkStart w:id="135" w:name="_Toc516567517"/>
      <w:r w:rsidRPr="00946901">
        <w:rPr>
          <w:lang w:val="es-UY"/>
        </w:rPr>
        <w:t>Almacenamiento intermedio</w:t>
      </w:r>
      <w:bookmarkEnd w:id="134"/>
      <w:r w:rsidR="000F49A3" w:rsidRPr="00C75637">
        <w:rPr>
          <w:lang w:val="es-UY"/>
        </w:rPr>
        <w:t xml:space="preserve"> de materiales clasificados</w:t>
      </w:r>
      <w:bookmarkEnd w:id="135"/>
    </w:p>
    <w:p w:rsidR="005E0E85" w:rsidRPr="00C75637" w:rsidRDefault="00946901" w:rsidP="005E0E85">
      <w:pPr>
        <w:rPr>
          <w:lang w:val="es-UY"/>
        </w:rPr>
      </w:pPr>
      <w:r w:rsidRPr="00946901">
        <w:rPr>
          <w:lang w:val="es-UY"/>
        </w:rPr>
        <w:t>Esta área tiene como cometido almacenar a granel los materiales separados, ella puede localizarse por debajo de la cabina de clasificación. Para su diseño se considerará:</w:t>
      </w:r>
    </w:p>
    <w:p w:rsidR="00136173" w:rsidRDefault="00946901">
      <w:pPr>
        <w:numPr>
          <w:ilvl w:val="0"/>
          <w:numId w:val="15"/>
        </w:numPr>
        <w:spacing w:after="0"/>
        <w:rPr>
          <w:lang w:val="es-UY"/>
        </w:rPr>
      </w:pPr>
      <w:r w:rsidRPr="00946901">
        <w:rPr>
          <w:lang w:val="es-UY"/>
        </w:rPr>
        <w:t>al menos una capacidad de almacenamiento de 1 (un) día de los materiales separados,</w:t>
      </w:r>
    </w:p>
    <w:p w:rsidR="00136173" w:rsidRDefault="00946901">
      <w:pPr>
        <w:numPr>
          <w:ilvl w:val="0"/>
          <w:numId w:val="15"/>
        </w:numPr>
        <w:rPr>
          <w:lang w:val="es-UY"/>
        </w:rPr>
      </w:pPr>
      <w:r w:rsidRPr="00946901">
        <w:rPr>
          <w:lang w:val="es-UY"/>
        </w:rPr>
        <w:t>una densidad de 40 kg/m</w:t>
      </w:r>
      <w:r w:rsidRPr="00946901">
        <w:rPr>
          <w:vertAlign w:val="superscript"/>
          <w:lang w:val="es-UY"/>
        </w:rPr>
        <w:t>3</w:t>
      </w:r>
      <w:r w:rsidRPr="00946901">
        <w:rPr>
          <w:lang w:val="es-UY"/>
        </w:rPr>
        <w:t xml:space="preserve"> para el dimensionamiento de los volúmenes y áreas.</w:t>
      </w:r>
    </w:p>
    <w:p w:rsidR="005E0E85" w:rsidRPr="00C75637" w:rsidRDefault="00DA4A69" w:rsidP="005E0E85">
      <w:pPr>
        <w:rPr>
          <w:rFonts w:ascii="Times New Roman" w:hAnsi="Times New Roman"/>
          <w:sz w:val="24"/>
          <w:lang w:val="es-UY"/>
        </w:rPr>
      </w:pPr>
      <w:r w:rsidRPr="00C75637">
        <w:rPr>
          <w:lang w:val="es-UY"/>
        </w:rPr>
        <w:t>El oferente incorporará en su propuesta</w:t>
      </w:r>
      <w:r w:rsidR="00946901" w:rsidRPr="00946901">
        <w:rPr>
          <w:lang w:val="es-UY"/>
        </w:rPr>
        <w:t xml:space="preserve"> un adecuado mecanismo de transporte del material clasificado a la zona de almacenamiento intermedio, así como desde ésta hasta la zona de acondicionamiento. </w:t>
      </w:r>
      <w:r w:rsidRPr="00C75637">
        <w:rPr>
          <w:lang w:val="es-UY"/>
        </w:rPr>
        <w:t xml:space="preserve"> Como mínimo se incluirá el uso de dos </w:t>
      </w:r>
      <w:proofErr w:type="spellStart"/>
      <w:r w:rsidRPr="00C75637">
        <w:rPr>
          <w:lang w:val="es-UY"/>
        </w:rPr>
        <w:t>transp</w:t>
      </w:r>
      <w:r w:rsidR="00D5291B" w:rsidRPr="00C75637">
        <w:rPr>
          <w:lang w:val="es-UY"/>
        </w:rPr>
        <w:t>a</w:t>
      </w:r>
      <w:r w:rsidRPr="00C75637">
        <w:rPr>
          <w:lang w:val="es-UY"/>
        </w:rPr>
        <w:t>letas</w:t>
      </w:r>
      <w:proofErr w:type="spellEnd"/>
      <w:r w:rsidR="00D5291B" w:rsidRPr="00C75637">
        <w:rPr>
          <w:lang w:val="es-UY"/>
        </w:rPr>
        <w:t>.</w:t>
      </w:r>
    </w:p>
    <w:p w:rsidR="00D21629" w:rsidRPr="00C75637" w:rsidRDefault="00946901" w:rsidP="00D21629">
      <w:pPr>
        <w:rPr>
          <w:lang w:val="es-UY"/>
        </w:rPr>
      </w:pPr>
      <w:r w:rsidRPr="00946901">
        <w:rPr>
          <w:lang w:val="es-UY"/>
        </w:rPr>
        <w:t xml:space="preserve">Esta área deberá ser cerrada con piso hormigonado, </w:t>
      </w:r>
      <w:r w:rsidR="00D62031" w:rsidRPr="00C75637">
        <w:rPr>
          <w:lang w:val="es-UY"/>
        </w:rPr>
        <w:t>lavable, acondicionado</w:t>
      </w:r>
      <w:r w:rsidR="005E0E85" w:rsidRPr="00C75637">
        <w:rPr>
          <w:lang w:val="es-UY"/>
        </w:rPr>
        <w:t xml:space="preserve"> </w:t>
      </w:r>
      <w:r w:rsidR="00D62031" w:rsidRPr="00C75637">
        <w:rPr>
          <w:lang w:val="es-UY"/>
        </w:rPr>
        <w:t xml:space="preserve">con iluminación adecuada, </w:t>
      </w:r>
      <w:r w:rsidRPr="00946901">
        <w:rPr>
          <w:lang w:val="es-UY"/>
        </w:rPr>
        <w:t>con espacio para circulación de personas y vehículos de acarreo de materiales.</w:t>
      </w:r>
    </w:p>
    <w:p w:rsidR="00D21629" w:rsidRPr="00C75637" w:rsidRDefault="00D21629" w:rsidP="00D21629">
      <w:pPr>
        <w:pStyle w:val="Ttulo3"/>
        <w:rPr>
          <w:lang w:val="es-UY"/>
        </w:rPr>
      </w:pPr>
      <w:bookmarkStart w:id="136" w:name="_Toc516567518"/>
      <w:r w:rsidRPr="00C75637">
        <w:rPr>
          <w:lang w:val="es-UY"/>
        </w:rPr>
        <w:t>Clasificación secundaria de materiales</w:t>
      </w:r>
      <w:bookmarkEnd w:id="136"/>
    </w:p>
    <w:p w:rsidR="00D21629" w:rsidRPr="00C75637" w:rsidRDefault="00D21629" w:rsidP="00D21629">
      <w:pPr>
        <w:rPr>
          <w:lang w:val="es-UY"/>
        </w:rPr>
      </w:pPr>
      <w:r w:rsidRPr="00C75637">
        <w:rPr>
          <w:lang w:val="es-UY"/>
        </w:rPr>
        <w:t>El Oferente deberá proponer una solución para el procesamiento manual en lotes, de los materiales a granel separados en la clasificación primaria a fin de mejorar su calidad. A modo de ejemplo, dentro de esta operación se encuentran la separación de precintos y tapas en botellas plásticas así como la separación de elementos plásticos en envases metálicos.</w:t>
      </w:r>
    </w:p>
    <w:p w:rsidR="00D21629" w:rsidRPr="00C75637" w:rsidRDefault="00D21629" w:rsidP="00D21629">
      <w:pPr>
        <w:rPr>
          <w:lang w:val="es-UY"/>
        </w:rPr>
      </w:pPr>
      <w:r w:rsidRPr="00C75637">
        <w:rPr>
          <w:lang w:val="es-UY"/>
        </w:rPr>
        <w:t>Como criterios generales</w:t>
      </w:r>
      <w:r w:rsidR="00FB35AA" w:rsidRPr="00C75637">
        <w:rPr>
          <w:lang w:val="es-UY"/>
        </w:rPr>
        <w:t>:</w:t>
      </w:r>
      <w:r w:rsidRPr="00C75637">
        <w:rPr>
          <w:lang w:val="es-UY"/>
        </w:rPr>
        <w:t xml:space="preserve"> </w:t>
      </w:r>
    </w:p>
    <w:p w:rsidR="00930D45" w:rsidRPr="00C75637" w:rsidRDefault="00930D45" w:rsidP="00EA1700">
      <w:pPr>
        <w:numPr>
          <w:ilvl w:val="0"/>
          <w:numId w:val="16"/>
        </w:numPr>
        <w:spacing w:after="0"/>
        <w:rPr>
          <w:lang w:val="es-UY"/>
        </w:rPr>
      </w:pPr>
      <w:r w:rsidRPr="00C75637">
        <w:rPr>
          <w:lang w:val="es-UY"/>
        </w:rPr>
        <w:t xml:space="preserve">será en área techada </w:t>
      </w:r>
    </w:p>
    <w:p w:rsidR="00D21629" w:rsidRPr="00C75637" w:rsidRDefault="00FB35AA" w:rsidP="00EA1700">
      <w:pPr>
        <w:numPr>
          <w:ilvl w:val="0"/>
          <w:numId w:val="16"/>
        </w:numPr>
        <w:spacing w:after="0"/>
        <w:rPr>
          <w:lang w:val="es-UY"/>
        </w:rPr>
      </w:pPr>
      <w:r w:rsidRPr="00C75637">
        <w:rPr>
          <w:lang w:val="es-UY"/>
        </w:rPr>
        <w:t>tendrá capacidad para o</w:t>
      </w:r>
      <w:r w:rsidR="00D21629" w:rsidRPr="00C75637">
        <w:rPr>
          <w:lang w:val="es-UY"/>
        </w:rPr>
        <w:t>cupar hasta 6 (seis) personas,</w:t>
      </w:r>
    </w:p>
    <w:p w:rsidR="00D21629" w:rsidRPr="00C75637" w:rsidRDefault="00D21629" w:rsidP="00EA1700">
      <w:pPr>
        <w:numPr>
          <w:ilvl w:val="0"/>
          <w:numId w:val="16"/>
        </w:numPr>
        <w:spacing w:after="0"/>
        <w:rPr>
          <w:lang w:val="es-UY"/>
        </w:rPr>
      </w:pPr>
      <w:r w:rsidRPr="00C75637">
        <w:rPr>
          <w:lang w:val="es-UY"/>
        </w:rPr>
        <w:t>considerar</w:t>
      </w:r>
      <w:r w:rsidR="00FB35AA" w:rsidRPr="00C75637">
        <w:rPr>
          <w:lang w:val="es-UY"/>
        </w:rPr>
        <w:t>á</w:t>
      </w:r>
      <w:r w:rsidRPr="00C75637">
        <w:rPr>
          <w:lang w:val="es-UY"/>
        </w:rPr>
        <w:t xml:space="preserve"> espacio de circulación para personas,</w:t>
      </w:r>
    </w:p>
    <w:p w:rsidR="00D21629" w:rsidRPr="00C75637" w:rsidDel="00A90456" w:rsidRDefault="00D21629" w:rsidP="00EA1700">
      <w:pPr>
        <w:numPr>
          <w:ilvl w:val="0"/>
          <w:numId w:val="16"/>
        </w:numPr>
        <w:spacing w:after="0"/>
        <w:rPr>
          <w:lang w:val="es-UY"/>
        </w:rPr>
      </w:pPr>
      <w:r w:rsidRPr="00C75637">
        <w:rPr>
          <w:lang w:val="es-UY"/>
        </w:rPr>
        <w:t>considerar</w:t>
      </w:r>
      <w:r w:rsidR="00FB35AA" w:rsidRPr="00C75637">
        <w:rPr>
          <w:lang w:val="es-UY"/>
        </w:rPr>
        <w:t>á</w:t>
      </w:r>
      <w:r w:rsidRPr="00C75637">
        <w:rPr>
          <w:lang w:val="es-UY"/>
        </w:rPr>
        <w:t xml:space="preserve"> aspectos de ergonomía de los puestos de trabajo,</w:t>
      </w:r>
      <w:r w:rsidRPr="00C75637" w:rsidDel="00A90456">
        <w:rPr>
          <w:lang w:val="es-UY"/>
        </w:rPr>
        <w:t xml:space="preserve"> </w:t>
      </w:r>
    </w:p>
    <w:p w:rsidR="00D21629" w:rsidRPr="00C75637" w:rsidRDefault="00FB35AA" w:rsidP="00EA1700">
      <w:pPr>
        <w:numPr>
          <w:ilvl w:val="0"/>
          <w:numId w:val="16"/>
        </w:numPr>
        <w:spacing w:after="0"/>
        <w:rPr>
          <w:lang w:val="es-UY"/>
        </w:rPr>
      </w:pPr>
      <w:r w:rsidRPr="00C75637">
        <w:rPr>
          <w:lang w:val="es-UY"/>
        </w:rPr>
        <w:t>tendrá b</w:t>
      </w:r>
      <w:r w:rsidR="00D21629" w:rsidRPr="00C75637">
        <w:rPr>
          <w:lang w:val="es-UY"/>
        </w:rPr>
        <w:t>uen nivel de ventilación, iluminación y climatización en cumplimiento con la normativa legal vigente</w:t>
      </w:r>
    </w:p>
    <w:p w:rsidR="00D21629" w:rsidRPr="00C75637" w:rsidRDefault="00930D45" w:rsidP="00EA1700">
      <w:pPr>
        <w:numPr>
          <w:ilvl w:val="0"/>
          <w:numId w:val="16"/>
        </w:numPr>
        <w:spacing w:after="0"/>
        <w:rPr>
          <w:sz w:val="23"/>
          <w:szCs w:val="23"/>
          <w:lang w:val="es-UY"/>
        </w:rPr>
      </w:pPr>
      <w:r w:rsidRPr="00C75637">
        <w:rPr>
          <w:lang w:val="es-UY"/>
        </w:rPr>
        <w:t>tendrá c</w:t>
      </w:r>
      <w:r w:rsidR="00D21629" w:rsidRPr="00C75637">
        <w:rPr>
          <w:lang w:val="es-UY"/>
        </w:rPr>
        <w:t>onex</w:t>
      </w:r>
      <w:r w:rsidRPr="00C75637">
        <w:rPr>
          <w:lang w:val="es-UY"/>
        </w:rPr>
        <w:t xml:space="preserve">ión de agua para </w:t>
      </w:r>
      <w:r w:rsidR="00D21629" w:rsidRPr="00C75637">
        <w:rPr>
          <w:lang w:val="es-UY"/>
        </w:rPr>
        <w:t>para</w:t>
      </w:r>
      <w:r w:rsidRPr="00C75637">
        <w:rPr>
          <w:lang w:val="es-UY"/>
        </w:rPr>
        <w:t xml:space="preserve"> realizar la limpieza del área</w:t>
      </w:r>
    </w:p>
    <w:p w:rsidR="00D21629" w:rsidRPr="00C75637" w:rsidRDefault="003B03F7" w:rsidP="00EA1700">
      <w:pPr>
        <w:numPr>
          <w:ilvl w:val="0"/>
          <w:numId w:val="16"/>
        </w:numPr>
        <w:spacing w:after="0"/>
        <w:rPr>
          <w:lang w:val="es-UY"/>
        </w:rPr>
      </w:pPr>
      <w:r w:rsidRPr="00C75637">
        <w:rPr>
          <w:lang w:val="es-UY"/>
        </w:rPr>
        <w:t>i</w:t>
      </w:r>
      <w:r w:rsidR="00D21629" w:rsidRPr="00C75637">
        <w:rPr>
          <w:lang w:val="es-UY"/>
        </w:rPr>
        <w:t>nclinación del suelo y regueras necesarias para la evacuación del agua de limpieza</w:t>
      </w:r>
    </w:p>
    <w:p w:rsidR="006B42A9" w:rsidRPr="00C75637" w:rsidRDefault="00946901" w:rsidP="00B87E99">
      <w:pPr>
        <w:pStyle w:val="Ttulo3"/>
        <w:rPr>
          <w:lang w:val="es-UY"/>
        </w:rPr>
      </w:pPr>
      <w:bookmarkStart w:id="137" w:name="_Toc502249944"/>
      <w:bookmarkStart w:id="138" w:name="_Toc516567519"/>
      <w:r w:rsidRPr="00946901">
        <w:rPr>
          <w:lang w:val="es-UY"/>
        </w:rPr>
        <w:t>Acondicionamiento</w:t>
      </w:r>
      <w:bookmarkEnd w:id="137"/>
      <w:bookmarkEnd w:id="138"/>
      <w:r w:rsidRPr="00946901">
        <w:rPr>
          <w:sz w:val="24"/>
          <w:lang w:val="es-UY"/>
        </w:rPr>
        <w:t xml:space="preserve"> </w:t>
      </w:r>
    </w:p>
    <w:p w:rsidR="005E0E85" w:rsidRPr="00C75637" w:rsidRDefault="00946901" w:rsidP="005E0E85">
      <w:pPr>
        <w:rPr>
          <w:lang w:val="es-UY"/>
        </w:rPr>
      </w:pPr>
      <w:r w:rsidRPr="00946901">
        <w:rPr>
          <w:lang w:val="es-UY"/>
        </w:rPr>
        <w:t xml:space="preserve">Como acondicionamiento mínimo se considerará el enfardado de los materiales. A tal fin se deberá proveer equipamiento de enfardado en cantidad suficiente para el procesamiento del </w:t>
      </w:r>
      <w:r w:rsidRPr="00946901">
        <w:rPr>
          <w:lang w:val="es-UY"/>
        </w:rPr>
        <w:lastRenderedPageBreak/>
        <w:t xml:space="preserve">total de los materiales </w:t>
      </w:r>
      <w:proofErr w:type="spellStart"/>
      <w:r w:rsidRPr="00946901">
        <w:rPr>
          <w:lang w:val="es-UY"/>
        </w:rPr>
        <w:t>enfardables</w:t>
      </w:r>
      <w:proofErr w:type="spellEnd"/>
      <w:r w:rsidRPr="00946901">
        <w:rPr>
          <w:lang w:val="es-UY"/>
        </w:rPr>
        <w:t xml:space="preserve"> (mínimo se suministrarán e instalarán 2 prensas). </w:t>
      </w:r>
      <w:r w:rsidR="002B46CE" w:rsidRPr="00C75637">
        <w:rPr>
          <w:lang w:val="es-UY"/>
        </w:rPr>
        <w:t>Como mínimo, s</w:t>
      </w:r>
      <w:r w:rsidR="005E0E85" w:rsidRPr="00C75637">
        <w:rPr>
          <w:lang w:val="es-UY"/>
        </w:rPr>
        <w:t>e</w:t>
      </w:r>
      <w:r w:rsidRPr="00946901">
        <w:rPr>
          <w:lang w:val="es-UY"/>
        </w:rPr>
        <w:t xml:space="preserve"> proveerá balanza para el pesaje de los fardos con capacidad máxima de 500 kg.</w:t>
      </w:r>
    </w:p>
    <w:p w:rsidR="005E0E85" w:rsidRPr="00C75637" w:rsidRDefault="00946901" w:rsidP="005E0E85">
      <w:pPr>
        <w:rPr>
          <w:lang w:val="es-UY"/>
        </w:rPr>
      </w:pPr>
      <w:r w:rsidRPr="00946901">
        <w:rPr>
          <w:lang w:val="es-UY"/>
        </w:rPr>
        <w:t>A los efectos del diseño se tomará como criterio:</w:t>
      </w:r>
    </w:p>
    <w:p w:rsidR="00136173" w:rsidRDefault="00946901">
      <w:pPr>
        <w:numPr>
          <w:ilvl w:val="0"/>
          <w:numId w:val="9"/>
        </w:numPr>
        <w:spacing w:after="0"/>
        <w:rPr>
          <w:lang w:val="es-UY"/>
        </w:rPr>
      </w:pPr>
      <w:r w:rsidRPr="00946901">
        <w:rPr>
          <w:lang w:val="es-UY"/>
        </w:rPr>
        <w:t xml:space="preserve">dimensiones aproximadas de fardo: 0,9m x 0,9m x 0,6m </w:t>
      </w:r>
      <w:r w:rsidR="00CB37C2" w:rsidRPr="00C75637">
        <w:rPr>
          <w:lang w:val="es-UY"/>
        </w:rPr>
        <w:t>(</w:t>
      </w:r>
      <w:r w:rsidRPr="00946901">
        <w:rPr>
          <w:lang w:val="es-UY"/>
        </w:rPr>
        <w:t>alto x ancho x profundidad</w:t>
      </w:r>
      <w:r w:rsidR="00CB37C2" w:rsidRPr="00C75637">
        <w:rPr>
          <w:lang w:val="es-UY"/>
        </w:rPr>
        <w:t>)</w:t>
      </w:r>
      <w:r w:rsidR="005E0E85" w:rsidRPr="00C75637">
        <w:rPr>
          <w:lang w:val="es-UY"/>
        </w:rPr>
        <w:t>,</w:t>
      </w:r>
      <w:r w:rsidRPr="00946901">
        <w:rPr>
          <w:lang w:val="es-UY"/>
        </w:rPr>
        <w:t xml:space="preserve"> </w:t>
      </w:r>
    </w:p>
    <w:p w:rsidR="00136173" w:rsidRDefault="00946901">
      <w:pPr>
        <w:numPr>
          <w:ilvl w:val="0"/>
          <w:numId w:val="9"/>
        </w:numPr>
        <w:spacing w:after="0"/>
        <w:rPr>
          <w:lang w:val="es-UY"/>
        </w:rPr>
      </w:pPr>
      <w:r w:rsidRPr="00946901">
        <w:rPr>
          <w:lang w:val="es-UY"/>
        </w:rPr>
        <w:t>peso aproximado por fardo: 200 kg/ fardo,</w:t>
      </w:r>
    </w:p>
    <w:p w:rsidR="00136173" w:rsidRDefault="00946901">
      <w:pPr>
        <w:numPr>
          <w:ilvl w:val="0"/>
          <w:numId w:val="9"/>
        </w:numPr>
        <w:spacing w:after="0"/>
        <w:rPr>
          <w:lang w:val="es-UY"/>
        </w:rPr>
      </w:pPr>
      <w:r w:rsidRPr="00946901">
        <w:rPr>
          <w:lang w:val="es-UY"/>
        </w:rPr>
        <w:t>condiciones de iluminación y ventilación en cumplimiento con la normativa aplicable,</w:t>
      </w:r>
    </w:p>
    <w:p w:rsidR="00136173" w:rsidRDefault="00946901">
      <w:pPr>
        <w:numPr>
          <w:ilvl w:val="0"/>
          <w:numId w:val="9"/>
        </w:numPr>
        <w:spacing w:after="0"/>
        <w:rPr>
          <w:lang w:val="es-UY"/>
        </w:rPr>
      </w:pPr>
      <w:r w:rsidRPr="00946901">
        <w:rPr>
          <w:lang w:val="es-UY"/>
        </w:rPr>
        <w:t xml:space="preserve">condiciones eléctricas adecuadas para la operación de las prensas, </w:t>
      </w:r>
    </w:p>
    <w:p w:rsidR="00136173" w:rsidRDefault="00946901">
      <w:pPr>
        <w:numPr>
          <w:ilvl w:val="0"/>
          <w:numId w:val="9"/>
        </w:numPr>
        <w:spacing w:after="0"/>
        <w:rPr>
          <w:lang w:val="es-UY"/>
        </w:rPr>
      </w:pPr>
      <w:r w:rsidRPr="00946901">
        <w:rPr>
          <w:lang w:val="es-UY"/>
        </w:rPr>
        <w:t>área deberá ser cerrada con piso hormigonado</w:t>
      </w:r>
    </w:p>
    <w:p w:rsidR="005E0E85" w:rsidRPr="00C75637" w:rsidRDefault="00A70828" w:rsidP="00EA1700">
      <w:pPr>
        <w:numPr>
          <w:ilvl w:val="0"/>
          <w:numId w:val="9"/>
        </w:numPr>
        <w:rPr>
          <w:lang w:val="es-UY"/>
        </w:rPr>
      </w:pPr>
      <w:r w:rsidRPr="00C75637">
        <w:rPr>
          <w:lang w:val="es-UY"/>
        </w:rPr>
        <w:t xml:space="preserve">la disposición de las prensas deberá ser adecuada de modo que permita la operación, mantenimiento y limpieza seguros. </w:t>
      </w:r>
    </w:p>
    <w:p w:rsidR="005E0E85" w:rsidRPr="00C75637" w:rsidRDefault="00946901" w:rsidP="005E0E85">
      <w:pPr>
        <w:rPr>
          <w:lang w:val="es-UY"/>
        </w:rPr>
      </w:pPr>
      <w:r w:rsidRPr="00946901">
        <w:rPr>
          <w:lang w:val="es-UY"/>
        </w:rPr>
        <w:t>Se deberá prever los medios para el acarreo y manipuleo de los fardos, así como los espacios para la circulación de los mismos y de personas.</w:t>
      </w:r>
    </w:p>
    <w:p w:rsidR="00CD29CC" w:rsidRPr="00C75637" w:rsidRDefault="00DA5544" w:rsidP="005E0E85">
      <w:pPr>
        <w:rPr>
          <w:lang w:val="es-UY"/>
        </w:rPr>
      </w:pPr>
      <w:r w:rsidRPr="00C75637">
        <w:rPr>
          <w:lang w:val="es-UY"/>
        </w:rPr>
        <w:t>Deberá presentar el detalle técnico de los equipos propuestos:</w:t>
      </w:r>
    </w:p>
    <w:p w:rsidR="00CD29CC" w:rsidRPr="00C75637" w:rsidRDefault="00AE5E65" w:rsidP="005E0E85">
      <w:pPr>
        <w:rPr>
          <w:lang w:val="es-UY"/>
        </w:rPr>
      </w:pPr>
      <w:r w:rsidRPr="00C75637">
        <w:rPr>
          <w:lang w:val="es-UY"/>
        </w:rPr>
        <w:t>El oferente deberá especificar en su oferta:</w:t>
      </w:r>
    </w:p>
    <w:p w:rsidR="004C2297" w:rsidRPr="00C75637" w:rsidRDefault="004C2297" w:rsidP="00EA1700">
      <w:pPr>
        <w:numPr>
          <w:ilvl w:val="2"/>
          <w:numId w:val="36"/>
        </w:numPr>
        <w:ind w:left="709" w:hanging="283"/>
        <w:rPr>
          <w:lang w:val="es-UY"/>
        </w:rPr>
      </w:pPr>
      <w:r w:rsidRPr="00C75637">
        <w:rPr>
          <w:lang w:val="es-UY"/>
        </w:rPr>
        <w:t>características de seguridad de la prensa tomando como requisitos mínimos:</w:t>
      </w:r>
    </w:p>
    <w:p w:rsidR="003B03F7" w:rsidRPr="00C75637" w:rsidRDefault="00A70828" w:rsidP="00EA1700">
      <w:pPr>
        <w:numPr>
          <w:ilvl w:val="0"/>
          <w:numId w:val="20"/>
        </w:numPr>
        <w:spacing w:after="0"/>
        <w:ind w:left="1068"/>
        <w:rPr>
          <w:lang w:val="es-UY"/>
        </w:rPr>
      </w:pPr>
      <w:r w:rsidRPr="00C75637">
        <w:rPr>
          <w:lang w:val="es-UY"/>
        </w:rPr>
        <w:t>las cubiertas de acceso deberán estar aseguradas por un dispositivo bloqueable o extraíble solo con herramientas manuales</w:t>
      </w:r>
    </w:p>
    <w:p w:rsidR="00137902" w:rsidRPr="00C75637" w:rsidRDefault="00A70828" w:rsidP="00EA1700">
      <w:pPr>
        <w:numPr>
          <w:ilvl w:val="0"/>
          <w:numId w:val="20"/>
        </w:numPr>
        <w:spacing w:after="0"/>
        <w:ind w:left="1068"/>
        <w:rPr>
          <w:lang w:val="es-UY"/>
        </w:rPr>
      </w:pPr>
      <w:r w:rsidRPr="00C75637">
        <w:rPr>
          <w:lang w:val="es-UY"/>
        </w:rPr>
        <w:t>cualquier puerta de acceso a la cámara de carga deberá tener un sistema de enclavamiento que evite el accionamiento mientras las puertas de la prensa estén abiertas</w:t>
      </w:r>
    </w:p>
    <w:p w:rsidR="00A70828" w:rsidRPr="00C75637" w:rsidRDefault="00A70828" w:rsidP="00EA1700">
      <w:pPr>
        <w:numPr>
          <w:ilvl w:val="0"/>
          <w:numId w:val="20"/>
        </w:numPr>
        <w:spacing w:after="0"/>
        <w:ind w:left="1068"/>
        <w:rPr>
          <w:lang w:val="es-UY"/>
        </w:rPr>
      </w:pPr>
      <w:r w:rsidRPr="00C75637">
        <w:rPr>
          <w:lang w:val="es-UY"/>
        </w:rPr>
        <w:t>los controles de operación deberán ubicarse para evitar su activación involuntaria</w:t>
      </w:r>
    </w:p>
    <w:p w:rsidR="00A70828" w:rsidRPr="00C75637" w:rsidRDefault="00A70828" w:rsidP="00EA1700">
      <w:pPr>
        <w:numPr>
          <w:ilvl w:val="0"/>
          <w:numId w:val="20"/>
        </w:numPr>
        <w:spacing w:after="0"/>
        <w:ind w:left="1068"/>
        <w:rPr>
          <w:lang w:val="es-UY"/>
        </w:rPr>
      </w:pPr>
      <w:r w:rsidRPr="00C75637">
        <w:rPr>
          <w:lang w:val="es-UY"/>
        </w:rPr>
        <w:t>los botones de arranque eléctrico estarán diseñados para prevenir la activación involuntaria</w:t>
      </w:r>
      <w:r w:rsidR="00FA2829" w:rsidRPr="00C75637">
        <w:rPr>
          <w:lang w:val="es-UY"/>
        </w:rPr>
        <w:t xml:space="preserve"> </w:t>
      </w:r>
      <w:r w:rsidRPr="00C75637">
        <w:rPr>
          <w:lang w:val="es-UY"/>
        </w:rPr>
        <w:t>deberá contar con botones de parada de emergencia</w:t>
      </w:r>
    </w:p>
    <w:p w:rsidR="006B42A9" w:rsidRPr="00C75637" w:rsidRDefault="00946901" w:rsidP="00B87E99">
      <w:pPr>
        <w:pStyle w:val="Ttulo3"/>
        <w:rPr>
          <w:lang w:val="es-UY"/>
        </w:rPr>
      </w:pPr>
      <w:bookmarkStart w:id="139" w:name="_Toc505873133"/>
      <w:bookmarkStart w:id="140" w:name="_Toc505952824"/>
      <w:bookmarkStart w:id="141" w:name="_Toc502249945"/>
      <w:bookmarkStart w:id="142" w:name="_Toc516567520"/>
      <w:bookmarkEnd w:id="139"/>
      <w:bookmarkEnd w:id="140"/>
      <w:r w:rsidRPr="00946901">
        <w:rPr>
          <w:i w:val="0"/>
          <w:lang w:val="es-UY"/>
        </w:rPr>
        <w:t>Almacenamiento final</w:t>
      </w:r>
      <w:bookmarkEnd w:id="141"/>
      <w:r w:rsidRPr="00946901">
        <w:rPr>
          <w:i w:val="0"/>
          <w:lang w:val="es-UY"/>
        </w:rPr>
        <w:t xml:space="preserve"> </w:t>
      </w:r>
      <w:r w:rsidR="000F49A3" w:rsidRPr="00C75637">
        <w:rPr>
          <w:lang w:val="es-UY"/>
        </w:rPr>
        <w:t>de</w:t>
      </w:r>
      <w:r w:rsidRPr="00946901">
        <w:rPr>
          <w:lang w:val="es-UY"/>
        </w:rPr>
        <w:t xml:space="preserve"> materiales </w:t>
      </w:r>
      <w:r w:rsidR="000F49A3" w:rsidRPr="00C75637">
        <w:rPr>
          <w:lang w:val="es-UY"/>
        </w:rPr>
        <w:t>separados</w:t>
      </w:r>
      <w:bookmarkEnd w:id="142"/>
    </w:p>
    <w:p w:rsidR="005E0E85" w:rsidRPr="00C75637" w:rsidRDefault="00946901" w:rsidP="005E0E85">
      <w:pPr>
        <w:rPr>
          <w:lang w:val="es-UY"/>
        </w:rPr>
      </w:pPr>
      <w:r w:rsidRPr="00946901">
        <w:rPr>
          <w:lang w:val="es-UY"/>
        </w:rPr>
        <w:t>Se considerará:</w:t>
      </w:r>
    </w:p>
    <w:p w:rsidR="00F77DA9" w:rsidRPr="00C75637" w:rsidRDefault="005E0E85" w:rsidP="00EA1700">
      <w:pPr>
        <w:numPr>
          <w:ilvl w:val="0"/>
          <w:numId w:val="10"/>
        </w:numPr>
        <w:spacing w:after="0"/>
        <w:rPr>
          <w:lang w:val="es-UY"/>
        </w:rPr>
      </w:pPr>
      <w:r w:rsidRPr="00C75637">
        <w:rPr>
          <w:lang w:val="es-UY"/>
        </w:rPr>
        <w:t>capacidad de almacenamiento</w:t>
      </w:r>
      <w:r w:rsidR="00F77DA9" w:rsidRPr="00C75637">
        <w:rPr>
          <w:lang w:val="es-UY"/>
        </w:rPr>
        <w:t>:</w:t>
      </w:r>
    </w:p>
    <w:p w:rsidR="00136173" w:rsidRDefault="00946901">
      <w:pPr>
        <w:numPr>
          <w:ilvl w:val="1"/>
          <w:numId w:val="10"/>
        </w:numPr>
        <w:spacing w:after="0"/>
        <w:rPr>
          <w:lang w:val="es-UY"/>
        </w:rPr>
      </w:pPr>
      <w:r w:rsidRPr="00946901">
        <w:rPr>
          <w:lang w:val="es-UY"/>
        </w:rPr>
        <w:t>techado, lo suficientemente cerrado para que los fardos no reciban agua de lluvia y con suelo hormigonado equivalente a la producción de 25 (veinticinco) días de trabajo.</w:t>
      </w:r>
    </w:p>
    <w:p w:rsidR="005E0E85" w:rsidRPr="00C75637" w:rsidRDefault="00F77DA9" w:rsidP="00EA1700">
      <w:pPr>
        <w:numPr>
          <w:ilvl w:val="1"/>
          <w:numId w:val="10"/>
        </w:numPr>
        <w:spacing w:after="0"/>
        <w:rPr>
          <w:lang w:val="es-UY"/>
        </w:rPr>
      </w:pPr>
      <w:r w:rsidRPr="00C75637">
        <w:rPr>
          <w:lang w:val="es-UY"/>
        </w:rPr>
        <w:t>exterior no techado</w:t>
      </w:r>
      <w:r w:rsidR="000E3529" w:rsidRPr="00C75637">
        <w:rPr>
          <w:lang w:val="es-UY"/>
        </w:rPr>
        <w:t xml:space="preserve"> </w:t>
      </w:r>
      <w:r w:rsidR="00FA2829" w:rsidRPr="00C75637">
        <w:rPr>
          <w:lang w:val="es-UY"/>
        </w:rPr>
        <w:t>sobre balastro, con una capacidad</w:t>
      </w:r>
      <w:r w:rsidRPr="00C75637">
        <w:rPr>
          <w:lang w:val="es-UY"/>
        </w:rPr>
        <w:t xml:space="preserve"> equivalente a la producción de 25 (veinticinco) días de trabajo.</w:t>
      </w:r>
    </w:p>
    <w:p w:rsidR="00136173" w:rsidRDefault="00946901">
      <w:pPr>
        <w:numPr>
          <w:ilvl w:val="0"/>
          <w:numId w:val="10"/>
        </w:numPr>
        <w:spacing w:after="0"/>
        <w:rPr>
          <w:lang w:val="es-UY"/>
        </w:rPr>
      </w:pPr>
      <w:r w:rsidRPr="00946901">
        <w:rPr>
          <w:lang w:val="es-UY"/>
        </w:rPr>
        <w:t>apilamiento máximo: 4 fardos</w:t>
      </w:r>
    </w:p>
    <w:p w:rsidR="00136173" w:rsidRDefault="00946901">
      <w:pPr>
        <w:numPr>
          <w:ilvl w:val="0"/>
          <w:numId w:val="10"/>
        </w:numPr>
        <w:spacing w:after="0"/>
        <w:rPr>
          <w:lang w:val="es-UY"/>
        </w:rPr>
      </w:pPr>
      <w:r w:rsidRPr="00946901">
        <w:rPr>
          <w:lang w:val="es-UY"/>
        </w:rPr>
        <w:t>espacio para circulación y acarreo</w:t>
      </w:r>
    </w:p>
    <w:p w:rsidR="00136173" w:rsidRDefault="00946901">
      <w:pPr>
        <w:numPr>
          <w:ilvl w:val="0"/>
          <w:numId w:val="10"/>
        </w:numPr>
        <w:rPr>
          <w:lang w:val="es-UY"/>
        </w:rPr>
      </w:pPr>
      <w:r w:rsidRPr="00946901">
        <w:rPr>
          <w:lang w:val="es-UY"/>
        </w:rPr>
        <w:t>iluminación y ventilación</w:t>
      </w:r>
      <w:r w:rsidR="000E3529" w:rsidRPr="00C75637">
        <w:rPr>
          <w:lang w:val="es-UY"/>
        </w:rPr>
        <w:t xml:space="preserve"> adecuados</w:t>
      </w:r>
    </w:p>
    <w:p w:rsidR="00627625" w:rsidRPr="00C75637" w:rsidRDefault="00946901" w:rsidP="000666EE">
      <w:pPr>
        <w:spacing w:after="0"/>
        <w:rPr>
          <w:lang w:val="es-UY"/>
        </w:rPr>
      </w:pPr>
      <w:r w:rsidRPr="00946901">
        <w:rPr>
          <w:lang w:val="es-UY"/>
        </w:rPr>
        <w:t xml:space="preserve">El manejo de fardos (transporte, acopio, carga para despacho) se hará de forma mecánica en todas sus etapas y sin esfuerzo físico por parte de los trabajadores. </w:t>
      </w:r>
      <w:r w:rsidR="00A237E9" w:rsidRPr="00C75637">
        <w:rPr>
          <w:lang w:val="es-UY"/>
        </w:rPr>
        <w:t xml:space="preserve">Se prevé la </w:t>
      </w:r>
      <w:r w:rsidR="00627625" w:rsidRPr="00C75637">
        <w:rPr>
          <w:lang w:val="es-UY"/>
        </w:rPr>
        <w:t xml:space="preserve">provisión de un </w:t>
      </w:r>
      <w:proofErr w:type="spellStart"/>
      <w:r w:rsidR="00627625" w:rsidRPr="00C75637">
        <w:rPr>
          <w:lang w:val="es-UY"/>
        </w:rPr>
        <w:t>autoelevador</w:t>
      </w:r>
      <w:proofErr w:type="spellEnd"/>
      <w:r w:rsidR="001A2A64" w:rsidRPr="00C75637">
        <w:rPr>
          <w:lang w:val="es-UY"/>
        </w:rPr>
        <w:t xml:space="preserve"> eléctrico</w:t>
      </w:r>
      <w:r w:rsidR="00627625" w:rsidRPr="00C75637">
        <w:rPr>
          <w:lang w:val="es-UY"/>
        </w:rPr>
        <w:t xml:space="preserve"> con accesorio de pinza para fardos. </w:t>
      </w:r>
    </w:p>
    <w:p w:rsidR="00C92729" w:rsidRPr="00C75637" w:rsidRDefault="00C92729" w:rsidP="005E0E85">
      <w:pPr>
        <w:rPr>
          <w:lang w:val="es-UY"/>
        </w:rPr>
      </w:pPr>
    </w:p>
    <w:p w:rsidR="001D6F99" w:rsidRPr="003D4E18" w:rsidRDefault="00946901" w:rsidP="005E0E85">
      <w:pPr>
        <w:rPr>
          <w:lang w:val="es-UY"/>
        </w:rPr>
      </w:pPr>
      <w:r w:rsidRPr="00946901">
        <w:rPr>
          <w:lang w:val="es-UY"/>
        </w:rPr>
        <w:t xml:space="preserve">Se verificará que el </w:t>
      </w:r>
      <w:proofErr w:type="spellStart"/>
      <w:r w:rsidRPr="00946901">
        <w:rPr>
          <w:lang w:val="es-UY"/>
        </w:rPr>
        <w:t>autoelevador</w:t>
      </w:r>
      <w:proofErr w:type="spellEnd"/>
      <w:r w:rsidRPr="00946901">
        <w:rPr>
          <w:lang w:val="es-UY"/>
        </w:rPr>
        <w:t xml:space="preserve"> </w:t>
      </w:r>
      <w:r w:rsidR="003D4E18" w:rsidRPr="003D4E18">
        <w:rPr>
          <w:lang w:val="es-UY"/>
        </w:rPr>
        <w:t>eléctrico</w:t>
      </w:r>
      <w:r w:rsidR="005E0E85" w:rsidRPr="003D4E18">
        <w:rPr>
          <w:lang w:val="es-UY"/>
        </w:rPr>
        <w:t xml:space="preserve"> </w:t>
      </w:r>
      <w:r w:rsidRPr="00946901">
        <w:rPr>
          <w:lang w:val="es-UY"/>
        </w:rPr>
        <w:t>posea la rodadura adecuada para trasladarse por los espacios requeridos</w:t>
      </w:r>
      <w:r w:rsidR="005E0E85" w:rsidRPr="003D4E18">
        <w:rPr>
          <w:lang w:val="es-UY"/>
        </w:rPr>
        <w:t xml:space="preserve"> </w:t>
      </w:r>
      <w:r w:rsidR="00202F1E" w:rsidRPr="003D4E18">
        <w:rPr>
          <w:lang w:val="es-UY"/>
        </w:rPr>
        <w:t>tanto en pavimentos lisos tipo hormigón como en suelos de balastro,</w:t>
      </w:r>
      <w:r w:rsidRPr="00946901">
        <w:rPr>
          <w:lang w:val="es-UY"/>
        </w:rPr>
        <w:t xml:space="preserve"> para la realización de todas las tareas y que su mecanismo de desplazamiento es tal que no ofrece </w:t>
      </w:r>
      <w:r w:rsidRPr="00946901">
        <w:rPr>
          <w:lang w:val="es-UY"/>
        </w:rPr>
        <w:lastRenderedPageBreak/>
        <w:t>riesgos de seguridad a los trabajadores en planta.</w:t>
      </w:r>
      <w:r w:rsidR="00C863B6" w:rsidRPr="003D4E18">
        <w:rPr>
          <w:lang w:val="es-UY"/>
        </w:rPr>
        <w:t xml:space="preserve"> En particular, el equipo propuesto deberá cumplir cabalmente lo establecido en los Artículos 108 a 114 del Decreto 406/88.</w:t>
      </w:r>
    </w:p>
    <w:p w:rsidR="00C863B6" w:rsidRDefault="00C863B6" w:rsidP="005E0E85">
      <w:pPr>
        <w:rPr>
          <w:lang w:val="es-UY"/>
        </w:rPr>
      </w:pPr>
    </w:p>
    <w:p w:rsidR="00C9363A" w:rsidRPr="003D4E18" w:rsidRDefault="00C9363A" w:rsidP="005E0E85">
      <w:pPr>
        <w:rPr>
          <w:lang w:val="es-UY"/>
        </w:rPr>
      </w:pPr>
    </w:p>
    <w:p w:rsidR="006B42A9" w:rsidRPr="003D4E18" w:rsidRDefault="00946901" w:rsidP="00B87E99">
      <w:pPr>
        <w:pStyle w:val="Ttulo3"/>
        <w:rPr>
          <w:lang w:val="es-UY"/>
        </w:rPr>
      </w:pPr>
      <w:bookmarkStart w:id="143" w:name="_Toc505873135"/>
      <w:bookmarkStart w:id="144" w:name="_Toc505952826"/>
      <w:bookmarkStart w:id="145" w:name="_Toc502249946"/>
      <w:bookmarkStart w:id="146" w:name="_Toc516567521"/>
      <w:bookmarkEnd w:id="143"/>
      <w:bookmarkEnd w:id="144"/>
      <w:r w:rsidRPr="00946901">
        <w:rPr>
          <w:lang w:val="es-UY"/>
        </w:rPr>
        <w:t>Despacho</w:t>
      </w:r>
      <w:bookmarkEnd w:id="145"/>
      <w:bookmarkEnd w:id="146"/>
      <w:r w:rsidR="00C21F15" w:rsidRPr="003D4E18">
        <w:rPr>
          <w:lang w:val="es-UY"/>
        </w:rPr>
        <w:t xml:space="preserve"> </w:t>
      </w:r>
    </w:p>
    <w:p w:rsidR="005E0E85" w:rsidRPr="003D4E18" w:rsidRDefault="00946901" w:rsidP="005E0E85">
      <w:pPr>
        <w:rPr>
          <w:lang w:val="es-UY"/>
        </w:rPr>
      </w:pPr>
      <w:r w:rsidRPr="00946901">
        <w:rPr>
          <w:lang w:val="es-UY"/>
        </w:rPr>
        <w:t>El despacho del material enfardado se realizará directamente desde el área de almacenamiento final.</w:t>
      </w:r>
    </w:p>
    <w:p w:rsidR="005E0E85" w:rsidRPr="003D4E18" w:rsidRDefault="00946901" w:rsidP="005E0E85">
      <w:pPr>
        <w:rPr>
          <w:b/>
          <w:lang w:val="es-UY"/>
        </w:rPr>
      </w:pPr>
      <w:r w:rsidRPr="00946901">
        <w:rPr>
          <w:lang w:val="es-UY"/>
        </w:rPr>
        <w:t xml:space="preserve">Se deberá prever la carga de los materiales enfardados al camión de despacho de forma mecánica, sin requerir esfuerzo físico por parte de los trabajadores. La misma se podrá hacer con el uso del </w:t>
      </w:r>
      <w:proofErr w:type="spellStart"/>
      <w:r w:rsidRPr="00946901">
        <w:rPr>
          <w:lang w:val="es-UY"/>
        </w:rPr>
        <w:t>autoelevador</w:t>
      </w:r>
      <w:proofErr w:type="spellEnd"/>
      <w:r w:rsidRPr="00946901">
        <w:rPr>
          <w:lang w:val="es-UY"/>
        </w:rPr>
        <w:t xml:space="preserve"> o con algún elemento adicional. </w:t>
      </w:r>
      <w:r w:rsidR="00B2539E" w:rsidRPr="003D4E18">
        <w:rPr>
          <w:lang w:val="es-UY"/>
        </w:rPr>
        <w:t>Se considerarán los aspectos de espacios de circulación y maniobra</w:t>
      </w:r>
    </w:p>
    <w:p w:rsidR="005E0E85" w:rsidRPr="003D4E18" w:rsidRDefault="00946901" w:rsidP="005E0E85">
      <w:pPr>
        <w:rPr>
          <w:b/>
          <w:color w:val="000000"/>
          <w:lang w:val="es-UY"/>
        </w:rPr>
      </w:pPr>
      <w:r w:rsidRPr="00946901">
        <w:rPr>
          <w:lang w:val="es-UY"/>
        </w:rPr>
        <w:t xml:space="preserve">Los descartes serán pesados en la balanza de Paso del Enano </w:t>
      </w:r>
      <w:r w:rsidR="00EA3A18" w:rsidRPr="003D4E18">
        <w:rPr>
          <w:lang w:val="es-UY"/>
        </w:rPr>
        <w:t xml:space="preserve">y dirigidos hacia </w:t>
      </w:r>
      <w:r w:rsidRPr="00946901">
        <w:rPr>
          <w:lang w:val="es-UY"/>
        </w:rPr>
        <w:t xml:space="preserve">el nuevo </w:t>
      </w:r>
      <w:r w:rsidR="00EA3A18" w:rsidRPr="003D4E18">
        <w:rPr>
          <w:lang w:val="es-UY"/>
        </w:rPr>
        <w:t>sitio de disposición final</w:t>
      </w:r>
      <w:r w:rsidRPr="00946901">
        <w:rPr>
          <w:lang w:val="es-UY"/>
        </w:rPr>
        <w:t>.</w:t>
      </w:r>
    </w:p>
    <w:p w:rsidR="006B42A9" w:rsidRPr="003D4E18" w:rsidRDefault="005E0E85" w:rsidP="005E0E85">
      <w:pPr>
        <w:pStyle w:val="Ttulo2"/>
        <w:rPr>
          <w:lang w:val="es-UY"/>
        </w:rPr>
      </w:pPr>
      <w:bookmarkStart w:id="147" w:name="_Toc516567522"/>
      <w:r w:rsidRPr="003D4E18">
        <w:rPr>
          <w:lang w:val="es-UY"/>
        </w:rPr>
        <w:t>SERVICIOS</w:t>
      </w:r>
      <w:bookmarkEnd w:id="147"/>
    </w:p>
    <w:p w:rsidR="00DF672B" w:rsidRPr="003D4E18" w:rsidRDefault="00946901" w:rsidP="00DF672B">
      <w:pPr>
        <w:pBdr>
          <w:top w:val="none" w:sz="0" w:space="0" w:color="000000"/>
          <w:left w:val="none" w:sz="0" w:space="0" w:color="000000"/>
          <w:bottom w:val="none" w:sz="0" w:space="0" w:color="000000"/>
          <w:right w:val="none" w:sz="0" w:space="0" w:color="000000"/>
          <w:between w:val="none" w:sz="0" w:space="0" w:color="000000"/>
        </w:pBdr>
        <w:spacing w:after="120"/>
        <w:rPr>
          <w:lang w:val="es-UY"/>
        </w:rPr>
      </w:pPr>
      <w:r w:rsidRPr="00946901">
        <w:rPr>
          <w:lang w:val="es-UY"/>
        </w:rPr>
        <w:t xml:space="preserve">La planta </w:t>
      </w:r>
      <w:r w:rsidR="00DF672B" w:rsidRPr="003D4E18">
        <w:rPr>
          <w:lang w:val="es-UY"/>
        </w:rPr>
        <w:t>deberá</w:t>
      </w:r>
      <w:r w:rsidRPr="00946901">
        <w:rPr>
          <w:lang w:val="es-UY"/>
        </w:rPr>
        <w:t xml:space="preserve"> contar con </w:t>
      </w:r>
      <w:r w:rsidR="00DF672B" w:rsidRPr="003D4E18">
        <w:rPr>
          <w:lang w:val="es-UY"/>
        </w:rPr>
        <w:t>espacios de servicios o bienestar separados de la zona</w:t>
      </w:r>
      <w:r w:rsidRPr="00946901">
        <w:rPr>
          <w:lang w:val="es-UY"/>
        </w:rPr>
        <w:t xml:space="preserve"> de </w:t>
      </w:r>
      <w:r w:rsidR="00DF672B" w:rsidRPr="003D4E18">
        <w:rPr>
          <w:lang w:val="es-UY"/>
        </w:rPr>
        <w:t xml:space="preserve">proceso que cumplan </w:t>
      </w:r>
      <w:r w:rsidRPr="00946901">
        <w:rPr>
          <w:lang w:val="es-UY"/>
        </w:rPr>
        <w:t xml:space="preserve">las </w:t>
      </w:r>
      <w:r w:rsidR="00DF672B" w:rsidRPr="003D4E18">
        <w:rPr>
          <w:lang w:val="es-UY"/>
        </w:rPr>
        <w:t>siguientes funciones:</w:t>
      </w:r>
    </w:p>
    <w:p w:rsidR="00DF672B" w:rsidRPr="003D4E18" w:rsidRDefault="00DF672B" w:rsidP="00EA1700">
      <w:pPr>
        <w:pStyle w:val="Prrafodelista"/>
        <w:numPr>
          <w:ilvl w:val="0"/>
          <w:numId w:val="21"/>
        </w:numPr>
        <w:pBdr>
          <w:top w:val="none" w:sz="0" w:space="0" w:color="000000"/>
          <w:left w:val="none" w:sz="0" w:space="0" w:color="000000"/>
          <w:bottom w:val="none" w:sz="0" w:space="0" w:color="000000"/>
          <w:right w:val="none" w:sz="0" w:space="0" w:color="000000"/>
          <w:between w:val="none" w:sz="0" w:space="0" w:color="000000"/>
        </w:pBdr>
        <w:suppressAutoHyphens w:val="0"/>
        <w:spacing w:after="120"/>
        <w:contextualSpacing/>
        <w:rPr>
          <w:lang w:val="es-UY"/>
        </w:rPr>
      </w:pPr>
      <w:r w:rsidRPr="003D4E18">
        <w:rPr>
          <w:lang w:val="es-UY"/>
        </w:rPr>
        <w:t xml:space="preserve">oficina </w:t>
      </w:r>
    </w:p>
    <w:p w:rsidR="00DF672B" w:rsidRPr="003D4E18" w:rsidRDefault="0086506D" w:rsidP="00EA1700">
      <w:pPr>
        <w:pStyle w:val="Prrafodelista"/>
        <w:numPr>
          <w:ilvl w:val="0"/>
          <w:numId w:val="21"/>
        </w:numPr>
        <w:pBdr>
          <w:top w:val="none" w:sz="0" w:space="0" w:color="000000"/>
          <w:left w:val="none" w:sz="0" w:space="0" w:color="000000"/>
          <w:bottom w:val="none" w:sz="0" w:space="0" w:color="000000"/>
          <w:right w:val="none" w:sz="0" w:space="0" w:color="000000"/>
          <w:between w:val="none" w:sz="0" w:space="0" w:color="000000"/>
        </w:pBdr>
        <w:suppressAutoHyphens w:val="0"/>
        <w:spacing w:after="120"/>
        <w:contextualSpacing/>
        <w:rPr>
          <w:lang w:val="es-UY"/>
        </w:rPr>
      </w:pPr>
      <w:r w:rsidRPr="003D4E18">
        <w:rPr>
          <w:lang w:val="es-UY"/>
        </w:rPr>
        <w:t xml:space="preserve">espacio comedor - </w:t>
      </w:r>
      <w:r w:rsidR="00DF672B" w:rsidRPr="003D4E18">
        <w:rPr>
          <w:lang w:val="es-UY"/>
        </w:rPr>
        <w:t>espacio de reunión</w:t>
      </w:r>
    </w:p>
    <w:p w:rsidR="00DF672B" w:rsidRPr="003D4E18" w:rsidRDefault="00946901" w:rsidP="00EA1700">
      <w:pPr>
        <w:pStyle w:val="Prrafodelista"/>
        <w:numPr>
          <w:ilvl w:val="0"/>
          <w:numId w:val="21"/>
        </w:numPr>
        <w:pBdr>
          <w:top w:val="none" w:sz="0" w:space="0" w:color="000000"/>
          <w:left w:val="none" w:sz="0" w:space="0" w:color="000000"/>
          <w:bottom w:val="none" w:sz="0" w:space="0" w:color="000000"/>
          <w:right w:val="none" w:sz="0" w:space="0" w:color="000000"/>
          <w:between w:val="none" w:sz="0" w:space="0" w:color="000000"/>
        </w:pBdr>
        <w:suppressAutoHyphens w:val="0"/>
        <w:spacing w:after="120"/>
        <w:contextualSpacing/>
        <w:rPr>
          <w:lang w:val="es-UY"/>
        </w:rPr>
      </w:pPr>
      <w:r w:rsidRPr="00946901">
        <w:rPr>
          <w:lang w:val="es-UY"/>
        </w:rPr>
        <w:t>vestuarios</w:t>
      </w:r>
    </w:p>
    <w:p w:rsidR="00DF672B" w:rsidRPr="003D4E18" w:rsidRDefault="00DF672B" w:rsidP="00EA1700">
      <w:pPr>
        <w:pStyle w:val="Prrafodelista"/>
        <w:numPr>
          <w:ilvl w:val="0"/>
          <w:numId w:val="21"/>
        </w:numPr>
        <w:pBdr>
          <w:top w:val="none" w:sz="0" w:space="0" w:color="000000"/>
          <w:left w:val="none" w:sz="0" w:space="0" w:color="000000"/>
          <w:bottom w:val="none" w:sz="0" w:space="0" w:color="000000"/>
          <w:right w:val="none" w:sz="0" w:space="0" w:color="000000"/>
          <w:between w:val="none" w:sz="0" w:space="0" w:color="000000"/>
        </w:pBdr>
        <w:suppressAutoHyphens w:val="0"/>
        <w:spacing w:after="120"/>
        <w:contextualSpacing/>
        <w:rPr>
          <w:lang w:val="es-UY"/>
        </w:rPr>
      </w:pPr>
      <w:r w:rsidRPr="003D4E18">
        <w:rPr>
          <w:lang w:val="es-UY"/>
        </w:rPr>
        <w:t>espacio de cocina</w:t>
      </w:r>
    </w:p>
    <w:p w:rsidR="00DF672B" w:rsidRPr="003D4E18" w:rsidRDefault="00DF672B" w:rsidP="00DF672B">
      <w:pPr>
        <w:pBdr>
          <w:top w:val="none" w:sz="0" w:space="0" w:color="000000"/>
          <w:left w:val="none" w:sz="0" w:space="0" w:color="000000"/>
          <w:bottom w:val="none" w:sz="0" w:space="0" w:color="000000"/>
          <w:right w:val="none" w:sz="0" w:space="0" w:color="000000"/>
          <w:between w:val="none" w:sz="0" w:space="0" w:color="000000"/>
        </w:pBdr>
        <w:spacing w:after="120"/>
        <w:rPr>
          <w:lang w:val="es-UY"/>
        </w:rPr>
      </w:pPr>
      <w:r w:rsidRPr="003D4E18">
        <w:rPr>
          <w:lang w:val="es-UY"/>
        </w:rPr>
        <w:t xml:space="preserve">Los vestuarios contarán con: </w:t>
      </w:r>
    </w:p>
    <w:p w:rsidR="00DF672B" w:rsidRPr="003D4E18" w:rsidRDefault="00433D5E" w:rsidP="00EA1700">
      <w:pPr>
        <w:pStyle w:val="Prrafodelista"/>
        <w:numPr>
          <w:ilvl w:val="0"/>
          <w:numId w:val="22"/>
        </w:numPr>
        <w:pBdr>
          <w:top w:val="none" w:sz="0" w:space="0" w:color="000000"/>
          <w:left w:val="none" w:sz="0" w:space="0" w:color="000000"/>
          <w:bottom w:val="none" w:sz="0" w:space="0" w:color="000000"/>
          <w:right w:val="none" w:sz="0" w:space="0" w:color="000000"/>
          <w:between w:val="none" w:sz="0" w:space="0" w:color="000000"/>
        </w:pBdr>
        <w:suppressAutoHyphens w:val="0"/>
        <w:spacing w:after="120"/>
        <w:contextualSpacing/>
        <w:rPr>
          <w:lang w:val="es-UY"/>
        </w:rPr>
      </w:pPr>
      <w:r w:rsidRPr="003D4E18">
        <w:rPr>
          <w:lang w:val="es-UY"/>
        </w:rPr>
        <w:t>espacio de ve</w:t>
      </w:r>
      <w:r w:rsidR="00DF672B" w:rsidRPr="003D4E18">
        <w:rPr>
          <w:lang w:val="es-UY"/>
        </w:rPr>
        <w:t>stuarios</w:t>
      </w:r>
      <w:r w:rsidRPr="003D4E18">
        <w:rPr>
          <w:lang w:val="es-UY"/>
        </w:rPr>
        <w:t xml:space="preserve"> con el mobiliario correspondiente</w:t>
      </w:r>
      <w:r w:rsidR="00DF672B" w:rsidRPr="003D4E18">
        <w:rPr>
          <w:lang w:val="es-UY"/>
        </w:rPr>
        <w:t xml:space="preserve">, </w:t>
      </w:r>
      <w:r w:rsidR="00946901" w:rsidRPr="00946901">
        <w:rPr>
          <w:lang w:val="es-UY"/>
        </w:rPr>
        <w:t>baños y duchas</w:t>
      </w:r>
      <w:r w:rsidR="00DF672B" w:rsidRPr="003D4E18">
        <w:rPr>
          <w:lang w:val="es-UY"/>
        </w:rPr>
        <w:t xml:space="preserve"> con capacidad locativa para la ocupación máxima prevista.</w:t>
      </w:r>
    </w:p>
    <w:p w:rsidR="00DF672B" w:rsidRPr="003D4E18" w:rsidRDefault="00DF672B" w:rsidP="00EA1700">
      <w:pPr>
        <w:pStyle w:val="Prrafodelista"/>
        <w:numPr>
          <w:ilvl w:val="0"/>
          <w:numId w:val="22"/>
        </w:numPr>
        <w:pBdr>
          <w:top w:val="none" w:sz="0" w:space="0" w:color="000000"/>
          <w:left w:val="none" w:sz="0" w:space="0" w:color="000000"/>
          <w:bottom w:val="none" w:sz="0" w:space="0" w:color="000000"/>
          <w:right w:val="none" w:sz="0" w:space="0" w:color="000000"/>
          <w:between w:val="none" w:sz="0" w:space="0" w:color="000000"/>
        </w:pBdr>
        <w:suppressAutoHyphens w:val="0"/>
        <w:spacing w:after="120"/>
        <w:contextualSpacing/>
        <w:rPr>
          <w:lang w:val="es-UY"/>
        </w:rPr>
      </w:pPr>
      <w:r w:rsidRPr="003D4E18">
        <w:rPr>
          <w:lang w:val="es-UY"/>
        </w:rPr>
        <w:t>Lavarropas y secarropa operativos, para la ocupación máxima prevista.</w:t>
      </w:r>
    </w:p>
    <w:p w:rsidR="00DF672B" w:rsidRPr="003D4E18" w:rsidRDefault="00DF672B" w:rsidP="00EA1700">
      <w:pPr>
        <w:pStyle w:val="Prrafodelista"/>
        <w:numPr>
          <w:ilvl w:val="0"/>
          <w:numId w:val="22"/>
        </w:numPr>
        <w:pBdr>
          <w:top w:val="none" w:sz="0" w:space="0" w:color="000000"/>
          <w:left w:val="none" w:sz="0" w:space="0" w:color="000000"/>
          <w:bottom w:val="none" w:sz="0" w:space="0" w:color="000000"/>
          <w:right w:val="none" w:sz="0" w:space="0" w:color="000000"/>
          <w:between w:val="none" w:sz="0" w:space="0" w:color="000000"/>
        </w:pBdr>
        <w:suppressAutoHyphens w:val="0"/>
        <w:spacing w:after="120"/>
        <w:contextualSpacing/>
        <w:rPr>
          <w:lang w:val="es-UY"/>
        </w:rPr>
      </w:pPr>
      <w:r w:rsidRPr="003D4E18">
        <w:rPr>
          <w:lang w:val="es-UY"/>
        </w:rPr>
        <w:t>Sistema de calentamiento de agua con capacidad</w:t>
      </w:r>
      <w:r w:rsidR="00946901" w:rsidRPr="00946901">
        <w:rPr>
          <w:lang w:val="es-UY"/>
        </w:rPr>
        <w:t xml:space="preserve"> para </w:t>
      </w:r>
      <w:r w:rsidRPr="003D4E18">
        <w:rPr>
          <w:lang w:val="es-UY"/>
        </w:rPr>
        <w:t>la ocupación máxima prevista.</w:t>
      </w:r>
    </w:p>
    <w:p w:rsidR="00DF672B" w:rsidRPr="003D4E18" w:rsidRDefault="00DF672B" w:rsidP="00DF672B">
      <w:pPr>
        <w:pBdr>
          <w:top w:val="none" w:sz="0" w:space="0" w:color="000000"/>
          <w:left w:val="none" w:sz="0" w:space="0" w:color="000000"/>
          <w:bottom w:val="none" w:sz="0" w:space="0" w:color="000000"/>
          <w:right w:val="none" w:sz="0" w:space="0" w:color="000000"/>
          <w:between w:val="none" w:sz="0" w:space="0" w:color="000000"/>
        </w:pBdr>
        <w:spacing w:after="120"/>
        <w:rPr>
          <w:lang w:val="es-UY"/>
        </w:rPr>
      </w:pPr>
      <w:r w:rsidRPr="003D4E18">
        <w:rPr>
          <w:lang w:val="es-UY"/>
        </w:rPr>
        <w:t>La infraestructura deberá cumplir con</w:t>
      </w:r>
      <w:r w:rsidR="00946901" w:rsidRPr="00946901">
        <w:rPr>
          <w:lang w:val="es-UY"/>
        </w:rPr>
        <w:t xml:space="preserve"> lo establecido en </w:t>
      </w:r>
      <w:r w:rsidRPr="003D4E18">
        <w:rPr>
          <w:lang w:val="es-UY"/>
        </w:rPr>
        <w:t>la siguiente normativa:</w:t>
      </w:r>
    </w:p>
    <w:p w:rsidR="00136173" w:rsidRDefault="00946901">
      <w:pPr>
        <w:numPr>
          <w:ilvl w:val="0"/>
          <w:numId w:val="24"/>
        </w:numPr>
        <w:pBdr>
          <w:top w:val="none" w:sz="0" w:space="0" w:color="000000"/>
          <w:left w:val="none" w:sz="0" w:space="0" w:color="000000"/>
          <w:bottom w:val="none" w:sz="0" w:space="0" w:color="000000"/>
          <w:right w:val="none" w:sz="0" w:space="0" w:color="000000"/>
          <w:between w:val="none" w:sz="0" w:space="0" w:color="000000"/>
        </w:pBdr>
        <w:suppressAutoHyphens w:val="0"/>
        <w:spacing w:after="0" w:line="240" w:lineRule="auto"/>
        <w:contextualSpacing/>
        <w:rPr>
          <w:lang w:val="es-UY"/>
        </w:rPr>
      </w:pPr>
      <w:r w:rsidRPr="00946901">
        <w:rPr>
          <w:lang w:val="es-UY"/>
        </w:rPr>
        <w:t>Decreto 406/88</w:t>
      </w:r>
      <w:r w:rsidR="00DF672B" w:rsidRPr="003D4E18">
        <w:rPr>
          <w:lang w:val="es-UY"/>
        </w:rPr>
        <w:t xml:space="preserve"> – PREVENCIÓN DE ACCIDENTES DE TRABAJO del MTSS y el MSP</w:t>
      </w:r>
    </w:p>
    <w:p w:rsidR="00DF672B" w:rsidRPr="003D4E18" w:rsidRDefault="00DF672B" w:rsidP="00EA1700">
      <w:pPr>
        <w:numPr>
          <w:ilvl w:val="0"/>
          <w:numId w:val="24"/>
        </w:numPr>
        <w:pBdr>
          <w:top w:val="none" w:sz="0" w:space="0" w:color="000000"/>
          <w:left w:val="none" w:sz="0" w:space="0" w:color="000000"/>
          <w:bottom w:val="none" w:sz="0" w:space="0" w:color="000000"/>
          <w:right w:val="none" w:sz="0" w:space="0" w:color="000000"/>
          <w:between w:val="none" w:sz="0" w:space="0" w:color="000000"/>
        </w:pBdr>
        <w:suppressAutoHyphens w:val="0"/>
        <w:spacing w:after="120" w:line="240" w:lineRule="auto"/>
        <w:contextualSpacing/>
        <w:rPr>
          <w:lang w:val="es-UY"/>
        </w:rPr>
      </w:pPr>
      <w:r w:rsidRPr="003D4E18">
        <w:rPr>
          <w:lang w:val="es-UY"/>
        </w:rPr>
        <w:t>Decreto 150/016 – REGLAMENTACIÓN DE LA LEY 15.896 RELATIVO A LA REGULACIÓN DE LAS HABILITACIONES QUE OTORGA LA DIRECCIÓN NACIONAL DE BOMBEROS Y DEROGACIÓN DE LOS ARTS. 1 A 18 Y 35 A 37 DEL DECRETO 260/013 Y DECRETO 342/013</w:t>
      </w:r>
    </w:p>
    <w:p w:rsidR="009A1078" w:rsidRPr="003D4E18" w:rsidRDefault="009A1078" w:rsidP="005E0E85">
      <w:pPr>
        <w:rPr>
          <w:lang w:val="es-UY"/>
        </w:rPr>
      </w:pPr>
    </w:p>
    <w:p w:rsidR="00A02FBB" w:rsidRPr="003D4E18" w:rsidRDefault="00946901" w:rsidP="005E0E85">
      <w:pPr>
        <w:rPr>
          <w:lang w:val="es-UY"/>
        </w:rPr>
      </w:pPr>
      <w:r w:rsidRPr="00946901">
        <w:rPr>
          <w:lang w:val="es-UY"/>
        </w:rPr>
        <w:t>Todas las instalaciones deberán contemplar e incluir en su estructura y equipamiento, los requisitos para la prevención y combate de incendios definidos por la autoridad competente en cumplimiento de la normativa legal vigente.</w:t>
      </w:r>
    </w:p>
    <w:p w:rsidR="007C6778" w:rsidRPr="003D4E18" w:rsidRDefault="007C6778" w:rsidP="007C6778">
      <w:pPr>
        <w:pStyle w:val="Ttulo2"/>
        <w:rPr>
          <w:lang w:val="es-UY"/>
        </w:rPr>
      </w:pPr>
      <w:bookmarkStart w:id="148" w:name="_Toc505873139"/>
      <w:bookmarkStart w:id="149" w:name="_Toc505952830"/>
      <w:bookmarkStart w:id="150" w:name="_Toc505873142"/>
      <w:bookmarkStart w:id="151" w:name="_Toc505952833"/>
      <w:bookmarkStart w:id="152" w:name="_Toc505873143"/>
      <w:bookmarkStart w:id="153" w:name="_Toc505952834"/>
      <w:bookmarkStart w:id="154" w:name="_Toc516567523"/>
      <w:bookmarkStart w:id="155" w:name="_Toc256688821"/>
      <w:bookmarkStart w:id="156" w:name="_Toc363658796"/>
      <w:bookmarkEnd w:id="148"/>
      <w:bookmarkEnd w:id="149"/>
      <w:bookmarkEnd w:id="150"/>
      <w:bookmarkEnd w:id="151"/>
      <w:bookmarkEnd w:id="152"/>
      <w:bookmarkEnd w:id="153"/>
      <w:r w:rsidRPr="003D4E18">
        <w:rPr>
          <w:lang w:val="es-UY"/>
        </w:rPr>
        <w:t>OBRA CIVIL</w:t>
      </w:r>
      <w:bookmarkEnd w:id="154"/>
    </w:p>
    <w:p w:rsidR="007C6778" w:rsidRPr="003D4E18" w:rsidRDefault="007C6778" w:rsidP="007C6778">
      <w:pPr>
        <w:pStyle w:val="Ttulo3"/>
        <w:keepNext/>
        <w:keepLines/>
        <w:suppressAutoHyphens w:val="0"/>
        <w:spacing w:before="200" w:after="100"/>
        <w:ind w:left="720" w:hanging="720"/>
        <w:rPr>
          <w:lang w:val="es-UY"/>
        </w:rPr>
      </w:pPr>
      <w:bookmarkStart w:id="157" w:name="_Toc363658751"/>
      <w:bookmarkStart w:id="158" w:name="_Toc516567524"/>
      <w:r w:rsidRPr="003D4E18">
        <w:rPr>
          <w:lang w:val="es-UY"/>
        </w:rPr>
        <w:t>Requisitos mínimos de edificación y obra civil</w:t>
      </w:r>
      <w:bookmarkEnd w:id="157"/>
      <w:bookmarkEnd w:id="158"/>
    </w:p>
    <w:p w:rsidR="007C6778" w:rsidRPr="003D4E18" w:rsidRDefault="007C6778" w:rsidP="003709CE">
      <w:pPr>
        <w:rPr>
          <w:lang w:val="es-UY"/>
        </w:rPr>
      </w:pPr>
      <w:r w:rsidRPr="003D4E18">
        <w:rPr>
          <w:lang w:val="es-UY"/>
        </w:rPr>
        <w:t xml:space="preserve">El diseño de la planta deberá ser robusto, </w:t>
      </w:r>
      <w:r w:rsidR="001A5155" w:rsidRPr="003D4E18">
        <w:rPr>
          <w:lang w:val="es-UY"/>
        </w:rPr>
        <w:t xml:space="preserve">con </w:t>
      </w:r>
      <w:r w:rsidR="000F6BFB" w:rsidRPr="003D4E18">
        <w:rPr>
          <w:lang w:val="es-UY"/>
        </w:rPr>
        <w:t xml:space="preserve">requerimientos de </w:t>
      </w:r>
      <w:r w:rsidRPr="003D4E18">
        <w:rPr>
          <w:lang w:val="es-UY"/>
        </w:rPr>
        <w:t>mantenimiento</w:t>
      </w:r>
      <w:r w:rsidR="001A5155" w:rsidRPr="003D4E18">
        <w:rPr>
          <w:lang w:val="es-UY"/>
        </w:rPr>
        <w:t xml:space="preserve"> </w:t>
      </w:r>
      <w:r w:rsidR="000F6BFB" w:rsidRPr="003D4E18">
        <w:rPr>
          <w:lang w:val="es-UY"/>
        </w:rPr>
        <w:t xml:space="preserve">bajo </w:t>
      </w:r>
      <w:r w:rsidR="001A5155" w:rsidRPr="003D4E18">
        <w:rPr>
          <w:lang w:val="es-UY"/>
        </w:rPr>
        <w:t xml:space="preserve">y </w:t>
      </w:r>
      <w:r w:rsidR="000F6BFB" w:rsidRPr="003D4E18">
        <w:rPr>
          <w:lang w:val="es-UY"/>
        </w:rPr>
        <w:t xml:space="preserve">fácil </w:t>
      </w:r>
      <w:r w:rsidR="001A5155" w:rsidRPr="003D4E18">
        <w:rPr>
          <w:lang w:val="es-UY"/>
        </w:rPr>
        <w:t>limpieza</w:t>
      </w:r>
      <w:r w:rsidRPr="003D4E18">
        <w:rPr>
          <w:lang w:val="es-UY"/>
        </w:rPr>
        <w:t xml:space="preserve">, siendo versátil para adaptarse a cambios en la operativa derivados de factores </w:t>
      </w:r>
      <w:r w:rsidRPr="003D4E18">
        <w:rPr>
          <w:lang w:val="es-UY"/>
        </w:rPr>
        <w:lastRenderedPageBreak/>
        <w:t>estacionales o inclusión de nuevos materiales a ser separados. Además en la medida de lo posible, se buscará reducir costos asociados a la operación y mantenimiento.</w:t>
      </w:r>
    </w:p>
    <w:p w:rsidR="007C6778" w:rsidRPr="003D4E18" w:rsidRDefault="007C6778" w:rsidP="003709CE">
      <w:pPr>
        <w:rPr>
          <w:lang w:val="es-UY"/>
        </w:rPr>
      </w:pPr>
      <w:r w:rsidRPr="003D4E18">
        <w:rPr>
          <w:lang w:val="es-UY"/>
        </w:rPr>
        <w:t xml:space="preserve">La obra civil e instalaciones mecánicas deberán adecuarse a la normativa nacional y departamental. </w:t>
      </w:r>
    </w:p>
    <w:p w:rsidR="007C6778" w:rsidRPr="003D4E18" w:rsidRDefault="007C6778" w:rsidP="003709CE">
      <w:pPr>
        <w:rPr>
          <w:lang w:val="es-UY"/>
        </w:rPr>
      </w:pPr>
      <w:r w:rsidRPr="003D4E18">
        <w:rPr>
          <w:lang w:val="es-UY"/>
        </w:rPr>
        <w:t>La ejecución de las plataformas, accesos y viales, y posterior pavimentación con hormigón armado, así como la calidad de los materiales empleados cumplirán con lo establecido en el Pliego de Especificaciones Técnicas Complementarias y/o Modificativas del Pliego de Condiciones para la Construcción de Puentes y Carreteras de la Dirección Nacional de Vialidad (edición Agosto 2003).</w:t>
      </w:r>
    </w:p>
    <w:p w:rsidR="007C6778" w:rsidRPr="003D4E18" w:rsidRDefault="007C6778" w:rsidP="000A17F3">
      <w:pPr>
        <w:pStyle w:val="Ttulo3"/>
        <w:rPr>
          <w:lang w:val="es-UY"/>
        </w:rPr>
      </w:pPr>
      <w:bookmarkStart w:id="159" w:name="_Toc505873149"/>
      <w:bookmarkStart w:id="160" w:name="_Toc505952840"/>
      <w:bookmarkStart w:id="161" w:name="_Toc516567525"/>
      <w:bookmarkEnd w:id="159"/>
      <w:bookmarkEnd w:id="160"/>
      <w:r w:rsidRPr="003D4E18">
        <w:rPr>
          <w:lang w:val="es-UY"/>
        </w:rPr>
        <w:t>Aspectos incluidos en la oferta</w:t>
      </w:r>
      <w:bookmarkEnd w:id="161"/>
    </w:p>
    <w:p w:rsidR="007C6778" w:rsidRPr="003D4E18" w:rsidRDefault="007C6778" w:rsidP="003709CE">
      <w:pPr>
        <w:pStyle w:val="normalAlur"/>
        <w:ind w:firstLine="0"/>
        <w:rPr>
          <w:rFonts w:ascii="Arial" w:eastAsia="Calibri" w:hAnsi="Arial" w:cs="Arial"/>
          <w:lang w:val="es-UY" w:eastAsia="ar-SA"/>
        </w:rPr>
      </w:pPr>
      <w:r w:rsidRPr="003D4E18">
        <w:rPr>
          <w:rFonts w:ascii="Arial" w:eastAsia="Calibri" w:hAnsi="Arial" w:cs="Arial"/>
          <w:lang w:val="es-UY" w:eastAsia="ar-SA"/>
        </w:rPr>
        <w:t>El costo de la planta deberá presentarse incluyendo el detalle de rubros, metrajes, costos unitarios y estimación de los costos de mano de obra que componen la misma. El detalle de costos incluirá al menos los siguientes rubros con las correspondientes aperturas.</w:t>
      </w:r>
    </w:p>
    <w:p w:rsidR="007C6778" w:rsidRPr="003D4E18" w:rsidRDefault="007C6778" w:rsidP="00EA1700">
      <w:pPr>
        <w:pStyle w:val="Prrafodelista"/>
        <w:numPr>
          <w:ilvl w:val="0"/>
          <w:numId w:val="23"/>
        </w:numPr>
        <w:pBdr>
          <w:top w:val="none" w:sz="0" w:space="0" w:color="000000"/>
          <w:left w:val="none" w:sz="0" w:space="0" w:color="000000"/>
          <w:bottom w:val="none" w:sz="0" w:space="0" w:color="000000"/>
          <w:right w:val="none" w:sz="0" w:space="0" w:color="000000"/>
          <w:between w:val="none" w:sz="0" w:space="0" w:color="000000"/>
        </w:pBdr>
        <w:suppressAutoHyphens w:val="0"/>
        <w:spacing w:after="120"/>
        <w:contextualSpacing/>
        <w:rPr>
          <w:lang w:val="es-UY"/>
        </w:rPr>
      </w:pPr>
      <w:r w:rsidRPr="003D4E18">
        <w:rPr>
          <w:lang w:val="es-UY"/>
        </w:rPr>
        <w:t>Implantación</w:t>
      </w:r>
    </w:p>
    <w:p w:rsidR="007C6778" w:rsidRPr="003D4E18" w:rsidRDefault="007C6778" w:rsidP="00EA1700">
      <w:pPr>
        <w:pStyle w:val="Prrafodelista"/>
        <w:numPr>
          <w:ilvl w:val="0"/>
          <w:numId w:val="23"/>
        </w:numPr>
        <w:pBdr>
          <w:top w:val="none" w:sz="0" w:space="0" w:color="000000"/>
          <w:left w:val="none" w:sz="0" w:space="0" w:color="000000"/>
          <w:bottom w:val="none" w:sz="0" w:space="0" w:color="000000"/>
          <w:right w:val="none" w:sz="0" w:space="0" w:color="000000"/>
          <w:between w:val="none" w:sz="0" w:space="0" w:color="000000"/>
        </w:pBdr>
        <w:suppressAutoHyphens w:val="0"/>
        <w:spacing w:after="120"/>
        <w:contextualSpacing/>
        <w:rPr>
          <w:lang w:val="es-UY"/>
        </w:rPr>
      </w:pPr>
      <w:r w:rsidRPr="003D4E18">
        <w:rPr>
          <w:lang w:val="es-UY"/>
        </w:rPr>
        <w:t>Extracción de árboles y vegetación</w:t>
      </w:r>
    </w:p>
    <w:p w:rsidR="007C6778" w:rsidRPr="003D4E18" w:rsidRDefault="007C6778" w:rsidP="00EA1700">
      <w:pPr>
        <w:pStyle w:val="Prrafodelista"/>
        <w:numPr>
          <w:ilvl w:val="0"/>
          <w:numId w:val="23"/>
        </w:numPr>
        <w:pBdr>
          <w:top w:val="none" w:sz="0" w:space="0" w:color="000000"/>
          <w:left w:val="none" w:sz="0" w:space="0" w:color="000000"/>
          <w:bottom w:val="none" w:sz="0" w:space="0" w:color="000000"/>
          <w:right w:val="none" w:sz="0" w:space="0" w:color="000000"/>
          <w:between w:val="none" w:sz="0" w:space="0" w:color="000000"/>
        </w:pBdr>
        <w:suppressAutoHyphens w:val="0"/>
        <w:spacing w:after="120"/>
        <w:contextualSpacing/>
        <w:rPr>
          <w:lang w:val="es-UY"/>
        </w:rPr>
      </w:pPr>
      <w:r w:rsidRPr="003D4E18">
        <w:rPr>
          <w:lang w:val="es-UY"/>
        </w:rPr>
        <w:t>Movimiento de tierra</w:t>
      </w:r>
    </w:p>
    <w:p w:rsidR="007C6778" w:rsidRPr="003D4E18" w:rsidRDefault="007C6778" w:rsidP="00EA1700">
      <w:pPr>
        <w:pStyle w:val="Prrafodelista"/>
        <w:numPr>
          <w:ilvl w:val="0"/>
          <w:numId w:val="23"/>
        </w:numPr>
        <w:pBdr>
          <w:top w:val="none" w:sz="0" w:space="0" w:color="000000"/>
          <w:left w:val="none" w:sz="0" w:space="0" w:color="000000"/>
          <w:bottom w:val="none" w:sz="0" w:space="0" w:color="000000"/>
          <w:right w:val="none" w:sz="0" w:space="0" w:color="000000"/>
          <w:between w:val="none" w:sz="0" w:space="0" w:color="000000"/>
        </w:pBdr>
        <w:suppressAutoHyphens w:val="0"/>
        <w:spacing w:after="120"/>
        <w:contextualSpacing/>
        <w:rPr>
          <w:lang w:val="es-UY"/>
        </w:rPr>
      </w:pPr>
      <w:r w:rsidRPr="003D4E18">
        <w:rPr>
          <w:lang w:val="es-UY"/>
        </w:rPr>
        <w:t>Relleno de terreno</w:t>
      </w:r>
    </w:p>
    <w:p w:rsidR="007C6778" w:rsidRPr="003D4E18" w:rsidRDefault="007C6778" w:rsidP="00EA1700">
      <w:pPr>
        <w:pStyle w:val="Prrafodelista"/>
        <w:numPr>
          <w:ilvl w:val="0"/>
          <w:numId w:val="23"/>
        </w:numPr>
        <w:pBdr>
          <w:top w:val="none" w:sz="0" w:space="0" w:color="000000"/>
          <w:left w:val="none" w:sz="0" w:space="0" w:color="000000"/>
          <w:bottom w:val="none" w:sz="0" w:space="0" w:color="000000"/>
          <w:right w:val="none" w:sz="0" w:space="0" w:color="000000"/>
          <w:between w:val="none" w:sz="0" w:space="0" w:color="000000"/>
        </w:pBdr>
        <w:suppressAutoHyphens w:val="0"/>
        <w:spacing w:after="120"/>
        <w:contextualSpacing/>
        <w:rPr>
          <w:lang w:val="es-UY"/>
        </w:rPr>
      </w:pPr>
      <w:r w:rsidRPr="003D4E18">
        <w:rPr>
          <w:lang w:val="es-UY"/>
        </w:rPr>
        <w:t>Estructura de hormigón</w:t>
      </w:r>
    </w:p>
    <w:p w:rsidR="007C6778" w:rsidRPr="003D4E18" w:rsidRDefault="007C6778" w:rsidP="00EA1700">
      <w:pPr>
        <w:pStyle w:val="Prrafodelista"/>
        <w:numPr>
          <w:ilvl w:val="0"/>
          <w:numId w:val="23"/>
        </w:numPr>
        <w:pBdr>
          <w:top w:val="none" w:sz="0" w:space="0" w:color="000000"/>
          <w:left w:val="none" w:sz="0" w:space="0" w:color="000000"/>
          <w:bottom w:val="none" w:sz="0" w:space="0" w:color="000000"/>
          <w:right w:val="none" w:sz="0" w:space="0" w:color="000000"/>
          <w:between w:val="none" w:sz="0" w:space="0" w:color="000000"/>
        </w:pBdr>
        <w:suppressAutoHyphens w:val="0"/>
        <w:spacing w:after="120"/>
        <w:contextualSpacing/>
        <w:rPr>
          <w:lang w:val="es-UY"/>
        </w:rPr>
      </w:pPr>
      <w:r w:rsidRPr="003D4E18">
        <w:rPr>
          <w:lang w:val="es-UY"/>
        </w:rPr>
        <w:t>Estructura metálica</w:t>
      </w:r>
    </w:p>
    <w:p w:rsidR="007C6778" w:rsidRPr="003D4E18" w:rsidRDefault="007C6778" w:rsidP="00EA1700">
      <w:pPr>
        <w:pStyle w:val="Prrafodelista"/>
        <w:numPr>
          <w:ilvl w:val="0"/>
          <w:numId w:val="23"/>
        </w:numPr>
        <w:pBdr>
          <w:top w:val="none" w:sz="0" w:space="0" w:color="000000"/>
          <w:left w:val="none" w:sz="0" w:space="0" w:color="000000"/>
          <w:bottom w:val="none" w:sz="0" w:space="0" w:color="000000"/>
          <w:right w:val="none" w:sz="0" w:space="0" w:color="000000"/>
          <w:between w:val="none" w:sz="0" w:space="0" w:color="000000"/>
        </w:pBdr>
        <w:suppressAutoHyphens w:val="0"/>
        <w:spacing w:after="120"/>
        <w:contextualSpacing/>
        <w:rPr>
          <w:lang w:val="es-UY"/>
        </w:rPr>
      </w:pPr>
      <w:r w:rsidRPr="003D4E18">
        <w:rPr>
          <w:lang w:val="es-UY"/>
        </w:rPr>
        <w:t>Muros</w:t>
      </w:r>
    </w:p>
    <w:p w:rsidR="007C6778" w:rsidRPr="003D4E18" w:rsidRDefault="007C6778" w:rsidP="00EA1700">
      <w:pPr>
        <w:pStyle w:val="Prrafodelista"/>
        <w:numPr>
          <w:ilvl w:val="0"/>
          <w:numId w:val="23"/>
        </w:numPr>
        <w:pBdr>
          <w:top w:val="none" w:sz="0" w:space="0" w:color="000000"/>
          <w:left w:val="none" w:sz="0" w:space="0" w:color="000000"/>
          <w:bottom w:val="none" w:sz="0" w:space="0" w:color="000000"/>
          <w:right w:val="none" w:sz="0" w:space="0" w:color="000000"/>
          <w:between w:val="none" w:sz="0" w:space="0" w:color="000000"/>
        </w:pBdr>
        <w:suppressAutoHyphens w:val="0"/>
        <w:spacing w:after="120"/>
        <w:contextualSpacing/>
        <w:rPr>
          <w:lang w:val="es-UY"/>
        </w:rPr>
      </w:pPr>
      <w:r w:rsidRPr="003D4E18">
        <w:rPr>
          <w:lang w:val="es-UY"/>
        </w:rPr>
        <w:t>Revestimientos</w:t>
      </w:r>
    </w:p>
    <w:p w:rsidR="007C6778" w:rsidRPr="003D4E18" w:rsidRDefault="007C6778" w:rsidP="00EA1700">
      <w:pPr>
        <w:pStyle w:val="Prrafodelista"/>
        <w:numPr>
          <w:ilvl w:val="0"/>
          <w:numId w:val="23"/>
        </w:numPr>
        <w:pBdr>
          <w:top w:val="none" w:sz="0" w:space="0" w:color="000000"/>
          <w:left w:val="none" w:sz="0" w:space="0" w:color="000000"/>
          <w:bottom w:val="none" w:sz="0" w:space="0" w:color="000000"/>
          <w:right w:val="none" w:sz="0" w:space="0" w:color="000000"/>
          <w:between w:val="none" w:sz="0" w:space="0" w:color="000000"/>
        </w:pBdr>
        <w:suppressAutoHyphens w:val="0"/>
        <w:spacing w:after="120"/>
        <w:contextualSpacing/>
        <w:rPr>
          <w:lang w:val="es-UY"/>
        </w:rPr>
      </w:pPr>
      <w:r w:rsidRPr="003D4E18">
        <w:rPr>
          <w:lang w:val="es-UY"/>
        </w:rPr>
        <w:t xml:space="preserve">Pavimentos </w:t>
      </w:r>
    </w:p>
    <w:p w:rsidR="007C6778" w:rsidRPr="003D4E18" w:rsidRDefault="007C6778" w:rsidP="00EA1700">
      <w:pPr>
        <w:pStyle w:val="Prrafodelista"/>
        <w:numPr>
          <w:ilvl w:val="0"/>
          <w:numId w:val="23"/>
        </w:numPr>
        <w:pBdr>
          <w:top w:val="none" w:sz="0" w:space="0" w:color="000000"/>
          <w:left w:val="none" w:sz="0" w:space="0" w:color="000000"/>
          <w:bottom w:val="none" w:sz="0" w:space="0" w:color="000000"/>
          <w:right w:val="none" w:sz="0" w:space="0" w:color="000000"/>
          <w:between w:val="none" w:sz="0" w:space="0" w:color="000000"/>
        </w:pBdr>
        <w:suppressAutoHyphens w:val="0"/>
        <w:spacing w:after="120"/>
        <w:contextualSpacing/>
        <w:rPr>
          <w:lang w:val="es-UY"/>
        </w:rPr>
      </w:pPr>
      <w:r w:rsidRPr="003D4E18">
        <w:rPr>
          <w:lang w:val="es-UY"/>
        </w:rPr>
        <w:t>Pavimentos  exteriores</w:t>
      </w:r>
    </w:p>
    <w:p w:rsidR="007C6778" w:rsidRPr="003D4E18" w:rsidRDefault="007C6778" w:rsidP="00EA1700">
      <w:pPr>
        <w:pStyle w:val="Prrafodelista"/>
        <w:numPr>
          <w:ilvl w:val="0"/>
          <w:numId w:val="23"/>
        </w:numPr>
        <w:pBdr>
          <w:top w:val="none" w:sz="0" w:space="0" w:color="000000"/>
          <w:left w:val="none" w:sz="0" w:space="0" w:color="000000"/>
          <w:bottom w:val="none" w:sz="0" w:space="0" w:color="000000"/>
          <w:right w:val="none" w:sz="0" w:space="0" w:color="000000"/>
          <w:between w:val="none" w:sz="0" w:space="0" w:color="000000"/>
        </w:pBdr>
        <w:suppressAutoHyphens w:val="0"/>
        <w:spacing w:after="120"/>
        <w:contextualSpacing/>
        <w:rPr>
          <w:lang w:val="es-UY"/>
        </w:rPr>
      </w:pPr>
      <w:r w:rsidRPr="003D4E18">
        <w:rPr>
          <w:lang w:val="es-UY"/>
        </w:rPr>
        <w:t>Cubierta</w:t>
      </w:r>
    </w:p>
    <w:p w:rsidR="007C6778" w:rsidRPr="003D4E18" w:rsidRDefault="007C6778" w:rsidP="00EA1700">
      <w:pPr>
        <w:pStyle w:val="Prrafodelista"/>
        <w:numPr>
          <w:ilvl w:val="0"/>
          <w:numId w:val="23"/>
        </w:numPr>
        <w:pBdr>
          <w:top w:val="none" w:sz="0" w:space="0" w:color="000000"/>
          <w:left w:val="none" w:sz="0" w:space="0" w:color="000000"/>
          <w:bottom w:val="none" w:sz="0" w:space="0" w:color="000000"/>
          <w:right w:val="none" w:sz="0" w:space="0" w:color="000000"/>
          <w:between w:val="none" w:sz="0" w:space="0" w:color="000000"/>
        </w:pBdr>
        <w:suppressAutoHyphens w:val="0"/>
        <w:spacing w:after="120"/>
        <w:contextualSpacing/>
        <w:rPr>
          <w:lang w:val="es-UY"/>
        </w:rPr>
      </w:pPr>
      <w:r w:rsidRPr="003D4E18">
        <w:rPr>
          <w:lang w:val="es-UY"/>
        </w:rPr>
        <w:t xml:space="preserve">Carpintería de madera </w:t>
      </w:r>
    </w:p>
    <w:p w:rsidR="007C6778" w:rsidRPr="003D4E18" w:rsidRDefault="007C6778" w:rsidP="00EA1700">
      <w:pPr>
        <w:pStyle w:val="Prrafodelista"/>
        <w:numPr>
          <w:ilvl w:val="0"/>
          <w:numId w:val="23"/>
        </w:numPr>
        <w:pBdr>
          <w:top w:val="none" w:sz="0" w:space="0" w:color="000000"/>
          <w:left w:val="none" w:sz="0" w:space="0" w:color="000000"/>
          <w:bottom w:val="none" w:sz="0" w:space="0" w:color="000000"/>
          <w:right w:val="none" w:sz="0" w:space="0" w:color="000000"/>
          <w:between w:val="none" w:sz="0" w:space="0" w:color="000000"/>
        </w:pBdr>
        <w:suppressAutoHyphens w:val="0"/>
        <w:spacing w:after="120"/>
        <w:contextualSpacing/>
        <w:rPr>
          <w:lang w:val="es-UY"/>
        </w:rPr>
      </w:pPr>
      <w:r w:rsidRPr="003D4E18">
        <w:rPr>
          <w:lang w:val="es-UY"/>
        </w:rPr>
        <w:t>Carpintería de aluminio</w:t>
      </w:r>
    </w:p>
    <w:p w:rsidR="007C6778" w:rsidRPr="003D4E18" w:rsidRDefault="007C6778" w:rsidP="00EA1700">
      <w:pPr>
        <w:pStyle w:val="Prrafodelista"/>
        <w:numPr>
          <w:ilvl w:val="0"/>
          <w:numId w:val="23"/>
        </w:numPr>
        <w:pBdr>
          <w:top w:val="none" w:sz="0" w:space="0" w:color="000000"/>
          <w:left w:val="none" w:sz="0" w:space="0" w:color="000000"/>
          <w:bottom w:val="none" w:sz="0" w:space="0" w:color="000000"/>
          <w:right w:val="none" w:sz="0" w:space="0" w:color="000000"/>
          <w:between w:val="none" w:sz="0" w:space="0" w:color="000000"/>
        </w:pBdr>
        <w:suppressAutoHyphens w:val="0"/>
        <w:spacing w:after="120"/>
        <w:contextualSpacing/>
        <w:rPr>
          <w:lang w:val="es-UY"/>
        </w:rPr>
      </w:pPr>
      <w:r w:rsidRPr="003D4E18">
        <w:rPr>
          <w:lang w:val="es-UY"/>
        </w:rPr>
        <w:t>Herrería</w:t>
      </w:r>
    </w:p>
    <w:p w:rsidR="007C6778" w:rsidRPr="003D4E18" w:rsidRDefault="007C6778" w:rsidP="00EA1700">
      <w:pPr>
        <w:pStyle w:val="Prrafodelista"/>
        <w:numPr>
          <w:ilvl w:val="0"/>
          <w:numId w:val="23"/>
        </w:numPr>
        <w:pBdr>
          <w:top w:val="none" w:sz="0" w:space="0" w:color="000000"/>
          <w:left w:val="none" w:sz="0" w:space="0" w:color="000000"/>
          <w:bottom w:val="none" w:sz="0" w:space="0" w:color="000000"/>
          <w:right w:val="none" w:sz="0" w:space="0" w:color="000000"/>
          <w:between w:val="none" w:sz="0" w:space="0" w:color="000000"/>
        </w:pBdr>
        <w:suppressAutoHyphens w:val="0"/>
        <w:spacing w:after="120"/>
        <w:contextualSpacing/>
        <w:rPr>
          <w:lang w:val="es-UY"/>
        </w:rPr>
      </w:pPr>
      <w:r w:rsidRPr="003D4E18">
        <w:rPr>
          <w:lang w:val="es-UY"/>
        </w:rPr>
        <w:t>Pintura</w:t>
      </w:r>
    </w:p>
    <w:p w:rsidR="007C6778" w:rsidRPr="003D4E18" w:rsidRDefault="007C6778" w:rsidP="00EA1700">
      <w:pPr>
        <w:pStyle w:val="Prrafodelista"/>
        <w:numPr>
          <w:ilvl w:val="0"/>
          <w:numId w:val="23"/>
        </w:numPr>
        <w:pBdr>
          <w:top w:val="none" w:sz="0" w:space="0" w:color="000000"/>
          <w:left w:val="none" w:sz="0" w:space="0" w:color="000000"/>
          <w:bottom w:val="none" w:sz="0" w:space="0" w:color="000000"/>
          <w:right w:val="none" w:sz="0" w:space="0" w:color="000000"/>
          <w:between w:val="none" w:sz="0" w:space="0" w:color="000000"/>
        </w:pBdr>
        <w:suppressAutoHyphens w:val="0"/>
        <w:spacing w:after="120"/>
        <w:contextualSpacing/>
        <w:rPr>
          <w:lang w:val="es-UY"/>
        </w:rPr>
      </w:pPr>
      <w:r w:rsidRPr="003D4E18">
        <w:rPr>
          <w:lang w:val="es-UY"/>
        </w:rPr>
        <w:t>Eléctrica</w:t>
      </w:r>
    </w:p>
    <w:p w:rsidR="007C6778" w:rsidRPr="003D4E18" w:rsidRDefault="007C6778" w:rsidP="00EA1700">
      <w:pPr>
        <w:pStyle w:val="Prrafodelista"/>
        <w:numPr>
          <w:ilvl w:val="0"/>
          <w:numId w:val="23"/>
        </w:numPr>
        <w:pBdr>
          <w:top w:val="none" w:sz="0" w:space="0" w:color="000000"/>
          <w:left w:val="none" w:sz="0" w:space="0" w:color="000000"/>
          <w:bottom w:val="none" w:sz="0" w:space="0" w:color="000000"/>
          <w:right w:val="none" w:sz="0" w:space="0" w:color="000000"/>
          <w:between w:val="none" w:sz="0" w:space="0" w:color="000000"/>
        </w:pBdr>
        <w:suppressAutoHyphens w:val="0"/>
        <w:spacing w:after="120"/>
        <w:contextualSpacing/>
        <w:rPr>
          <w:lang w:val="es-UY"/>
        </w:rPr>
      </w:pPr>
      <w:r w:rsidRPr="003D4E18">
        <w:rPr>
          <w:lang w:val="es-UY"/>
        </w:rPr>
        <w:t>Iluminación</w:t>
      </w:r>
    </w:p>
    <w:p w:rsidR="007C6778" w:rsidRPr="003D4E18" w:rsidRDefault="007C6778" w:rsidP="00EA1700">
      <w:pPr>
        <w:pStyle w:val="Prrafodelista"/>
        <w:numPr>
          <w:ilvl w:val="0"/>
          <w:numId w:val="23"/>
        </w:numPr>
        <w:pBdr>
          <w:top w:val="none" w:sz="0" w:space="0" w:color="000000"/>
          <w:left w:val="none" w:sz="0" w:space="0" w:color="000000"/>
          <w:bottom w:val="none" w:sz="0" w:space="0" w:color="000000"/>
          <w:right w:val="none" w:sz="0" w:space="0" w:color="000000"/>
          <w:between w:val="none" w:sz="0" w:space="0" w:color="000000"/>
        </w:pBdr>
        <w:suppressAutoHyphens w:val="0"/>
        <w:spacing w:after="120"/>
        <w:contextualSpacing/>
        <w:rPr>
          <w:lang w:val="es-UY"/>
        </w:rPr>
      </w:pPr>
      <w:r w:rsidRPr="003D4E18">
        <w:rPr>
          <w:lang w:val="es-UY"/>
        </w:rPr>
        <w:t>Prevención de incendios</w:t>
      </w:r>
    </w:p>
    <w:p w:rsidR="0071778F" w:rsidRPr="003D4E18" w:rsidRDefault="007C6778" w:rsidP="00EA1700">
      <w:pPr>
        <w:pStyle w:val="Prrafodelista"/>
        <w:numPr>
          <w:ilvl w:val="0"/>
          <w:numId w:val="23"/>
        </w:numPr>
        <w:pBdr>
          <w:top w:val="none" w:sz="0" w:space="0" w:color="000000"/>
          <w:left w:val="none" w:sz="0" w:space="0" w:color="000000"/>
          <w:bottom w:val="none" w:sz="0" w:space="0" w:color="000000"/>
          <w:right w:val="none" w:sz="0" w:space="0" w:color="000000"/>
          <w:between w:val="none" w:sz="0" w:space="0" w:color="000000"/>
        </w:pBdr>
        <w:suppressAutoHyphens w:val="0"/>
        <w:spacing w:after="120"/>
        <w:contextualSpacing/>
        <w:rPr>
          <w:rFonts w:cs="Times New Roman"/>
          <w:lang w:val="es-UY"/>
        </w:rPr>
      </w:pPr>
      <w:r w:rsidRPr="003D4E18">
        <w:rPr>
          <w:lang w:val="es-UY"/>
        </w:rPr>
        <w:t>Sanitaria</w:t>
      </w:r>
    </w:p>
    <w:p w:rsidR="00354627" w:rsidRPr="003D4E18" w:rsidRDefault="007C6778" w:rsidP="00EA1700">
      <w:pPr>
        <w:pStyle w:val="Prrafodelista"/>
        <w:numPr>
          <w:ilvl w:val="0"/>
          <w:numId w:val="23"/>
        </w:numPr>
        <w:pBdr>
          <w:top w:val="none" w:sz="0" w:space="0" w:color="000000"/>
          <w:left w:val="none" w:sz="0" w:space="0" w:color="000000"/>
          <w:bottom w:val="none" w:sz="0" w:space="0" w:color="000000"/>
          <w:right w:val="none" w:sz="0" w:space="0" w:color="000000"/>
          <w:between w:val="none" w:sz="0" w:space="0" w:color="000000"/>
        </w:pBdr>
        <w:suppressAutoHyphens w:val="0"/>
        <w:spacing w:after="120"/>
        <w:contextualSpacing/>
        <w:rPr>
          <w:rFonts w:cs="Times New Roman"/>
          <w:lang w:val="es-UY"/>
        </w:rPr>
      </w:pPr>
      <w:r w:rsidRPr="003D4E18">
        <w:rPr>
          <w:rFonts w:cs="Times New Roman"/>
          <w:lang w:val="es-UY"/>
        </w:rPr>
        <w:t>Accesorios sanitario</w:t>
      </w:r>
    </w:p>
    <w:p w:rsidR="00354627" w:rsidRPr="003D4E18" w:rsidRDefault="007C6778" w:rsidP="00EA1700">
      <w:pPr>
        <w:pStyle w:val="Prrafodelista"/>
        <w:numPr>
          <w:ilvl w:val="0"/>
          <w:numId w:val="23"/>
        </w:numPr>
        <w:pBdr>
          <w:top w:val="none" w:sz="0" w:space="0" w:color="000000"/>
          <w:left w:val="none" w:sz="0" w:space="0" w:color="000000"/>
          <w:bottom w:val="none" w:sz="0" w:space="0" w:color="000000"/>
          <w:right w:val="none" w:sz="0" w:space="0" w:color="000000"/>
          <w:between w:val="none" w:sz="0" w:space="0" w:color="000000"/>
        </w:pBdr>
        <w:suppressAutoHyphens w:val="0"/>
        <w:spacing w:after="120"/>
        <w:contextualSpacing/>
        <w:rPr>
          <w:rFonts w:cs="Times New Roman"/>
          <w:lang w:val="es-UY"/>
        </w:rPr>
      </w:pPr>
      <w:r w:rsidRPr="003D4E18">
        <w:rPr>
          <w:rFonts w:cs="Times New Roman"/>
          <w:lang w:val="es-UY"/>
        </w:rPr>
        <w:t>Costos de equipos y maquinarias.</w:t>
      </w:r>
    </w:p>
    <w:p w:rsidR="007C6778" w:rsidRPr="003D4E18" w:rsidRDefault="007C6778" w:rsidP="00EA1700">
      <w:pPr>
        <w:pStyle w:val="Prrafodelista"/>
        <w:numPr>
          <w:ilvl w:val="0"/>
          <w:numId w:val="23"/>
        </w:numPr>
        <w:pBdr>
          <w:top w:val="none" w:sz="0" w:space="0" w:color="000000"/>
          <w:left w:val="none" w:sz="0" w:space="0" w:color="000000"/>
          <w:bottom w:val="none" w:sz="0" w:space="0" w:color="000000"/>
          <w:right w:val="none" w:sz="0" w:space="0" w:color="000000"/>
          <w:between w:val="none" w:sz="0" w:space="0" w:color="000000"/>
        </w:pBdr>
        <w:suppressAutoHyphens w:val="0"/>
        <w:spacing w:after="120"/>
        <w:contextualSpacing/>
        <w:rPr>
          <w:rFonts w:cs="Times New Roman"/>
          <w:lang w:val="es-UY"/>
        </w:rPr>
      </w:pPr>
      <w:r w:rsidRPr="003D4E18">
        <w:rPr>
          <w:rFonts w:cs="Times New Roman"/>
          <w:lang w:val="es-UY"/>
        </w:rPr>
        <w:t>Dirección de obras</w:t>
      </w:r>
    </w:p>
    <w:p w:rsidR="007C6778" w:rsidRPr="003D4E18" w:rsidRDefault="007C6778" w:rsidP="003709CE">
      <w:pPr>
        <w:pStyle w:val="normalAlur"/>
        <w:ind w:firstLine="0"/>
        <w:rPr>
          <w:rFonts w:eastAsia="Calibri" w:cs="Times New Roman"/>
          <w:lang w:val="es-UY" w:eastAsia="ar-SA"/>
        </w:rPr>
      </w:pPr>
    </w:p>
    <w:p w:rsidR="00B6678F" w:rsidRPr="003D4E18" w:rsidRDefault="00B6678F" w:rsidP="000666EE">
      <w:pPr>
        <w:pStyle w:val="Ttulo2"/>
        <w:rPr>
          <w:lang w:val="es-UY"/>
        </w:rPr>
      </w:pPr>
      <w:bookmarkStart w:id="162" w:name="_Toc516567526"/>
      <w:r w:rsidRPr="003D4E18">
        <w:rPr>
          <w:lang w:val="es-UY"/>
        </w:rPr>
        <w:t>P</w:t>
      </w:r>
      <w:r w:rsidR="00AE518F" w:rsidRPr="003D4E18">
        <w:rPr>
          <w:lang w:val="es-UY"/>
        </w:rPr>
        <w:t>UESTA EN MARCHA</w:t>
      </w:r>
      <w:bookmarkEnd w:id="155"/>
      <w:bookmarkEnd w:id="156"/>
      <w:bookmarkEnd w:id="162"/>
    </w:p>
    <w:p w:rsidR="006C2B62" w:rsidRPr="003D4E18" w:rsidRDefault="006C2B62" w:rsidP="003709CE">
      <w:pPr>
        <w:pStyle w:val="Ttulo3"/>
        <w:rPr>
          <w:lang w:val="es-UY"/>
        </w:rPr>
      </w:pPr>
      <w:bookmarkStart w:id="163" w:name="_Toc516567527"/>
      <w:r w:rsidRPr="003D4E18">
        <w:rPr>
          <w:lang w:val="es-UY"/>
        </w:rPr>
        <w:t>Puesta en marcha en vacío</w:t>
      </w:r>
      <w:bookmarkEnd w:id="163"/>
    </w:p>
    <w:p w:rsidR="00B6678F" w:rsidRPr="003D4E18" w:rsidRDefault="00B6678F" w:rsidP="00B6678F">
      <w:pPr>
        <w:rPr>
          <w:lang w:val="es-UY"/>
        </w:rPr>
      </w:pPr>
      <w:r w:rsidRPr="003D4E18">
        <w:rPr>
          <w:lang w:val="es-UY"/>
        </w:rPr>
        <w:t xml:space="preserve">Se entenderá, en adelante, por </w:t>
      </w:r>
      <w:r w:rsidRPr="003D4E18">
        <w:rPr>
          <w:b/>
          <w:lang w:val="es-UY"/>
        </w:rPr>
        <w:t>Puesta en Marcha en Frío o en vacío de la Planta</w:t>
      </w:r>
      <w:r w:rsidRPr="003D4E18">
        <w:rPr>
          <w:lang w:val="es-UY"/>
        </w:rPr>
        <w:t xml:space="preserve">, a las pruebas que se someterán de forma individualizada a los equipos como cintas transportadoras, </w:t>
      </w:r>
      <w:proofErr w:type="spellStart"/>
      <w:r w:rsidR="0090780E" w:rsidRPr="003D4E18">
        <w:rPr>
          <w:lang w:val="es-UY"/>
        </w:rPr>
        <w:t>trómel</w:t>
      </w:r>
      <w:proofErr w:type="spellEnd"/>
      <w:r w:rsidRPr="003D4E18">
        <w:rPr>
          <w:lang w:val="es-UY"/>
        </w:rPr>
        <w:t xml:space="preserve">, prensa, etc., que por sí solos pueden constituir una unidad funcional autónoma y que su interdependencia con otros equipos o sistemas de la planta, se limita fundamentalmente a la disposición de energía eléctrica. </w:t>
      </w:r>
    </w:p>
    <w:p w:rsidR="00B6678F" w:rsidRPr="003D4E18" w:rsidRDefault="00B6678F" w:rsidP="00B6678F">
      <w:pPr>
        <w:rPr>
          <w:lang w:val="es-UY"/>
        </w:rPr>
      </w:pPr>
      <w:r w:rsidRPr="003D4E18">
        <w:rPr>
          <w:lang w:val="es-UY"/>
        </w:rPr>
        <w:lastRenderedPageBreak/>
        <w:t>Asimismo, se pondrán en funcionamiento los servicios básicos de la planta: sistema eléctrico, redes de agua y sistema contra incendios.</w:t>
      </w:r>
    </w:p>
    <w:p w:rsidR="00B6678F" w:rsidRPr="003D4E18" w:rsidRDefault="00B6678F" w:rsidP="00B6678F">
      <w:pPr>
        <w:rPr>
          <w:lang w:val="es-UY"/>
        </w:rPr>
      </w:pPr>
      <w:r w:rsidRPr="003D4E18">
        <w:rPr>
          <w:lang w:val="es-UY"/>
        </w:rPr>
        <w:t>Se deberá, por tanto, realizar la energización</w:t>
      </w:r>
      <w:r w:rsidR="00CF0E54" w:rsidRPr="003D4E18">
        <w:rPr>
          <w:lang w:val="es-UY"/>
        </w:rPr>
        <w:t xml:space="preserve"> del sistema eléctrico de la planta</w:t>
      </w:r>
      <w:r w:rsidRPr="003D4E18">
        <w:rPr>
          <w:lang w:val="es-UY"/>
        </w:rPr>
        <w:t>, cuadros generales de distribución, paneles de control de motores y cuadros de fuerza y alumbrado. Podrán realizarse tantas puestas en marcha en frío como áreas de la Planta dispongan de acta de final de montaje.</w:t>
      </w:r>
    </w:p>
    <w:p w:rsidR="006C2B62" w:rsidRPr="003D4E18" w:rsidRDefault="006C2B62" w:rsidP="003709CE">
      <w:pPr>
        <w:pStyle w:val="Ttulo3"/>
        <w:rPr>
          <w:lang w:val="es-UY"/>
        </w:rPr>
      </w:pPr>
      <w:bookmarkStart w:id="164" w:name="_Toc516567528"/>
      <w:r w:rsidRPr="003D4E18">
        <w:rPr>
          <w:lang w:val="es-UY"/>
        </w:rPr>
        <w:t>Puesta en marcha con carga</w:t>
      </w:r>
      <w:bookmarkEnd w:id="164"/>
    </w:p>
    <w:p w:rsidR="00496835" w:rsidRPr="003D4E18" w:rsidRDefault="00A277A3" w:rsidP="00B6678F">
      <w:pPr>
        <w:rPr>
          <w:lang w:val="es-UY"/>
        </w:rPr>
      </w:pPr>
      <w:r w:rsidRPr="003D4E18">
        <w:rPr>
          <w:lang w:val="es-UY"/>
        </w:rPr>
        <w:t xml:space="preserve">Finalmente, se realizará una </w:t>
      </w:r>
      <w:r w:rsidRPr="003D4E18">
        <w:rPr>
          <w:b/>
          <w:lang w:val="es-UY"/>
        </w:rPr>
        <w:t>Puesta en Marcha con Carga</w:t>
      </w:r>
      <w:r w:rsidRPr="003D4E18">
        <w:rPr>
          <w:lang w:val="es-UY"/>
        </w:rPr>
        <w:t xml:space="preserve">, </w:t>
      </w:r>
      <w:r w:rsidR="002E04F5" w:rsidRPr="003D4E18">
        <w:rPr>
          <w:lang w:val="es-UY"/>
        </w:rPr>
        <w:t xml:space="preserve">sometiendo al conjunto de los </w:t>
      </w:r>
      <w:r w:rsidRPr="003D4E18">
        <w:rPr>
          <w:lang w:val="es-UY"/>
        </w:rPr>
        <w:t>equi</w:t>
      </w:r>
      <w:r w:rsidR="00496835" w:rsidRPr="003D4E18">
        <w:rPr>
          <w:lang w:val="es-UY"/>
        </w:rPr>
        <w:t>pos, destinados a operar de forma conjunta como un sistema</w:t>
      </w:r>
      <w:r w:rsidR="001704B6" w:rsidRPr="003D4E18">
        <w:rPr>
          <w:lang w:val="es-UY"/>
        </w:rPr>
        <w:t xml:space="preserve">, </w:t>
      </w:r>
      <w:r w:rsidR="00E7365E" w:rsidRPr="003D4E18">
        <w:rPr>
          <w:lang w:val="es-UY"/>
        </w:rPr>
        <w:t xml:space="preserve">como por ejemplo cintas transportadoras y </w:t>
      </w:r>
      <w:proofErr w:type="spellStart"/>
      <w:r w:rsidR="00E7365E" w:rsidRPr="003D4E18">
        <w:rPr>
          <w:lang w:val="es-UY"/>
        </w:rPr>
        <w:t>trómel</w:t>
      </w:r>
      <w:proofErr w:type="spellEnd"/>
      <w:r w:rsidR="00150B0F" w:rsidRPr="003D4E18">
        <w:rPr>
          <w:lang w:val="es-UY"/>
        </w:rPr>
        <w:t>.</w:t>
      </w:r>
      <w:r w:rsidR="00C75D5B" w:rsidRPr="003D4E18">
        <w:rPr>
          <w:lang w:val="es-UY"/>
        </w:rPr>
        <w:t xml:space="preserve"> En esta prueba se incluirán además los equipos que por si constituyen una unidad autónoma como ser prensas y </w:t>
      </w:r>
      <w:proofErr w:type="spellStart"/>
      <w:r w:rsidR="00C75D5B" w:rsidRPr="003D4E18">
        <w:rPr>
          <w:lang w:val="es-UY"/>
        </w:rPr>
        <w:t>autoelevadores</w:t>
      </w:r>
      <w:proofErr w:type="spellEnd"/>
      <w:r w:rsidR="00C75D5B" w:rsidRPr="003D4E18">
        <w:rPr>
          <w:lang w:val="es-UY"/>
        </w:rPr>
        <w:t>.</w:t>
      </w:r>
      <w:r w:rsidR="00150B0F" w:rsidRPr="003D4E18">
        <w:rPr>
          <w:lang w:val="es-UY"/>
        </w:rPr>
        <w:t xml:space="preserve"> Para ello se utilizará</w:t>
      </w:r>
      <w:r w:rsidR="001704B6" w:rsidRPr="003D4E18">
        <w:rPr>
          <w:lang w:val="es-UY"/>
        </w:rPr>
        <w:t xml:space="preserve"> tipo residuos</w:t>
      </w:r>
      <w:r w:rsidR="00980572" w:rsidRPr="003D4E18">
        <w:rPr>
          <w:lang w:val="es-UY"/>
        </w:rPr>
        <w:t>, para el tipo de uso</w:t>
      </w:r>
      <w:r w:rsidR="001704B6" w:rsidRPr="003D4E18">
        <w:rPr>
          <w:lang w:val="es-UY"/>
        </w:rPr>
        <w:t xml:space="preserve"> </w:t>
      </w:r>
      <w:r w:rsidR="00150B0F" w:rsidRPr="003D4E18">
        <w:rPr>
          <w:lang w:val="es-UY"/>
        </w:rPr>
        <w:t xml:space="preserve">y régimen de diseño </w:t>
      </w:r>
      <w:r w:rsidR="001704B6" w:rsidRPr="003D4E18">
        <w:rPr>
          <w:lang w:val="es-UY"/>
        </w:rPr>
        <w:t>definidos en este pliego.</w:t>
      </w:r>
    </w:p>
    <w:p w:rsidR="0005496D" w:rsidRPr="003D4E18" w:rsidRDefault="0005496D" w:rsidP="003709CE">
      <w:pPr>
        <w:pStyle w:val="Ttulo3"/>
        <w:rPr>
          <w:lang w:val="es-UY"/>
        </w:rPr>
      </w:pPr>
      <w:bookmarkStart w:id="165" w:name="_Toc516567529"/>
      <w:r w:rsidRPr="003D4E18">
        <w:rPr>
          <w:lang w:val="es-UY"/>
        </w:rPr>
        <w:t>Arreglos para las pruebas de puesta en marcha</w:t>
      </w:r>
      <w:bookmarkEnd w:id="165"/>
    </w:p>
    <w:p w:rsidR="00E41571" w:rsidRPr="003D4E18" w:rsidRDefault="00CF3F49" w:rsidP="00E41571">
      <w:pPr>
        <w:rPr>
          <w:color w:val="0070C0"/>
          <w:lang w:val="es-UY"/>
        </w:rPr>
      </w:pPr>
      <w:r w:rsidRPr="003D4E18">
        <w:rPr>
          <w:lang w:val="es-UY"/>
        </w:rPr>
        <w:t>Junto con el proyecto, e</w:t>
      </w:r>
      <w:r w:rsidR="00841C8C" w:rsidRPr="003D4E18">
        <w:rPr>
          <w:lang w:val="es-UY"/>
        </w:rPr>
        <w:t xml:space="preserve">l Adjudicatario </w:t>
      </w:r>
      <w:r w:rsidRPr="003D4E18">
        <w:rPr>
          <w:lang w:val="es-UY"/>
        </w:rPr>
        <w:t>deberá presentar las instrucciones para la ejecución de ambas pruebas</w:t>
      </w:r>
      <w:r w:rsidR="00121160" w:rsidRPr="003D4E18">
        <w:rPr>
          <w:lang w:val="es-UY"/>
        </w:rPr>
        <w:t xml:space="preserve">, así como un protocolo para la realización de las pruebas </w:t>
      </w:r>
      <w:r w:rsidR="000D3D70" w:rsidRPr="003D4E18">
        <w:rPr>
          <w:lang w:val="es-UY"/>
        </w:rPr>
        <w:t>para la verificación de las condiciones de operación y rendimientos de los equipos.</w:t>
      </w:r>
      <w:r w:rsidR="00E41571" w:rsidRPr="003D4E18">
        <w:rPr>
          <w:lang w:val="es-UY"/>
        </w:rPr>
        <w:t xml:space="preserve"> Éstos deberán ser aprobados por la IDR, directamente y/o a través de su Asistencia Técnica, para integrarlos en el programa general de puesta en marcha.</w:t>
      </w:r>
    </w:p>
    <w:p w:rsidR="00322D0C" w:rsidRPr="003D4E18" w:rsidRDefault="00322D0C" w:rsidP="00322D0C">
      <w:pPr>
        <w:rPr>
          <w:lang w:val="es-UY"/>
        </w:rPr>
      </w:pPr>
      <w:r w:rsidRPr="003D4E18">
        <w:rPr>
          <w:lang w:val="es-UY"/>
        </w:rPr>
        <w:t>La IDR verificará la realización de los mismos y el cumplimiento de los citados formularios/fichas asociados. La realización de la puesta en marcha en vacío de cada área de proceso, o en su caso, la Planta, se registrará en un documento firmado por el Adjudicatario y la IDR.</w:t>
      </w:r>
    </w:p>
    <w:p w:rsidR="00543A2B" w:rsidRPr="003D4E18" w:rsidRDefault="00543A2B" w:rsidP="00543A2B">
      <w:pPr>
        <w:rPr>
          <w:lang w:val="es-UY"/>
        </w:rPr>
      </w:pPr>
      <w:r w:rsidRPr="003D4E18">
        <w:rPr>
          <w:lang w:val="es-UY"/>
        </w:rPr>
        <w:t>Para poder realizar estas pruebas el Adjudicatario deberá, como mínimo, disponer del acta de i</w:t>
      </w:r>
      <w:r w:rsidR="00322D0C" w:rsidRPr="003D4E18">
        <w:rPr>
          <w:lang w:val="es-UY"/>
        </w:rPr>
        <w:t xml:space="preserve">nspección favorable emitida </w:t>
      </w:r>
      <w:r w:rsidRPr="003D4E18">
        <w:rPr>
          <w:lang w:val="es-UY"/>
        </w:rPr>
        <w:t>un Organismo de Control Autorizado, correspondiente a las instalaciones de Baja tensión y haber conseguido la legalización relativa a Instalación de Media Tensión. Con anterioridad a la Puesta en Marcha en vacío, el Adjudicatario deberá haber presentado ante los Organismos/Administraciones uruguayas competentes todos los proyectos/documentación de legalización de las instalaciones que lo requieran.</w:t>
      </w:r>
    </w:p>
    <w:p w:rsidR="0022656F" w:rsidRPr="003D4E18" w:rsidRDefault="0022656F" w:rsidP="003E403A">
      <w:pPr>
        <w:rPr>
          <w:lang w:val="es-UY"/>
        </w:rPr>
      </w:pPr>
      <w:r w:rsidRPr="003D4E18">
        <w:rPr>
          <w:lang w:val="es-UY"/>
        </w:rPr>
        <w:t>Como resultado de estas pruebas se realizarán los ajustes necesarios para el funcionamiento</w:t>
      </w:r>
      <w:r w:rsidR="00E41571" w:rsidRPr="003D4E18">
        <w:rPr>
          <w:lang w:val="es-UY"/>
        </w:rPr>
        <w:t xml:space="preserve"> en las condiciones establecidas en la oferta adjudicada</w:t>
      </w:r>
      <w:r w:rsidRPr="003D4E18">
        <w:rPr>
          <w:lang w:val="es-UY"/>
        </w:rPr>
        <w:t xml:space="preserve"> de acuerdo a lo solicitado en este pliego.</w:t>
      </w:r>
      <w:r w:rsidR="00E33A66" w:rsidRPr="003D4E18">
        <w:rPr>
          <w:lang w:val="es-UY"/>
        </w:rPr>
        <w:t xml:space="preserve"> Luego de concluidas todas las operaciones de ajuste y puesta en marcha se elaborará un </w:t>
      </w:r>
      <w:r w:rsidR="00DA0F64" w:rsidRPr="003D4E18">
        <w:rPr>
          <w:lang w:val="es-UY"/>
        </w:rPr>
        <w:t xml:space="preserve">informe para </w:t>
      </w:r>
    </w:p>
    <w:p w:rsidR="003E403A" w:rsidRPr="003D4E18" w:rsidRDefault="003E403A" w:rsidP="003E403A">
      <w:pPr>
        <w:rPr>
          <w:lang w:val="es-UY"/>
        </w:rPr>
      </w:pPr>
      <w:r w:rsidRPr="003D4E18">
        <w:rPr>
          <w:lang w:val="es-UY"/>
        </w:rPr>
        <w:t>Si en las pruebas y/o inspecciones se descubriera algún defecto, el Adjudicatario será responsable de corregir dicho defecto y finalizar la Planta de acuerdo con las condiciones especificadas en el Contrato. Las pruebas e inspecciones no aprobadas deberán repetirse.</w:t>
      </w:r>
    </w:p>
    <w:p w:rsidR="00B6678F" w:rsidRPr="003D4E18" w:rsidRDefault="00B6678F" w:rsidP="00B6678F">
      <w:pPr>
        <w:pStyle w:val="normalAlur"/>
        <w:rPr>
          <w:lang w:val="es-UY"/>
        </w:rPr>
      </w:pPr>
      <w:r w:rsidRPr="003D4E18">
        <w:rPr>
          <w:lang w:val="es-UY"/>
        </w:rPr>
        <w:t xml:space="preserve">La </w:t>
      </w:r>
      <w:r w:rsidR="0090780E" w:rsidRPr="003D4E18">
        <w:rPr>
          <w:lang w:val="es-UY"/>
        </w:rPr>
        <w:t>IDR</w:t>
      </w:r>
      <w:r w:rsidRPr="003D4E18">
        <w:rPr>
          <w:lang w:val="es-UY"/>
        </w:rPr>
        <w:t>/Dirección de obra será la responsable de:</w:t>
      </w:r>
    </w:p>
    <w:p w:rsidR="00B6678F" w:rsidRPr="003D4E18" w:rsidRDefault="00B6678F" w:rsidP="00EA1700">
      <w:pPr>
        <w:pStyle w:val="normalAlur"/>
        <w:numPr>
          <w:ilvl w:val="0"/>
          <w:numId w:val="8"/>
        </w:numPr>
        <w:rPr>
          <w:rFonts w:ascii="Arial" w:eastAsia="Calibri" w:hAnsi="Arial" w:cs="Arial"/>
          <w:lang w:val="es-UY" w:eastAsia="ar-SA"/>
        </w:rPr>
      </w:pPr>
      <w:r w:rsidRPr="003D4E18">
        <w:rPr>
          <w:rFonts w:ascii="Arial" w:eastAsia="Calibri" w:hAnsi="Arial" w:cs="Arial"/>
          <w:lang w:val="es-UY" w:eastAsia="ar-SA"/>
        </w:rPr>
        <w:t xml:space="preserve">establecer los mecanismos de control para el seguimiento de las obras a realizar. </w:t>
      </w:r>
    </w:p>
    <w:p w:rsidR="00B6678F" w:rsidRPr="003D4E18" w:rsidRDefault="00B6678F" w:rsidP="00EA1700">
      <w:pPr>
        <w:pStyle w:val="normalAlur"/>
        <w:numPr>
          <w:ilvl w:val="0"/>
          <w:numId w:val="8"/>
        </w:numPr>
        <w:rPr>
          <w:rFonts w:ascii="Arial" w:eastAsia="Calibri" w:hAnsi="Arial" w:cs="Arial"/>
          <w:lang w:val="es-UY" w:eastAsia="ar-SA"/>
        </w:rPr>
      </w:pPr>
      <w:r w:rsidRPr="003D4E18">
        <w:rPr>
          <w:rFonts w:ascii="Arial" w:eastAsia="Calibri" w:hAnsi="Arial" w:cs="Arial"/>
          <w:lang w:val="es-UY" w:eastAsia="ar-SA"/>
        </w:rPr>
        <w:t>solicitar cuanta documentación sea necesaria para el control de la ejecución y calidad de las obras. Tales como Certificados, Calibraciones, Controles de Calidad</w:t>
      </w:r>
    </w:p>
    <w:p w:rsidR="00B6678F" w:rsidRPr="003D4E18" w:rsidRDefault="00B6678F" w:rsidP="00EA1700">
      <w:pPr>
        <w:pStyle w:val="normalAlur"/>
        <w:numPr>
          <w:ilvl w:val="0"/>
          <w:numId w:val="8"/>
        </w:numPr>
        <w:rPr>
          <w:rFonts w:ascii="Arial" w:eastAsia="Calibri" w:hAnsi="Arial" w:cs="Arial"/>
          <w:lang w:val="es-UY" w:eastAsia="ar-SA"/>
        </w:rPr>
      </w:pPr>
      <w:r w:rsidRPr="003D4E18">
        <w:rPr>
          <w:rFonts w:ascii="Arial" w:eastAsia="Calibri" w:hAnsi="Arial" w:cs="Arial"/>
          <w:lang w:val="es-UY" w:eastAsia="ar-SA"/>
        </w:rPr>
        <w:t>comprobar el buen funcionamiento de los sistemas de aguas sanitarias, de abastecimiento, pluviales y lixiviados.</w:t>
      </w:r>
    </w:p>
    <w:p w:rsidR="00B6678F" w:rsidRPr="003D4E18" w:rsidRDefault="00B6678F" w:rsidP="00EA1700">
      <w:pPr>
        <w:pStyle w:val="normalAlur"/>
        <w:numPr>
          <w:ilvl w:val="0"/>
          <w:numId w:val="8"/>
        </w:numPr>
        <w:rPr>
          <w:rFonts w:ascii="Arial" w:eastAsia="Calibri" w:hAnsi="Arial" w:cs="Arial"/>
          <w:lang w:val="es-UY" w:eastAsia="ar-SA"/>
        </w:rPr>
      </w:pPr>
      <w:r w:rsidRPr="003D4E18">
        <w:rPr>
          <w:rFonts w:ascii="Arial" w:eastAsia="Calibri" w:hAnsi="Arial" w:cs="Arial"/>
          <w:lang w:val="es-UY" w:eastAsia="ar-SA"/>
        </w:rPr>
        <w:lastRenderedPageBreak/>
        <w:t xml:space="preserve">supervisar las pruebas de operación de la instalación, descritas en el punto </w:t>
      </w:r>
    </w:p>
    <w:p w:rsidR="00B6678F" w:rsidRPr="003D4E18" w:rsidRDefault="00B6678F" w:rsidP="00EA1700">
      <w:pPr>
        <w:pStyle w:val="normalAlur"/>
        <w:numPr>
          <w:ilvl w:val="0"/>
          <w:numId w:val="8"/>
        </w:numPr>
        <w:rPr>
          <w:rFonts w:ascii="Arial" w:eastAsia="Calibri" w:hAnsi="Arial" w:cs="Arial"/>
          <w:lang w:val="es-UY" w:eastAsia="ar-SA"/>
        </w:rPr>
      </w:pPr>
      <w:r w:rsidRPr="003D4E18">
        <w:rPr>
          <w:rFonts w:ascii="Arial" w:eastAsia="Calibri" w:hAnsi="Arial" w:cs="Arial"/>
          <w:lang w:val="es-UY" w:eastAsia="ar-SA"/>
        </w:rPr>
        <w:t>verificar las garantías</w:t>
      </w:r>
    </w:p>
    <w:p w:rsidR="00B6678F" w:rsidRPr="003D4E18" w:rsidRDefault="00B6678F" w:rsidP="00EA1700">
      <w:pPr>
        <w:pStyle w:val="normalAlur"/>
        <w:numPr>
          <w:ilvl w:val="0"/>
          <w:numId w:val="8"/>
        </w:numPr>
        <w:rPr>
          <w:rFonts w:ascii="Arial" w:eastAsia="Calibri" w:hAnsi="Arial" w:cs="Arial"/>
          <w:lang w:val="es-UY" w:eastAsia="ar-SA"/>
        </w:rPr>
      </w:pPr>
      <w:r w:rsidRPr="003D4E18">
        <w:rPr>
          <w:rFonts w:ascii="Arial" w:eastAsia="Calibri" w:hAnsi="Arial" w:cs="Arial"/>
          <w:lang w:val="es-UY" w:eastAsia="ar-SA"/>
        </w:rPr>
        <w:t>una vez finalizadas las obras, y comprobado su correcta construcción y funcionamiento, rec</w:t>
      </w:r>
      <w:r w:rsidR="00177379" w:rsidRPr="003D4E18">
        <w:rPr>
          <w:rFonts w:ascii="Arial" w:eastAsia="Calibri" w:hAnsi="Arial" w:cs="Arial"/>
          <w:lang w:val="es-UY" w:eastAsia="ar-SA"/>
        </w:rPr>
        <w:t>ibirá</w:t>
      </w:r>
      <w:r w:rsidRPr="003D4E18">
        <w:rPr>
          <w:rFonts w:ascii="Arial" w:eastAsia="Calibri" w:hAnsi="Arial" w:cs="Arial"/>
          <w:lang w:val="es-UY" w:eastAsia="ar-SA"/>
        </w:rPr>
        <w:t xml:space="preserve"> las obras y el equipamiento descrito en las especificaciones de los Proyectos Ejecutivos y en las obligaciones contractuales.</w:t>
      </w:r>
    </w:p>
    <w:p w:rsidR="002225D6" w:rsidRPr="003D4E18" w:rsidRDefault="002225D6" w:rsidP="002225D6">
      <w:pPr>
        <w:pStyle w:val="Ttulo2"/>
        <w:rPr>
          <w:lang w:val="es-UY"/>
        </w:rPr>
      </w:pPr>
      <w:bookmarkStart w:id="166" w:name="_Toc505873157"/>
      <w:bookmarkStart w:id="167" w:name="_Toc505952848"/>
      <w:bookmarkStart w:id="168" w:name="_Toc516567530"/>
      <w:bookmarkEnd w:id="166"/>
      <w:bookmarkEnd w:id="167"/>
      <w:r w:rsidRPr="003D4E18">
        <w:rPr>
          <w:lang w:val="es-UY"/>
        </w:rPr>
        <w:t>GARANTÍAS</w:t>
      </w:r>
      <w:bookmarkEnd w:id="168"/>
    </w:p>
    <w:p w:rsidR="002225D6" w:rsidRPr="003D4E18" w:rsidRDefault="002225D6" w:rsidP="005E0E85">
      <w:pPr>
        <w:rPr>
          <w:lang w:val="es-UY"/>
        </w:rPr>
      </w:pPr>
      <w:r w:rsidRPr="003D4E18">
        <w:rPr>
          <w:lang w:val="es-UY"/>
        </w:rPr>
        <w:t xml:space="preserve">Todos los equipos deberán contar con una garantía de </w:t>
      </w:r>
      <w:r w:rsidR="00825584">
        <w:rPr>
          <w:lang w:val="es-UY"/>
        </w:rPr>
        <w:t xml:space="preserve">al menos </w:t>
      </w:r>
      <w:r w:rsidRPr="003D4E18">
        <w:rPr>
          <w:lang w:val="es-UY"/>
        </w:rPr>
        <w:t xml:space="preserve">1 (un) </w:t>
      </w:r>
      <w:r w:rsidRPr="00236416">
        <w:rPr>
          <w:lang w:val="es-UY"/>
        </w:rPr>
        <w:t>año</w:t>
      </w:r>
      <w:r w:rsidR="00283BFF" w:rsidRPr="00236416">
        <w:rPr>
          <w:lang w:val="es-UY"/>
        </w:rPr>
        <w:t>.</w:t>
      </w:r>
    </w:p>
    <w:p w:rsidR="005E0E85" w:rsidRPr="003D4E18" w:rsidRDefault="005F4836" w:rsidP="005E0E85">
      <w:pPr>
        <w:rPr>
          <w:lang w:val="es-UY"/>
        </w:rPr>
      </w:pPr>
      <w:r w:rsidRPr="003D4E18">
        <w:rPr>
          <w:lang w:val="es-UY"/>
        </w:rPr>
        <w:t xml:space="preserve">  </w:t>
      </w:r>
      <w:r w:rsidR="00A02FBB" w:rsidRPr="003D4E18">
        <w:rPr>
          <w:lang w:val="es-UY"/>
        </w:rPr>
        <w:br w:type="page"/>
      </w:r>
    </w:p>
    <w:p w:rsidR="006B42A9" w:rsidRPr="003D4E18" w:rsidRDefault="00C51D09" w:rsidP="00E8633C">
      <w:pPr>
        <w:pStyle w:val="Ttulo2"/>
        <w:rPr>
          <w:lang w:val="es-UY"/>
        </w:rPr>
      </w:pPr>
      <w:bookmarkStart w:id="169" w:name="_Toc516567531"/>
      <w:r w:rsidRPr="003D4E18">
        <w:rPr>
          <w:lang w:val="es-UY"/>
        </w:rPr>
        <w:lastRenderedPageBreak/>
        <w:t xml:space="preserve">LISTADO DE </w:t>
      </w:r>
      <w:r w:rsidR="006B42A9" w:rsidRPr="003D4E18">
        <w:rPr>
          <w:lang w:val="es-UY"/>
        </w:rPr>
        <w:t>EQUIPAMIENTO</w:t>
      </w:r>
      <w:r w:rsidRPr="003D4E18">
        <w:rPr>
          <w:lang w:val="es-UY"/>
        </w:rPr>
        <w:t xml:space="preserve"> SOLICITADO</w:t>
      </w:r>
      <w:bookmarkEnd w:id="169"/>
    </w:p>
    <w:p w:rsidR="005E0E85" w:rsidRPr="003D4E18" w:rsidRDefault="00946901" w:rsidP="000666EE">
      <w:pPr>
        <w:suppressAutoHyphens w:val="0"/>
        <w:spacing w:line="240" w:lineRule="auto"/>
        <w:ind w:left="120"/>
        <w:rPr>
          <w:highlight w:val="yellow"/>
          <w:lang w:val="es-UY"/>
        </w:rPr>
      </w:pPr>
      <w:r w:rsidRPr="00946901">
        <w:rPr>
          <w:color w:val="000000"/>
          <w:lang w:val="es-UY"/>
        </w:rPr>
        <w:t>Se propone equipar la planta con el equipamiento mínimo detallado a continuación</w:t>
      </w:r>
      <w:r w:rsidR="005E0E85" w:rsidRPr="003D4E18">
        <w:rPr>
          <w:rFonts w:eastAsia="Times New Roman"/>
          <w:color w:val="000000"/>
          <w:lang w:val="es-UY" w:eastAsia="es-ES"/>
        </w:rPr>
        <w:t>.</w:t>
      </w:r>
      <w:r w:rsidR="00906CB3" w:rsidRPr="003D4E18" w:rsidDel="00906CB3">
        <w:rPr>
          <w:rFonts w:ascii="Times New Roman" w:eastAsia="Times New Roman" w:hAnsi="Times New Roman" w:cs="Times New Roman"/>
          <w:sz w:val="24"/>
          <w:szCs w:val="24"/>
          <w:lang w:val="es-UY" w:eastAsia="es-ES"/>
        </w:rPr>
        <w:t xml:space="preserve"> </w:t>
      </w:r>
    </w:p>
    <w:tbl>
      <w:tblPr>
        <w:tblW w:w="8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66"/>
        <w:gridCol w:w="2630"/>
      </w:tblGrid>
      <w:tr w:rsidR="00B812AA" w:rsidRPr="00F05A14" w:rsidTr="00F05A14">
        <w:trPr>
          <w:trHeight w:val="283"/>
          <w:jc w:val="center"/>
        </w:trPr>
        <w:tc>
          <w:tcPr>
            <w:tcW w:w="5466" w:type="dxa"/>
            <w:shd w:val="clear" w:color="auto" w:fill="E7E6E6"/>
            <w:vAlign w:val="center"/>
          </w:tcPr>
          <w:p w:rsidR="00B812AA" w:rsidRPr="000E4619" w:rsidRDefault="000E4619" w:rsidP="00A95A5F">
            <w:pPr>
              <w:pStyle w:val="Sinespaciado"/>
              <w:jc w:val="left"/>
              <w:rPr>
                <w:b/>
                <w:lang w:val="es-UY" w:eastAsia="es-MX"/>
              </w:rPr>
            </w:pPr>
            <w:r>
              <w:rPr>
                <w:b/>
                <w:lang w:val="es-UY" w:eastAsia="es-MX"/>
              </w:rPr>
              <w:t>Equipo</w:t>
            </w:r>
          </w:p>
        </w:tc>
        <w:tc>
          <w:tcPr>
            <w:tcW w:w="2630" w:type="dxa"/>
            <w:shd w:val="clear" w:color="auto" w:fill="E7E6E6"/>
            <w:vAlign w:val="center"/>
          </w:tcPr>
          <w:p w:rsidR="00B812AA" w:rsidRPr="000E4619" w:rsidRDefault="00906CB3" w:rsidP="00627707">
            <w:pPr>
              <w:pStyle w:val="Sinespaciado"/>
              <w:jc w:val="left"/>
              <w:rPr>
                <w:b/>
                <w:lang w:val="es-UY" w:eastAsia="es-MX"/>
              </w:rPr>
            </w:pPr>
            <w:r w:rsidRPr="000E4619">
              <w:rPr>
                <w:b/>
                <w:lang w:val="es-UY" w:eastAsia="es-MX"/>
              </w:rPr>
              <w:t>Cantidad solicitada</w:t>
            </w:r>
          </w:p>
        </w:tc>
      </w:tr>
      <w:tr w:rsidR="00906CB3" w:rsidRPr="000E4619" w:rsidTr="0047135A">
        <w:trPr>
          <w:trHeight w:val="283"/>
          <w:jc w:val="center"/>
        </w:trPr>
        <w:tc>
          <w:tcPr>
            <w:tcW w:w="5466" w:type="dxa"/>
            <w:vAlign w:val="center"/>
          </w:tcPr>
          <w:p w:rsidR="00136173" w:rsidRDefault="00CA22E7">
            <w:pPr>
              <w:pStyle w:val="Sinespaciado"/>
              <w:jc w:val="left"/>
              <w:rPr>
                <w:lang w:val="es-UY"/>
              </w:rPr>
            </w:pPr>
            <w:proofErr w:type="spellStart"/>
            <w:r w:rsidRPr="000E4619">
              <w:rPr>
                <w:lang w:val="es-UY" w:eastAsia="es-MX"/>
              </w:rPr>
              <w:t>Transpaletas</w:t>
            </w:r>
            <w:proofErr w:type="spellEnd"/>
          </w:p>
        </w:tc>
        <w:tc>
          <w:tcPr>
            <w:tcW w:w="2630" w:type="dxa"/>
            <w:vAlign w:val="center"/>
          </w:tcPr>
          <w:p w:rsidR="00136173" w:rsidRDefault="00946901">
            <w:pPr>
              <w:pStyle w:val="Sinespaciado"/>
              <w:jc w:val="left"/>
              <w:rPr>
                <w:lang w:val="es-UY"/>
              </w:rPr>
            </w:pPr>
            <w:r w:rsidRPr="00946901">
              <w:rPr>
                <w:lang w:val="es-UY"/>
              </w:rPr>
              <w:t>2</w:t>
            </w:r>
          </w:p>
        </w:tc>
      </w:tr>
      <w:tr w:rsidR="00906CB3" w:rsidRPr="000E4619" w:rsidTr="0047135A">
        <w:trPr>
          <w:trHeight w:val="283"/>
          <w:jc w:val="center"/>
        </w:trPr>
        <w:tc>
          <w:tcPr>
            <w:tcW w:w="5466" w:type="dxa"/>
            <w:vAlign w:val="center"/>
          </w:tcPr>
          <w:p w:rsidR="00136173" w:rsidRDefault="00946901">
            <w:pPr>
              <w:pStyle w:val="Sinespaciado"/>
              <w:jc w:val="left"/>
              <w:rPr>
                <w:lang w:val="es-UY"/>
              </w:rPr>
            </w:pPr>
            <w:r w:rsidRPr="00946901">
              <w:rPr>
                <w:lang w:val="es-UY"/>
              </w:rPr>
              <w:t xml:space="preserve">Cinta para alimentación a </w:t>
            </w:r>
            <w:proofErr w:type="spellStart"/>
            <w:r w:rsidRPr="00946901">
              <w:rPr>
                <w:lang w:val="es-UY"/>
              </w:rPr>
              <w:t>trómel</w:t>
            </w:r>
            <w:proofErr w:type="spellEnd"/>
          </w:p>
        </w:tc>
        <w:tc>
          <w:tcPr>
            <w:tcW w:w="2630" w:type="dxa"/>
            <w:vAlign w:val="center"/>
          </w:tcPr>
          <w:p w:rsidR="00136173" w:rsidRDefault="00946901">
            <w:pPr>
              <w:pStyle w:val="Sinespaciado"/>
              <w:jc w:val="left"/>
              <w:rPr>
                <w:lang w:val="es-UY"/>
              </w:rPr>
            </w:pPr>
            <w:r w:rsidRPr="00946901">
              <w:rPr>
                <w:lang w:val="es-UY"/>
              </w:rPr>
              <w:t>1</w:t>
            </w:r>
          </w:p>
        </w:tc>
      </w:tr>
      <w:tr w:rsidR="00906CB3" w:rsidRPr="000E4619" w:rsidTr="0047135A">
        <w:trPr>
          <w:trHeight w:val="283"/>
          <w:jc w:val="center"/>
        </w:trPr>
        <w:tc>
          <w:tcPr>
            <w:tcW w:w="5466" w:type="dxa"/>
            <w:vAlign w:val="center"/>
          </w:tcPr>
          <w:p w:rsidR="00136173" w:rsidRDefault="00946901">
            <w:pPr>
              <w:pStyle w:val="Sinespaciado"/>
              <w:jc w:val="left"/>
              <w:rPr>
                <w:lang w:val="es-UY"/>
              </w:rPr>
            </w:pPr>
            <w:proofErr w:type="spellStart"/>
            <w:r w:rsidRPr="00946901">
              <w:rPr>
                <w:lang w:val="es-UY"/>
              </w:rPr>
              <w:t>Trómel</w:t>
            </w:r>
            <w:proofErr w:type="spellEnd"/>
          </w:p>
        </w:tc>
        <w:tc>
          <w:tcPr>
            <w:tcW w:w="2630" w:type="dxa"/>
            <w:vAlign w:val="center"/>
          </w:tcPr>
          <w:p w:rsidR="00136173" w:rsidRDefault="00946901">
            <w:pPr>
              <w:pStyle w:val="Sinespaciado"/>
              <w:jc w:val="left"/>
              <w:rPr>
                <w:lang w:val="es-UY"/>
              </w:rPr>
            </w:pPr>
            <w:r w:rsidRPr="00946901">
              <w:rPr>
                <w:lang w:val="es-UY"/>
              </w:rPr>
              <w:t>1</w:t>
            </w:r>
          </w:p>
        </w:tc>
      </w:tr>
      <w:tr w:rsidR="00906CB3" w:rsidRPr="000E4619" w:rsidTr="0047135A">
        <w:trPr>
          <w:trHeight w:val="283"/>
          <w:jc w:val="center"/>
        </w:trPr>
        <w:tc>
          <w:tcPr>
            <w:tcW w:w="5466" w:type="dxa"/>
            <w:vAlign w:val="center"/>
          </w:tcPr>
          <w:p w:rsidR="00136173" w:rsidRDefault="00946901">
            <w:pPr>
              <w:pStyle w:val="Sinespaciado"/>
              <w:jc w:val="left"/>
              <w:rPr>
                <w:lang w:val="es-UY"/>
              </w:rPr>
            </w:pPr>
            <w:r w:rsidRPr="00946901">
              <w:rPr>
                <w:lang w:val="es-UY"/>
              </w:rPr>
              <w:t>Cinta de clasificación</w:t>
            </w:r>
          </w:p>
        </w:tc>
        <w:tc>
          <w:tcPr>
            <w:tcW w:w="2630" w:type="dxa"/>
            <w:vAlign w:val="center"/>
          </w:tcPr>
          <w:p w:rsidR="00136173" w:rsidRDefault="00946901">
            <w:pPr>
              <w:pStyle w:val="Sinespaciado"/>
              <w:jc w:val="left"/>
              <w:rPr>
                <w:lang w:val="es-UY"/>
              </w:rPr>
            </w:pPr>
            <w:r w:rsidRPr="00946901">
              <w:rPr>
                <w:lang w:val="es-UY"/>
              </w:rPr>
              <w:t>1</w:t>
            </w:r>
          </w:p>
        </w:tc>
      </w:tr>
      <w:tr w:rsidR="00906CB3" w:rsidRPr="000E4619" w:rsidTr="0047135A">
        <w:trPr>
          <w:trHeight w:val="283"/>
          <w:jc w:val="center"/>
        </w:trPr>
        <w:tc>
          <w:tcPr>
            <w:tcW w:w="5466" w:type="dxa"/>
            <w:vAlign w:val="center"/>
          </w:tcPr>
          <w:p w:rsidR="00136173" w:rsidRDefault="00946901">
            <w:pPr>
              <w:pStyle w:val="Sinespaciado"/>
              <w:jc w:val="left"/>
              <w:rPr>
                <w:lang w:val="es-UY"/>
              </w:rPr>
            </w:pPr>
            <w:r w:rsidRPr="00946901">
              <w:rPr>
                <w:lang w:val="es-UY"/>
              </w:rPr>
              <w:t>Prensas (Fardos: 200 kg aprox</w:t>
            </w:r>
            <w:r w:rsidR="007C6778" w:rsidRPr="000E4619">
              <w:rPr>
                <w:lang w:val="es-UY" w:eastAsia="es-MX"/>
              </w:rPr>
              <w:t>.</w:t>
            </w:r>
            <w:r w:rsidR="00906CB3" w:rsidRPr="000E4619">
              <w:rPr>
                <w:lang w:val="es-UY" w:eastAsia="es-MX"/>
              </w:rPr>
              <w:t>)</w:t>
            </w:r>
          </w:p>
        </w:tc>
        <w:tc>
          <w:tcPr>
            <w:tcW w:w="2630" w:type="dxa"/>
            <w:vAlign w:val="center"/>
          </w:tcPr>
          <w:p w:rsidR="00136173" w:rsidRDefault="00946901">
            <w:pPr>
              <w:pStyle w:val="Sinespaciado"/>
              <w:jc w:val="left"/>
              <w:rPr>
                <w:lang w:val="es-UY"/>
              </w:rPr>
            </w:pPr>
            <w:r w:rsidRPr="00946901">
              <w:rPr>
                <w:lang w:val="es-UY"/>
              </w:rPr>
              <w:t>2 mínimo</w:t>
            </w:r>
          </w:p>
        </w:tc>
      </w:tr>
      <w:tr w:rsidR="00906CB3" w:rsidRPr="000E4619" w:rsidTr="0047135A">
        <w:trPr>
          <w:trHeight w:val="283"/>
          <w:jc w:val="center"/>
        </w:trPr>
        <w:tc>
          <w:tcPr>
            <w:tcW w:w="5466" w:type="dxa"/>
            <w:vAlign w:val="center"/>
          </w:tcPr>
          <w:p w:rsidR="00136173" w:rsidRDefault="00946901">
            <w:pPr>
              <w:pStyle w:val="Sinespaciado"/>
              <w:jc w:val="left"/>
              <w:rPr>
                <w:lang w:val="es-UY"/>
              </w:rPr>
            </w:pPr>
            <w:proofErr w:type="spellStart"/>
            <w:r w:rsidRPr="00946901">
              <w:rPr>
                <w:lang w:val="es-UY"/>
              </w:rPr>
              <w:t>Autoelevador</w:t>
            </w:r>
            <w:proofErr w:type="spellEnd"/>
          </w:p>
        </w:tc>
        <w:tc>
          <w:tcPr>
            <w:tcW w:w="2630" w:type="dxa"/>
            <w:vAlign w:val="center"/>
          </w:tcPr>
          <w:p w:rsidR="00136173" w:rsidRDefault="00946901">
            <w:pPr>
              <w:pStyle w:val="Sinespaciado"/>
              <w:jc w:val="left"/>
              <w:rPr>
                <w:lang w:val="es-UY"/>
              </w:rPr>
            </w:pPr>
            <w:r w:rsidRPr="00946901">
              <w:rPr>
                <w:lang w:val="es-UY"/>
              </w:rPr>
              <w:t>1</w:t>
            </w:r>
          </w:p>
        </w:tc>
      </w:tr>
      <w:tr w:rsidR="00906CB3" w:rsidRPr="000E4619" w:rsidTr="0047135A">
        <w:trPr>
          <w:trHeight w:val="283"/>
          <w:jc w:val="center"/>
        </w:trPr>
        <w:tc>
          <w:tcPr>
            <w:tcW w:w="5466" w:type="dxa"/>
            <w:vAlign w:val="center"/>
          </w:tcPr>
          <w:p w:rsidR="00136173" w:rsidRDefault="00946901">
            <w:pPr>
              <w:pStyle w:val="Sinespaciado"/>
              <w:jc w:val="left"/>
              <w:rPr>
                <w:lang w:val="es-UY"/>
              </w:rPr>
            </w:pPr>
            <w:r w:rsidRPr="00946901">
              <w:rPr>
                <w:lang w:val="es-UY"/>
              </w:rPr>
              <w:t>Balanza (material acondicionado)</w:t>
            </w:r>
          </w:p>
        </w:tc>
        <w:tc>
          <w:tcPr>
            <w:tcW w:w="2630" w:type="dxa"/>
            <w:vAlign w:val="center"/>
          </w:tcPr>
          <w:p w:rsidR="00136173" w:rsidRDefault="00946901">
            <w:pPr>
              <w:pStyle w:val="Sinespaciado"/>
              <w:jc w:val="left"/>
              <w:rPr>
                <w:lang w:val="es-UY"/>
              </w:rPr>
            </w:pPr>
            <w:r w:rsidRPr="00946901">
              <w:rPr>
                <w:lang w:val="es-UY"/>
              </w:rPr>
              <w:t>1</w:t>
            </w:r>
          </w:p>
        </w:tc>
      </w:tr>
    </w:tbl>
    <w:p w:rsidR="00C51D09" w:rsidRPr="00B17563" w:rsidRDefault="0012577F" w:rsidP="00C51D09">
      <w:pPr>
        <w:pStyle w:val="Ttulo2"/>
        <w:rPr>
          <w:lang w:val="pt-BR"/>
        </w:rPr>
      </w:pPr>
      <w:bookmarkStart w:id="170" w:name="_Toc516567532"/>
      <w:r w:rsidRPr="00B17563">
        <w:rPr>
          <w:lang w:val="pt-BR"/>
        </w:rPr>
        <w:t>FICHA</w:t>
      </w:r>
      <w:r w:rsidR="000B41B7">
        <w:rPr>
          <w:lang w:val="pt-BR"/>
        </w:rPr>
        <w:t>S</w:t>
      </w:r>
      <w:r w:rsidRPr="00B17563">
        <w:rPr>
          <w:lang w:val="pt-BR"/>
        </w:rPr>
        <w:t xml:space="preserve"> DE ITEMS OFERTADOS</w:t>
      </w:r>
      <w:r w:rsidR="00B17563" w:rsidRPr="00B17563">
        <w:rPr>
          <w:lang w:val="pt-BR"/>
        </w:rPr>
        <w:t xml:space="preserve"> A S</w:t>
      </w:r>
      <w:r w:rsidR="00B17563">
        <w:rPr>
          <w:lang w:val="pt-BR"/>
        </w:rPr>
        <w:t>ER COMPLETA</w:t>
      </w:r>
      <w:r w:rsidR="000B41B7">
        <w:rPr>
          <w:lang w:val="pt-BR"/>
        </w:rPr>
        <w:t>DAS</w:t>
      </w:r>
      <w:bookmarkEnd w:id="170"/>
    </w:p>
    <w:p w:rsidR="00C51D09" w:rsidRPr="00B17563" w:rsidRDefault="00C51D09" w:rsidP="0047135A">
      <w:pPr>
        <w:rPr>
          <w:lang w:val="pt-BR"/>
        </w:rPr>
      </w:pPr>
    </w:p>
    <w:p w:rsidR="00B05A2D" w:rsidRPr="000E4619" w:rsidRDefault="00B05A2D" w:rsidP="003709CE">
      <w:pPr>
        <w:pStyle w:val="Ttulo4"/>
        <w:rPr>
          <w:lang w:val="es-UY"/>
        </w:rPr>
      </w:pPr>
      <w:bookmarkStart w:id="171" w:name="_Toc516567533"/>
      <w:r w:rsidRPr="000E4619">
        <w:rPr>
          <w:lang w:val="es-UY"/>
        </w:rPr>
        <w:t>Cintas transportadoras (una ficha por cinta):</w:t>
      </w:r>
      <w:bookmarkEnd w:id="17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0"/>
        <w:gridCol w:w="969"/>
        <w:gridCol w:w="1625"/>
      </w:tblGrid>
      <w:tr w:rsidR="00B05A2D" w:rsidRPr="000E4619" w:rsidTr="00DF69E3">
        <w:trPr>
          <w:trHeight w:val="283"/>
          <w:jc w:val="center"/>
        </w:trPr>
        <w:tc>
          <w:tcPr>
            <w:tcW w:w="4290" w:type="dxa"/>
            <w:shd w:val="clear" w:color="auto" w:fill="E7E6E6"/>
            <w:vAlign w:val="center"/>
          </w:tcPr>
          <w:p w:rsidR="00136173" w:rsidRDefault="00B05A2D">
            <w:pPr>
              <w:pStyle w:val="Sinespaciado"/>
              <w:jc w:val="left"/>
              <w:rPr>
                <w:b/>
                <w:lang w:val="es-UY"/>
              </w:rPr>
            </w:pPr>
            <w:r w:rsidRPr="003D4E18">
              <w:rPr>
                <w:b/>
                <w:lang w:val="es-UY" w:eastAsia="es-MX"/>
              </w:rPr>
              <w:t>Parámetro</w:t>
            </w:r>
          </w:p>
        </w:tc>
        <w:tc>
          <w:tcPr>
            <w:tcW w:w="969" w:type="dxa"/>
            <w:shd w:val="clear" w:color="auto" w:fill="E7E6E6"/>
            <w:vAlign w:val="center"/>
          </w:tcPr>
          <w:p w:rsidR="00136173" w:rsidRDefault="00B05A2D">
            <w:pPr>
              <w:pStyle w:val="Sinespaciado"/>
              <w:jc w:val="left"/>
              <w:rPr>
                <w:b/>
                <w:lang w:val="es-UY"/>
              </w:rPr>
            </w:pPr>
            <w:r w:rsidRPr="003541D1">
              <w:rPr>
                <w:b/>
                <w:lang w:val="es-UY" w:eastAsia="es-MX"/>
              </w:rPr>
              <w:t>Unidad</w:t>
            </w:r>
          </w:p>
        </w:tc>
        <w:tc>
          <w:tcPr>
            <w:tcW w:w="1625" w:type="dxa"/>
            <w:shd w:val="clear" w:color="auto" w:fill="E7E6E6"/>
            <w:vAlign w:val="center"/>
          </w:tcPr>
          <w:p w:rsidR="00B05A2D" w:rsidRPr="003541D1" w:rsidRDefault="00B05A2D" w:rsidP="0032530D">
            <w:pPr>
              <w:pStyle w:val="Sinespaciado"/>
              <w:jc w:val="left"/>
              <w:rPr>
                <w:b/>
                <w:lang w:val="es-UY" w:eastAsia="es-MX"/>
              </w:rPr>
            </w:pPr>
            <w:r w:rsidRPr="003541D1">
              <w:rPr>
                <w:b/>
                <w:lang w:val="es-UY" w:eastAsia="es-MX"/>
              </w:rPr>
              <w:t>Valor ofertado</w:t>
            </w:r>
          </w:p>
        </w:tc>
      </w:tr>
      <w:tr w:rsidR="00B05A2D" w:rsidRPr="000E4619" w:rsidTr="003541D1">
        <w:trPr>
          <w:trHeight w:val="283"/>
          <w:jc w:val="center"/>
        </w:trPr>
        <w:tc>
          <w:tcPr>
            <w:tcW w:w="4290" w:type="dxa"/>
            <w:vAlign w:val="center"/>
          </w:tcPr>
          <w:p w:rsidR="00B05A2D" w:rsidRPr="000E4619" w:rsidRDefault="00B05A2D" w:rsidP="0032530D">
            <w:pPr>
              <w:pStyle w:val="Sinespaciado"/>
              <w:jc w:val="left"/>
              <w:rPr>
                <w:lang w:val="es-UY" w:eastAsia="es-MX"/>
              </w:rPr>
            </w:pPr>
            <w:r w:rsidRPr="000E4619">
              <w:rPr>
                <w:lang w:val="es-UY" w:eastAsia="es-MX"/>
              </w:rPr>
              <w:t>Marca</w:t>
            </w:r>
          </w:p>
        </w:tc>
        <w:tc>
          <w:tcPr>
            <w:tcW w:w="969" w:type="dxa"/>
            <w:vAlign w:val="center"/>
          </w:tcPr>
          <w:p w:rsidR="00B05A2D" w:rsidRPr="000E4619" w:rsidRDefault="00B05A2D" w:rsidP="0032530D">
            <w:pPr>
              <w:pStyle w:val="Sinespaciado"/>
              <w:jc w:val="left"/>
              <w:rPr>
                <w:lang w:val="es-UY" w:eastAsia="es-MX"/>
              </w:rPr>
            </w:pPr>
          </w:p>
        </w:tc>
        <w:tc>
          <w:tcPr>
            <w:tcW w:w="1625" w:type="dxa"/>
            <w:vAlign w:val="center"/>
          </w:tcPr>
          <w:p w:rsidR="00B05A2D" w:rsidRPr="000E4619" w:rsidRDefault="00B05A2D" w:rsidP="0032530D">
            <w:pPr>
              <w:pStyle w:val="Sinespaciado"/>
              <w:jc w:val="left"/>
              <w:rPr>
                <w:lang w:val="es-UY" w:eastAsia="es-MX"/>
              </w:rPr>
            </w:pPr>
          </w:p>
        </w:tc>
      </w:tr>
      <w:tr w:rsidR="00B05A2D" w:rsidRPr="000E4619" w:rsidTr="003541D1">
        <w:trPr>
          <w:trHeight w:val="283"/>
          <w:jc w:val="center"/>
        </w:trPr>
        <w:tc>
          <w:tcPr>
            <w:tcW w:w="4290" w:type="dxa"/>
            <w:vAlign w:val="center"/>
          </w:tcPr>
          <w:p w:rsidR="00B05A2D" w:rsidRPr="000E4619" w:rsidRDefault="00B05A2D" w:rsidP="0032530D">
            <w:pPr>
              <w:pStyle w:val="Sinespaciado"/>
              <w:jc w:val="left"/>
              <w:rPr>
                <w:lang w:val="es-UY" w:eastAsia="es-MX"/>
              </w:rPr>
            </w:pPr>
            <w:r w:rsidRPr="000E4619">
              <w:rPr>
                <w:lang w:val="es-UY" w:eastAsia="es-MX"/>
              </w:rPr>
              <w:t>Modelo</w:t>
            </w:r>
          </w:p>
        </w:tc>
        <w:tc>
          <w:tcPr>
            <w:tcW w:w="969" w:type="dxa"/>
            <w:vAlign w:val="center"/>
          </w:tcPr>
          <w:p w:rsidR="00B05A2D" w:rsidRPr="000E4619" w:rsidRDefault="00B05A2D" w:rsidP="0032530D">
            <w:pPr>
              <w:pStyle w:val="Sinespaciado"/>
              <w:jc w:val="left"/>
              <w:rPr>
                <w:lang w:val="es-UY" w:eastAsia="es-MX"/>
              </w:rPr>
            </w:pPr>
          </w:p>
        </w:tc>
        <w:tc>
          <w:tcPr>
            <w:tcW w:w="1625" w:type="dxa"/>
            <w:vAlign w:val="center"/>
          </w:tcPr>
          <w:p w:rsidR="00B05A2D" w:rsidRPr="000E4619" w:rsidRDefault="00B05A2D" w:rsidP="0032530D">
            <w:pPr>
              <w:pStyle w:val="Sinespaciado"/>
              <w:jc w:val="left"/>
              <w:rPr>
                <w:lang w:val="es-UY" w:eastAsia="es-MX"/>
              </w:rPr>
            </w:pPr>
          </w:p>
        </w:tc>
      </w:tr>
      <w:tr w:rsidR="00B05A2D" w:rsidRPr="000E4619" w:rsidTr="003541D1">
        <w:trPr>
          <w:trHeight w:val="283"/>
          <w:jc w:val="center"/>
        </w:trPr>
        <w:tc>
          <w:tcPr>
            <w:tcW w:w="4290" w:type="dxa"/>
            <w:vAlign w:val="center"/>
          </w:tcPr>
          <w:p w:rsidR="00B05A2D" w:rsidRPr="000E4619" w:rsidRDefault="00B05A2D" w:rsidP="0032530D">
            <w:pPr>
              <w:pStyle w:val="Sinespaciado"/>
              <w:jc w:val="left"/>
              <w:rPr>
                <w:lang w:val="es-UY" w:eastAsia="es-MX"/>
              </w:rPr>
            </w:pPr>
            <w:r w:rsidRPr="000E4619">
              <w:rPr>
                <w:lang w:val="es-UY" w:eastAsia="es-MX"/>
              </w:rPr>
              <w:t>Ancho de cinta</w:t>
            </w:r>
          </w:p>
        </w:tc>
        <w:tc>
          <w:tcPr>
            <w:tcW w:w="969" w:type="dxa"/>
            <w:vAlign w:val="center"/>
          </w:tcPr>
          <w:p w:rsidR="00B05A2D" w:rsidRPr="000E4619" w:rsidRDefault="00B05A2D" w:rsidP="0032530D">
            <w:pPr>
              <w:pStyle w:val="Sinespaciado"/>
              <w:jc w:val="left"/>
              <w:rPr>
                <w:lang w:val="es-UY" w:eastAsia="es-MX"/>
              </w:rPr>
            </w:pPr>
            <w:r w:rsidRPr="000E4619">
              <w:rPr>
                <w:lang w:val="es-UY" w:eastAsia="es-MX"/>
              </w:rPr>
              <w:t>m</w:t>
            </w:r>
          </w:p>
        </w:tc>
        <w:tc>
          <w:tcPr>
            <w:tcW w:w="1625" w:type="dxa"/>
            <w:vAlign w:val="center"/>
          </w:tcPr>
          <w:p w:rsidR="00B05A2D" w:rsidRPr="000E4619" w:rsidRDefault="00B05A2D" w:rsidP="0032530D">
            <w:pPr>
              <w:pStyle w:val="Sinespaciado"/>
              <w:jc w:val="left"/>
              <w:rPr>
                <w:lang w:val="es-UY" w:eastAsia="es-MX"/>
              </w:rPr>
            </w:pPr>
          </w:p>
        </w:tc>
      </w:tr>
      <w:tr w:rsidR="00B05A2D" w:rsidRPr="000E4619" w:rsidTr="003541D1">
        <w:trPr>
          <w:trHeight w:val="283"/>
          <w:jc w:val="center"/>
        </w:trPr>
        <w:tc>
          <w:tcPr>
            <w:tcW w:w="4290" w:type="dxa"/>
            <w:vAlign w:val="center"/>
          </w:tcPr>
          <w:p w:rsidR="00B05A2D" w:rsidRPr="000E4619" w:rsidRDefault="00B05A2D" w:rsidP="0032530D">
            <w:pPr>
              <w:pStyle w:val="Sinespaciado"/>
              <w:jc w:val="left"/>
              <w:rPr>
                <w:lang w:val="es-UY" w:eastAsia="es-MX"/>
              </w:rPr>
            </w:pPr>
            <w:r w:rsidRPr="000E4619">
              <w:rPr>
                <w:lang w:val="es-UY" w:eastAsia="es-MX"/>
              </w:rPr>
              <w:t>Largo de cinta</w:t>
            </w:r>
          </w:p>
        </w:tc>
        <w:tc>
          <w:tcPr>
            <w:tcW w:w="969" w:type="dxa"/>
            <w:vAlign w:val="center"/>
          </w:tcPr>
          <w:p w:rsidR="00B05A2D" w:rsidRPr="000E4619" w:rsidRDefault="00B05A2D" w:rsidP="0032530D">
            <w:pPr>
              <w:pStyle w:val="Sinespaciado"/>
              <w:jc w:val="left"/>
              <w:rPr>
                <w:lang w:val="es-UY" w:eastAsia="es-MX"/>
              </w:rPr>
            </w:pPr>
            <w:r w:rsidRPr="000E4619">
              <w:rPr>
                <w:lang w:val="es-UY" w:eastAsia="es-MX"/>
              </w:rPr>
              <w:t>m</w:t>
            </w:r>
          </w:p>
        </w:tc>
        <w:tc>
          <w:tcPr>
            <w:tcW w:w="1625" w:type="dxa"/>
            <w:vAlign w:val="center"/>
          </w:tcPr>
          <w:p w:rsidR="00B05A2D" w:rsidRPr="000E4619" w:rsidRDefault="00B05A2D" w:rsidP="0032530D">
            <w:pPr>
              <w:pStyle w:val="Sinespaciado"/>
              <w:jc w:val="left"/>
              <w:rPr>
                <w:lang w:val="es-UY" w:eastAsia="es-MX"/>
              </w:rPr>
            </w:pPr>
          </w:p>
        </w:tc>
      </w:tr>
      <w:tr w:rsidR="00B05A2D" w:rsidRPr="000E4619" w:rsidTr="003541D1">
        <w:trPr>
          <w:trHeight w:val="283"/>
          <w:jc w:val="center"/>
        </w:trPr>
        <w:tc>
          <w:tcPr>
            <w:tcW w:w="4290" w:type="dxa"/>
            <w:vAlign w:val="center"/>
          </w:tcPr>
          <w:p w:rsidR="00B05A2D" w:rsidRPr="000E4619" w:rsidRDefault="00B05A2D" w:rsidP="0032530D">
            <w:pPr>
              <w:pStyle w:val="Sinespaciado"/>
              <w:jc w:val="left"/>
              <w:rPr>
                <w:lang w:val="es-UY" w:eastAsia="es-MX"/>
              </w:rPr>
            </w:pPr>
            <w:r w:rsidRPr="000E4619">
              <w:rPr>
                <w:lang w:val="es-UY" w:eastAsia="es-MX"/>
              </w:rPr>
              <w:t>Altura paredes laterales</w:t>
            </w:r>
          </w:p>
        </w:tc>
        <w:tc>
          <w:tcPr>
            <w:tcW w:w="969" w:type="dxa"/>
            <w:vAlign w:val="center"/>
          </w:tcPr>
          <w:p w:rsidR="00B05A2D" w:rsidRPr="000E4619" w:rsidRDefault="00B05A2D" w:rsidP="0032530D">
            <w:pPr>
              <w:pStyle w:val="Sinespaciado"/>
              <w:jc w:val="left"/>
              <w:rPr>
                <w:lang w:val="es-UY" w:eastAsia="es-MX"/>
              </w:rPr>
            </w:pPr>
            <w:r w:rsidRPr="000E4619">
              <w:rPr>
                <w:lang w:val="es-UY" w:eastAsia="es-MX"/>
              </w:rPr>
              <w:t>mm</w:t>
            </w:r>
          </w:p>
        </w:tc>
        <w:tc>
          <w:tcPr>
            <w:tcW w:w="1625" w:type="dxa"/>
            <w:vAlign w:val="center"/>
          </w:tcPr>
          <w:p w:rsidR="00B05A2D" w:rsidRPr="000E4619" w:rsidRDefault="00B05A2D" w:rsidP="0032530D">
            <w:pPr>
              <w:pStyle w:val="Sinespaciado"/>
              <w:jc w:val="left"/>
              <w:rPr>
                <w:lang w:val="es-UY" w:eastAsia="es-MX"/>
              </w:rPr>
            </w:pPr>
          </w:p>
        </w:tc>
      </w:tr>
      <w:tr w:rsidR="00B05A2D" w:rsidRPr="000E4619" w:rsidTr="003541D1">
        <w:trPr>
          <w:trHeight w:val="283"/>
          <w:jc w:val="center"/>
        </w:trPr>
        <w:tc>
          <w:tcPr>
            <w:tcW w:w="4290" w:type="dxa"/>
            <w:vAlign w:val="center"/>
          </w:tcPr>
          <w:p w:rsidR="00B05A2D" w:rsidRPr="000E4619" w:rsidRDefault="00B05A2D" w:rsidP="0032530D">
            <w:pPr>
              <w:pStyle w:val="Sinespaciado"/>
              <w:jc w:val="left"/>
              <w:rPr>
                <w:lang w:val="es-UY" w:eastAsia="es-MX"/>
              </w:rPr>
            </w:pPr>
            <w:r w:rsidRPr="000E4619">
              <w:rPr>
                <w:lang w:val="es-UY" w:eastAsia="es-MX"/>
              </w:rPr>
              <w:t>Altura de carga (cama de residuos)</w:t>
            </w:r>
          </w:p>
        </w:tc>
        <w:tc>
          <w:tcPr>
            <w:tcW w:w="969" w:type="dxa"/>
            <w:vAlign w:val="center"/>
          </w:tcPr>
          <w:p w:rsidR="00B05A2D" w:rsidRPr="000E4619" w:rsidRDefault="00B05A2D" w:rsidP="0032530D">
            <w:pPr>
              <w:pStyle w:val="Sinespaciado"/>
              <w:jc w:val="left"/>
              <w:rPr>
                <w:lang w:val="es-UY" w:eastAsia="es-MX"/>
              </w:rPr>
            </w:pPr>
            <w:r w:rsidRPr="000E4619">
              <w:rPr>
                <w:lang w:val="es-UY" w:eastAsia="es-MX"/>
              </w:rPr>
              <w:t>mm</w:t>
            </w:r>
          </w:p>
        </w:tc>
        <w:tc>
          <w:tcPr>
            <w:tcW w:w="1625" w:type="dxa"/>
            <w:vAlign w:val="center"/>
          </w:tcPr>
          <w:p w:rsidR="00B05A2D" w:rsidRPr="000E4619" w:rsidRDefault="00B05A2D" w:rsidP="0032530D">
            <w:pPr>
              <w:pStyle w:val="Sinespaciado"/>
              <w:jc w:val="left"/>
              <w:rPr>
                <w:lang w:val="es-UY" w:eastAsia="es-MX"/>
              </w:rPr>
            </w:pPr>
          </w:p>
        </w:tc>
      </w:tr>
      <w:tr w:rsidR="00B05A2D" w:rsidRPr="000E4619" w:rsidTr="003541D1">
        <w:trPr>
          <w:trHeight w:val="283"/>
          <w:jc w:val="center"/>
        </w:trPr>
        <w:tc>
          <w:tcPr>
            <w:tcW w:w="4290" w:type="dxa"/>
            <w:vAlign w:val="center"/>
          </w:tcPr>
          <w:p w:rsidR="00B05A2D" w:rsidRPr="000E4619" w:rsidRDefault="00B05A2D" w:rsidP="0032530D">
            <w:pPr>
              <w:pStyle w:val="Sinespaciado"/>
              <w:jc w:val="left"/>
              <w:rPr>
                <w:lang w:val="es-UY" w:eastAsia="es-MX"/>
              </w:rPr>
            </w:pPr>
            <w:r w:rsidRPr="000E4619">
              <w:rPr>
                <w:lang w:val="es-UY" w:eastAsia="es-MX"/>
              </w:rPr>
              <w:t>Rango de velocidades (min. – máx.)</w:t>
            </w:r>
          </w:p>
        </w:tc>
        <w:tc>
          <w:tcPr>
            <w:tcW w:w="969" w:type="dxa"/>
            <w:vAlign w:val="center"/>
          </w:tcPr>
          <w:p w:rsidR="00B05A2D" w:rsidRPr="000E4619" w:rsidRDefault="00B05A2D" w:rsidP="0032530D">
            <w:pPr>
              <w:pStyle w:val="Sinespaciado"/>
              <w:jc w:val="left"/>
              <w:rPr>
                <w:lang w:val="es-UY" w:eastAsia="es-MX"/>
              </w:rPr>
            </w:pPr>
            <w:r w:rsidRPr="000E4619">
              <w:rPr>
                <w:lang w:val="es-UY" w:eastAsia="es-MX"/>
              </w:rPr>
              <w:t>m/min</w:t>
            </w:r>
          </w:p>
        </w:tc>
        <w:tc>
          <w:tcPr>
            <w:tcW w:w="1625" w:type="dxa"/>
            <w:vAlign w:val="center"/>
          </w:tcPr>
          <w:p w:rsidR="00B05A2D" w:rsidRPr="000E4619" w:rsidRDefault="00B05A2D" w:rsidP="0032530D">
            <w:pPr>
              <w:pStyle w:val="Sinespaciado"/>
              <w:jc w:val="left"/>
              <w:rPr>
                <w:lang w:val="es-UY" w:eastAsia="es-MX"/>
              </w:rPr>
            </w:pPr>
          </w:p>
        </w:tc>
      </w:tr>
      <w:tr w:rsidR="00B05A2D" w:rsidRPr="000E4619" w:rsidTr="003541D1">
        <w:trPr>
          <w:trHeight w:val="283"/>
          <w:jc w:val="center"/>
        </w:trPr>
        <w:tc>
          <w:tcPr>
            <w:tcW w:w="4290" w:type="dxa"/>
            <w:vAlign w:val="center"/>
          </w:tcPr>
          <w:p w:rsidR="00B05A2D" w:rsidRPr="000E4619" w:rsidRDefault="00B05A2D" w:rsidP="0032530D">
            <w:pPr>
              <w:pStyle w:val="Sinespaciado"/>
              <w:jc w:val="left"/>
              <w:rPr>
                <w:lang w:val="es-UY" w:eastAsia="es-MX"/>
              </w:rPr>
            </w:pPr>
            <w:r w:rsidRPr="000E4619">
              <w:rPr>
                <w:lang w:val="es-UY" w:eastAsia="es-MX"/>
              </w:rPr>
              <w:t>Material de cinta</w:t>
            </w:r>
          </w:p>
        </w:tc>
        <w:tc>
          <w:tcPr>
            <w:tcW w:w="969" w:type="dxa"/>
            <w:vAlign w:val="center"/>
          </w:tcPr>
          <w:p w:rsidR="00B05A2D" w:rsidRPr="000E4619" w:rsidRDefault="00B05A2D" w:rsidP="0032530D">
            <w:pPr>
              <w:pStyle w:val="Sinespaciado"/>
              <w:jc w:val="left"/>
              <w:rPr>
                <w:lang w:val="es-UY" w:eastAsia="es-MX"/>
              </w:rPr>
            </w:pPr>
            <w:r w:rsidRPr="000E4619">
              <w:rPr>
                <w:lang w:val="es-UY" w:eastAsia="es-MX"/>
              </w:rPr>
              <w:t>-</w:t>
            </w:r>
          </w:p>
        </w:tc>
        <w:tc>
          <w:tcPr>
            <w:tcW w:w="1625" w:type="dxa"/>
            <w:vAlign w:val="center"/>
          </w:tcPr>
          <w:p w:rsidR="00B05A2D" w:rsidRPr="000E4619" w:rsidRDefault="00B05A2D" w:rsidP="0032530D">
            <w:pPr>
              <w:pStyle w:val="Sinespaciado"/>
              <w:jc w:val="left"/>
              <w:rPr>
                <w:lang w:val="es-UY" w:eastAsia="es-MX"/>
              </w:rPr>
            </w:pPr>
          </w:p>
        </w:tc>
      </w:tr>
      <w:tr w:rsidR="00B05A2D" w:rsidRPr="000E4619" w:rsidTr="003541D1">
        <w:trPr>
          <w:trHeight w:val="283"/>
          <w:jc w:val="center"/>
        </w:trPr>
        <w:tc>
          <w:tcPr>
            <w:tcW w:w="4290" w:type="dxa"/>
            <w:vAlign w:val="center"/>
          </w:tcPr>
          <w:p w:rsidR="00B05A2D" w:rsidRPr="000E4619" w:rsidRDefault="00B05A2D" w:rsidP="0032530D">
            <w:pPr>
              <w:pStyle w:val="Sinespaciado"/>
              <w:jc w:val="left"/>
              <w:rPr>
                <w:lang w:val="es-UY" w:eastAsia="es-MX"/>
              </w:rPr>
            </w:pPr>
            <w:r w:rsidRPr="000E4619">
              <w:rPr>
                <w:lang w:val="es-UY" w:eastAsia="es-MX"/>
              </w:rPr>
              <w:t>Espesor de cinta</w:t>
            </w:r>
          </w:p>
        </w:tc>
        <w:tc>
          <w:tcPr>
            <w:tcW w:w="969" w:type="dxa"/>
            <w:vAlign w:val="center"/>
          </w:tcPr>
          <w:p w:rsidR="00B05A2D" w:rsidRPr="000E4619" w:rsidRDefault="00B05A2D" w:rsidP="0032530D">
            <w:pPr>
              <w:pStyle w:val="Sinespaciado"/>
              <w:jc w:val="left"/>
              <w:rPr>
                <w:lang w:val="es-UY" w:eastAsia="es-MX"/>
              </w:rPr>
            </w:pPr>
            <w:r w:rsidRPr="000E4619">
              <w:rPr>
                <w:lang w:val="es-UY" w:eastAsia="es-MX"/>
              </w:rPr>
              <w:t>mm</w:t>
            </w:r>
          </w:p>
        </w:tc>
        <w:tc>
          <w:tcPr>
            <w:tcW w:w="1625" w:type="dxa"/>
            <w:vAlign w:val="center"/>
          </w:tcPr>
          <w:p w:rsidR="00B05A2D" w:rsidRPr="000E4619" w:rsidRDefault="00B05A2D" w:rsidP="0032530D">
            <w:pPr>
              <w:pStyle w:val="Sinespaciado"/>
              <w:jc w:val="left"/>
              <w:rPr>
                <w:lang w:val="es-UY" w:eastAsia="es-MX"/>
              </w:rPr>
            </w:pPr>
          </w:p>
        </w:tc>
      </w:tr>
      <w:tr w:rsidR="00B05A2D" w:rsidRPr="000E4619" w:rsidTr="003541D1">
        <w:trPr>
          <w:trHeight w:val="283"/>
          <w:jc w:val="center"/>
        </w:trPr>
        <w:tc>
          <w:tcPr>
            <w:tcW w:w="4290" w:type="dxa"/>
            <w:vAlign w:val="center"/>
          </w:tcPr>
          <w:p w:rsidR="00B05A2D" w:rsidRPr="000E4619" w:rsidRDefault="00B05A2D" w:rsidP="0032530D">
            <w:pPr>
              <w:pStyle w:val="Sinespaciado"/>
              <w:jc w:val="left"/>
              <w:rPr>
                <w:lang w:val="es-UY" w:eastAsia="es-MX"/>
              </w:rPr>
            </w:pPr>
            <w:r w:rsidRPr="000E4619">
              <w:rPr>
                <w:lang w:val="es-UY" w:eastAsia="es-MX"/>
              </w:rPr>
              <w:t>Sistema de limpieza de cinta</w:t>
            </w:r>
          </w:p>
        </w:tc>
        <w:tc>
          <w:tcPr>
            <w:tcW w:w="969" w:type="dxa"/>
            <w:vAlign w:val="center"/>
          </w:tcPr>
          <w:p w:rsidR="00B05A2D" w:rsidRPr="000E4619" w:rsidRDefault="00B05A2D" w:rsidP="0032530D">
            <w:pPr>
              <w:pStyle w:val="Sinespaciado"/>
              <w:jc w:val="left"/>
              <w:rPr>
                <w:lang w:val="es-UY" w:eastAsia="es-MX"/>
              </w:rPr>
            </w:pPr>
            <w:r w:rsidRPr="000E4619">
              <w:rPr>
                <w:lang w:val="es-UY" w:eastAsia="es-MX"/>
              </w:rPr>
              <w:t>-</w:t>
            </w:r>
          </w:p>
        </w:tc>
        <w:tc>
          <w:tcPr>
            <w:tcW w:w="1625" w:type="dxa"/>
            <w:vAlign w:val="center"/>
          </w:tcPr>
          <w:p w:rsidR="00B05A2D" w:rsidRPr="000E4619" w:rsidRDefault="00B05A2D" w:rsidP="0032530D">
            <w:pPr>
              <w:pStyle w:val="Sinespaciado"/>
              <w:jc w:val="left"/>
              <w:rPr>
                <w:lang w:val="es-UY" w:eastAsia="es-MX"/>
              </w:rPr>
            </w:pPr>
          </w:p>
        </w:tc>
      </w:tr>
      <w:tr w:rsidR="00B05A2D" w:rsidRPr="000E4619" w:rsidTr="003541D1">
        <w:trPr>
          <w:trHeight w:val="283"/>
          <w:jc w:val="center"/>
        </w:trPr>
        <w:tc>
          <w:tcPr>
            <w:tcW w:w="4290" w:type="dxa"/>
            <w:vAlign w:val="center"/>
          </w:tcPr>
          <w:p w:rsidR="00B05A2D" w:rsidRPr="000E4619" w:rsidRDefault="00B05A2D" w:rsidP="0032530D">
            <w:pPr>
              <w:pStyle w:val="Sinespaciado"/>
              <w:jc w:val="left"/>
              <w:rPr>
                <w:lang w:val="es-UY" w:eastAsia="es-MX"/>
              </w:rPr>
            </w:pPr>
            <w:r w:rsidRPr="000E4619">
              <w:rPr>
                <w:lang w:val="es-UY" w:eastAsia="es-MX"/>
              </w:rPr>
              <w:t>Potencia de motor</w:t>
            </w:r>
          </w:p>
        </w:tc>
        <w:tc>
          <w:tcPr>
            <w:tcW w:w="969" w:type="dxa"/>
            <w:vAlign w:val="center"/>
          </w:tcPr>
          <w:p w:rsidR="00B05A2D" w:rsidRPr="000E4619" w:rsidRDefault="00B05A2D" w:rsidP="0032530D">
            <w:pPr>
              <w:pStyle w:val="Sinespaciado"/>
              <w:jc w:val="left"/>
              <w:rPr>
                <w:lang w:val="es-UY" w:eastAsia="es-MX"/>
              </w:rPr>
            </w:pPr>
            <w:r w:rsidRPr="000E4619">
              <w:rPr>
                <w:lang w:val="es-UY" w:eastAsia="es-MX"/>
              </w:rPr>
              <w:t>kW</w:t>
            </w:r>
          </w:p>
        </w:tc>
        <w:tc>
          <w:tcPr>
            <w:tcW w:w="1625" w:type="dxa"/>
            <w:vAlign w:val="center"/>
          </w:tcPr>
          <w:p w:rsidR="00B05A2D" w:rsidRPr="000E4619" w:rsidRDefault="00B05A2D" w:rsidP="0032530D">
            <w:pPr>
              <w:pStyle w:val="Sinespaciado"/>
              <w:jc w:val="left"/>
              <w:rPr>
                <w:lang w:val="es-UY" w:eastAsia="es-MX"/>
              </w:rPr>
            </w:pPr>
          </w:p>
        </w:tc>
      </w:tr>
      <w:tr w:rsidR="00B05A2D" w:rsidRPr="000E4619" w:rsidTr="003541D1">
        <w:trPr>
          <w:trHeight w:val="283"/>
          <w:jc w:val="center"/>
        </w:trPr>
        <w:tc>
          <w:tcPr>
            <w:tcW w:w="4290" w:type="dxa"/>
            <w:vAlign w:val="center"/>
          </w:tcPr>
          <w:p w:rsidR="00B05A2D" w:rsidRPr="000E4619" w:rsidRDefault="00B05A2D" w:rsidP="0032530D">
            <w:pPr>
              <w:pStyle w:val="Sinespaciado"/>
              <w:jc w:val="left"/>
              <w:rPr>
                <w:lang w:val="es-UY" w:eastAsia="es-MX"/>
              </w:rPr>
            </w:pPr>
            <w:r w:rsidRPr="000E4619">
              <w:rPr>
                <w:lang w:val="es-UY" w:eastAsia="es-MX"/>
              </w:rPr>
              <w:t>Nivel de ruido</w:t>
            </w:r>
          </w:p>
        </w:tc>
        <w:tc>
          <w:tcPr>
            <w:tcW w:w="969" w:type="dxa"/>
            <w:vAlign w:val="center"/>
          </w:tcPr>
          <w:p w:rsidR="00B05A2D" w:rsidRPr="000E4619" w:rsidRDefault="00B05A2D" w:rsidP="0032530D">
            <w:pPr>
              <w:pStyle w:val="Sinespaciado"/>
              <w:jc w:val="left"/>
              <w:rPr>
                <w:lang w:val="es-UY" w:eastAsia="es-MX"/>
              </w:rPr>
            </w:pPr>
            <w:r w:rsidRPr="000E4619">
              <w:rPr>
                <w:lang w:val="es-UY" w:eastAsia="es-MX"/>
              </w:rPr>
              <w:t>dB</w:t>
            </w:r>
          </w:p>
        </w:tc>
        <w:tc>
          <w:tcPr>
            <w:tcW w:w="1625" w:type="dxa"/>
            <w:vAlign w:val="center"/>
          </w:tcPr>
          <w:p w:rsidR="00B05A2D" w:rsidRPr="000E4619" w:rsidRDefault="00B05A2D" w:rsidP="0032530D">
            <w:pPr>
              <w:pStyle w:val="Sinespaciado"/>
              <w:jc w:val="left"/>
              <w:rPr>
                <w:lang w:val="es-UY" w:eastAsia="es-MX"/>
              </w:rPr>
            </w:pPr>
          </w:p>
        </w:tc>
      </w:tr>
      <w:tr w:rsidR="00B05A2D" w:rsidRPr="000E4619" w:rsidTr="003541D1">
        <w:trPr>
          <w:trHeight w:val="283"/>
          <w:jc w:val="center"/>
        </w:trPr>
        <w:tc>
          <w:tcPr>
            <w:tcW w:w="4290" w:type="dxa"/>
            <w:vAlign w:val="center"/>
          </w:tcPr>
          <w:p w:rsidR="00B05A2D" w:rsidRPr="000E4619" w:rsidRDefault="00B05A2D" w:rsidP="0032530D">
            <w:pPr>
              <w:pStyle w:val="Sinespaciado"/>
              <w:jc w:val="left"/>
              <w:rPr>
                <w:lang w:val="es-UY" w:eastAsia="es-MX"/>
              </w:rPr>
            </w:pPr>
            <w:r w:rsidRPr="000E4619">
              <w:rPr>
                <w:lang w:val="es-UY" w:eastAsia="es-MX"/>
              </w:rPr>
              <w:t>Parada de emergencia</w:t>
            </w:r>
          </w:p>
        </w:tc>
        <w:tc>
          <w:tcPr>
            <w:tcW w:w="969" w:type="dxa"/>
            <w:vAlign w:val="center"/>
          </w:tcPr>
          <w:p w:rsidR="00B05A2D" w:rsidRPr="000E4619" w:rsidRDefault="00B05A2D" w:rsidP="0032530D">
            <w:pPr>
              <w:pStyle w:val="Sinespaciado"/>
              <w:jc w:val="left"/>
              <w:rPr>
                <w:lang w:val="es-UY" w:eastAsia="es-MX"/>
              </w:rPr>
            </w:pPr>
            <w:r w:rsidRPr="000E4619">
              <w:rPr>
                <w:lang w:val="es-UY" w:eastAsia="es-MX"/>
              </w:rPr>
              <w:t>-</w:t>
            </w:r>
          </w:p>
        </w:tc>
        <w:tc>
          <w:tcPr>
            <w:tcW w:w="1625" w:type="dxa"/>
            <w:vAlign w:val="center"/>
          </w:tcPr>
          <w:p w:rsidR="00B05A2D" w:rsidRPr="000E4619" w:rsidRDefault="00B05A2D" w:rsidP="0032530D">
            <w:pPr>
              <w:pStyle w:val="Sinespaciado"/>
              <w:jc w:val="left"/>
              <w:rPr>
                <w:lang w:val="es-UY" w:eastAsia="es-MX"/>
              </w:rPr>
            </w:pPr>
          </w:p>
        </w:tc>
      </w:tr>
      <w:tr w:rsidR="00B05A2D" w:rsidRPr="000E4619" w:rsidTr="003541D1">
        <w:trPr>
          <w:trHeight w:val="283"/>
          <w:jc w:val="center"/>
        </w:trPr>
        <w:tc>
          <w:tcPr>
            <w:tcW w:w="4290" w:type="dxa"/>
            <w:vAlign w:val="center"/>
          </w:tcPr>
          <w:p w:rsidR="00B05A2D" w:rsidRPr="000E4619" w:rsidRDefault="00B05A2D" w:rsidP="0032530D">
            <w:pPr>
              <w:pStyle w:val="Sinespaciado"/>
              <w:jc w:val="left"/>
              <w:rPr>
                <w:lang w:val="es-UY" w:eastAsia="es-MX"/>
              </w:rPr>
            </w:pPr>
            <w:r w:rsidRPr="000E4619">
              <w:rPr>
                <w:lang w:val="es-UY" w:eastAsia="es-MX"/>
              </w:rPr>
              <w:t>Sistema de limpieza de cinta</w:t>
            </w:r>
          </w:p>
        </w:tc>
        <w:tc>
          <w:tcPr>
            <w:tcW w:w="969" w:type="dxa"/>
            <w:vAlign w:val="center"/>
          </w:tcPr>
          <w:p w:rsidR="00B05A2D" w:rsidRPr="000E4619" w:rsidRDefault="00B05A2D" w:rsidP="0032530D">
            <w:pPr>
              <w:pStyle w:val="Sinespaciado"/>
              <w:jc w:val="left"/>
              <w:rPr>
                <w:lang w:val="es-UY" w:eastAsia="es-MX"/>
              </w:rPr>
            </w:pPr>
            <w:r w:rsidRPr="000E4619">
              <w:rPr>
                <w:lang w:val="es-UY" w:eastAsia="es-MX"/>
              </w:rPr>
              <w:t>-</w:t>
            </w:r>
          </w:p>
        </w:tc>
        <w:tc>
          <w:tcPr>
            <w:tcW w:w="1625" w:type="dxa"/>
            <w:vAlign w:val="center"/>
          </w:tcPr>
          <w:p w:rsidR="00B05A2D" w:rsidRPr="000E4619" w:rsidRDefault="00B05A2D" w:rsidP="0032530D">
            <w:pPr>
              <w:pStyle w:val="Sinespaciado"/>
              <w:jc w:val="left"/>
              <w:rPr>
                <w:lang w:val="es-UY" w:eastAsia="es-MX"/>
              </w:rPr>
            </w:pPr>
          </w:p>
        </w:tc>
      </w:tr>
      <w:tr w:rsidR="00B05A2D" w:rsidRPr="000E4619" w:rsidTr="003541D1">
        <w:trPr>
          <w:trHeight w:val="283"/>
          <w:jc w:val="center"/>
        </w:trPr>
        <w:tc>
          <w:tcPr>
            <w:tcW w:w="4290" w:type="dxa"/>
            <w:vAlign w:val="center"/>
          </w:tcPr>
          <w:p w:rsidR="00B05A2D" w:rsidRPr="000E4619" w:rsidRDefault="00B05A2D" w:rsidP="0032530D">
            <w:pPr>
              <w:pStyle w:val="Sinespaciado"/>
              <w:jc w:val="left"/>
              <w:rPr>
                <w:lang w:val="es-UY" w:eastAsia="es-MX"/>
              </w:rPr>
            </w:pPr>
            <w:r w:rsidRPr="000E4619">
              <w:rPr>
                <w:lang w:val="es-UY" w:eastAsia="es-MX"/>
              </w:rPr>
              <w:t>Sistema de tensado</w:t>
            </w:r>
          </w:p>
        </w:tc>
        <w:tc>
          <w:tcPr>
            <w:tcW w:w="969" w:type="dxa"/>
            <w:vAlign w:val="center"/>
          </w:tcPr>
          <w:p w:rsidR="00B05A2D" w:rsidRPr="000E4619" w:rsidRDefault="00B05A2D" w:rsidP="0032530D">
            <w:pPr>
              <w:pStyle w:val="Sinespaciado"/>
              <w:jc w:val="left"/>
              <w:rPr>
                <w:color w:val="FF0000"/>
                <w:lang w:val="es-UY" w:eastAsia="es-MX"/>
              </w:rPr>
            </w:pPr>
            <w:r w:rsidRPr="000E4619">
              <w:rPr>
                <w:color w:val="FF0000"/>
                <w:lang w:val="es-UY" w:eastAsia="es-MX"/>
              </w:rPr>
              <w:t>-</w:t>
            </w:r>
          </w:p>
        </w:tc>
        <w:tc>
          <w:tcPr>
            <w:tcW w:w="1625" w:type="dxa"/>
            <w:vAlign w:val="center"/>
          </w:tcPr>
          <w:p w:rsidR="00B05A2D" w:rsidRPr="000E4619" w:rsidRDefault="00B05A2D" w:rsidP="0032530D">
            <w:pPr>
              <w:pStyle w:val="Sinespaciado"/>
              <w:jc w:val="left"/>
              <w:rPr>
                <w:color w:val="FF0000"/>
                <w:lang w:val="es-UY" w:eastAsia="es-MX"/>
              </w:rPr>
            </w:pPr>
          </w:p>
        </w:tc>
      </w:tr>
      <w:tr w:rsidR="00B05A2D" w:rsidRPr="000E4619" w:rsidTr="003541D1">
        <w:trPr>
          <w:trHeight w:val="283"/>
          <w:jc w:val="center"/>
        </w:trPr>
        <w:tc>
          <w:tcPr>
            <w:tcW w:w="4290" w:type="dxa"/>
            <w:vAlign w:val="center"/>
          </w:tcPr>
          <w:p w:rsidR="00B05A2D" w:rsidRPr="000E4619" w:rsidRDefault="00B05A2D" w:rsidP="0032530D">
            <w:pPr>
              <w:pStyle w:val="Sinespaciado"/>
              <w:jc w:val="left"/>
              <w:rPr>
                <w:lang w:val="es-UY" w:eastAsia="es-MX"/>
              </w:rPr>
            </w:pPr>
            <w:r w:rsidRPr="000E4619">
              <w:rPr>
                <w:lang w:val="es-UY" w:eastAsia="es-MX"/>
              </w:rPr>
              <w:t>Sistema de engrase</w:t>
            </w:r>
          </w:p>
        </w:tc>
        <w:tc>
          <w:tcPr>
            <w:tcW w:w="969" w:type="dxa"/>
            <w:vAlign w:val="center"/>
          </w:tcPr>
          <w:p w:rsidR="00B05A2D" w:rsidRPr="000E4619" w:rsidRDefault="00B05A2D" w:rsidP="0032530D">
            <w:pPr>
              <w:pStyle w:val="Sinespaciado"/>
              <w:jc w:val="left"/>
              <w:rPr>
                <w:color w:val="FF0000"/>
                <w:lang w:val="es-UY" w:eastAsia="es-MX"/>
              </w:rPr>
            </w:pPr>
            <w:r w:rsidRPr="000E4619">
              <w:rPr>
                <w:color w:val="FF0000"/>
                <w:lang w:val="es-UY" w:eastAsia="es-MX"/>
              </w:rPr>
              <w:t>-</w:t>
            </w:r>
          </w:p>
        </w:tc>
        <w:tc>
          <w:tcPr>
            <w:tcW w:w="1625" w:type="dxa"/>
            <w:vAlign w:val="center"/>
          </w:tcPr>
          <w:p w:rsidR="00B05A2D" w:rsidRPr="000E4619" w:rsidRDefault="00B05A2D" w:rsidP="0032530D">
            <w:pPr>
              <w:pStyle w:val="Sinespaciado"/>
              <w:jc w:val="left"/>
              <w:rPr>
                <w:color w:val="FF0000"/>
                <w:lang w:val="es-UY" w:eastAsia="es-MX"/>
              </w:rPr>
            </w:pPr>
          </w:p>
        </w:tc>
      </w:tr>
    </w:tbl>
    <w:p w:rsidR="00B05A2D" w:rsidRPr="000E4619" w:rsidRDefault="00B05A2D" w:rsidP="00B05A2D">
      <w:pPr>
        <w:rPr>
          <w:lang w:val="es-UY"/>
        </w:rPr>
      </w:pPr>
    </w:p>
    <w:p w:rsidR="00B05A2D" w:rsidRPr="000E4619" w:rsidRDefault="00B05A2D" w:rsidP="003709CE">
      <w:pPr>
        <w:pStyle w:val="Ttulo4"/>
        <w:rPr>
          <w:lang w:val="es-UY"/>
        </w:rPr>
      </w:pPr>
      <w:bookmarkStart w:id="172" w:name="_Toc516567534"/>
      <w:r w:rsidRPr="000E4619">
        <w:rPr>
          <w:lang w:val="es-UY"/>
        </w:rPr>
        <w:t>Criba rotativa (</w:t>
      </w:r>
      <w:proofErr w:type="spellStart"/>
      <w:r w:rsidR="003541D1" w:rsidRPr="000E4619">
        <w:rPr>
          <w:lang w:val="es-UY"/>
        </w:rPr>
        <w:t>trómel</w:t>
      </w:r>
      <w:proofErr w:type="spellEnd"/>
      <w:r w:rsidRPr="000E4619">
        <w:rPr>
          <w:lang w:val="es-UY"/>
        </w:rPr>
        <w:t>):</w:t>
      </w:r>
      <w:bookmarkEnd w:id="17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48"/>
        <w:gridCol w:w="1134"/>
        <w:gridCol w:w="1521"/>
      </w:tblGrid>
      <w:tr w:rsidR="00B05A2D" w:rsidRPr="000E4619" w:rsidTr="00DF69E3">
        <w:trPr>
          <w:trHeight w:val="283"/>
          <w:jc w:val="center"/>
        </w:trPr>
        <w:tc>
          <w:tcPr>
            <w:tcW w:w="4048" w:type="dxa"/>
            <w:shd w:val="clear" w:color="auto" w:fill="E7E6E6"/>
            <w:vAlign w:val="center"/>
          </w:tcPr>
          <w:p w:rsidR="00B05A2D" w:rsidRPr="003541D1" w:rsidRDefault="00B05A2D" w:rsidP="0032530D">
            <w:pPr>
              <w:pStyle w:val="Sinespaciado"/>
              <w:jc w:val="left"/>
              <w:rPr>
                <w:b/>
                <w:lang w:val="es-UY" w:eastAsia="es-MX"/>
              </w:rPr>
            </w:pPr>
            <w:r w:rsidRPr="003D4E18">
              <w:rPr>
                <w:b/>
                <w:lang w:val="es-UY" w:eastAsia="es-MX"/>
              </w:rPr>
              <w:t>Parámetro</w:t>
            </w:r>
          </w:p>
        </w:tc>
        <w:tc>
          <w:tcPr>
            <w:tcW w:w="1134" w:type="dxa"/>
            <w:shd w:val="clear" w:color="auto" w:fill="E7E6E6"/>
            <w:vAlign w:val="center"/>
          </w:tcPr>
          <w:p w:rsidR="00B05A2D" w:rsidRPr="003541D1" w:rsidRDefault="00B05A2D" w:rsidP="0032530D">
            <w:pPr>
              <w:pStyle w:val="Sinespaciado"/>
              <w:jc w:val="left"/>
              <w:rPr>
                <w:b/>
                <w:lang w:val="es-UY" w:eastAsia="es-MX"/>
              </w:rPr>
            </w:pPr>
            <w:r w:rsidRPr="003541D1">
              <w:rPr>
                <w:b/>
                <w:lang w:val="es-UY" w:eastAsia="es-MX"/>
              </w:rPr>
              <w:t>Unidad</w:t>
            </w:r>
          </w:p>
        </w:tc>
        <w:tc>
          <w:tcPr>
            <w:tcW w:w="1521" w:type="dxa"/>
            <w:shd w:val="clear" w:color="auto" w:fill="E7E6E6"/>
            <w:vAlign w:val="center"/>
          </w:tcPr>
          <w:p w:rsidR="00B05A2D" w:rsidRPr="003541D1" w:rsidRDefault="00B05A2D" w:rsidP="0032530D">
            <w:pPr>
              <w:pStyle w:val="Sinespaciado"/>
              <w:jc w:val="left"/>
              <w:rPr>
                <w:b/>
                <w:lang w:val="es-UY" w:eastAsia="es-MX"/>
              </w:rPr>
            </w:pPr>
            <w:r w:rsidRPr="003541D1">
              <w:rPr>
                <w:b/>
                <w:lang w:val="es-UY" w:eastAsia="es-MX"/>
              </w:rPr>
              <w:t>Valor ofertado</w:t>
            </w:r>
          </w:p>
        </w:tc>
      </w:tr>
      <w:tr w:rsidR="00B05A2D" w:rsidRPr="000E4619" w:rsidTr="003541D1">
        <w:trPr>
          <w:trHeight w:val="283"/>
          <w:jc w:val="center"/>
        </w:trPr>
        <w:tc>
          <w:tcPr>
            <w:tcW w:w="4048" w:type="dxa"/>
            <w:vAlign w:val="center"/>
          </w:tcPr>
          <w:p w:rsidR="00B05A2D" w:rsidRPr="000E4619" w:rsidRDefault="00B05A2D" w:rsidP="0032530D">
            <w:pPr>
              <w:pStyle w:val="Sinespaciado"/>
              <w:jc w:val="left"/>
              <w:rPr>
                <w:lang w:val="es-UY" w:eastAsia="es-MX"/>
              </w:rPr>
            </w:pPr>
            <w:r w:rsidRPr="000E4619">
              <w:rPr>
                <w:lang w:val="es-UY" w:eastAsia="es-MX"/>
              </w:rPr>
              <w:t>Marca</w:t>
            </w:r>
          </w:p>
        </w:tc>
        <w:tc>
          <w:tcPr>
            <w:tcW w:w="1134" w:type="dxa"/>
            <w:vAlign w:val="center"/>
          </w:tcPr>
          <w:p w:rsidR="00B05A2D" w:rsidRPr="000E4619" w:rsidRDefault="00680991" w:rsidP="0032530D">
            <w:pPr>
              <w:pStyle w:val="Sinespaciado"/>
              <w:jc w:val="left"/>
              <w:rPr>
                <w:lang w:val="es-UY" w:eastAsia="es-MX"/>
              </w:rPr>
            </w:pPr>
            <w:r w:rsidRPr="000E4619">
              <w:rPr>
                <w:lang w:val="es-UY" w:eastAsia="es-MX"/>
              </w:rPr>
              <w:t>-</w:t>
            </w:r>
          </w:p>
        </w:tc>
        <w:tc>
          <w:tcPr>
            <w:tcW w:w="1521" w:type="dxa"/>
            <w:vAlign w:val="center"/>
          </w:tcPr>
          <w:p w:rsidR="00B05A2D" w:rsidRPr="000E4619" w:rsidRDefault="00B05A2D" w:rsidP="0032530D">
            <w:pPr>
              <w:pStyle w:val="Sinespaciado"/>
              <w:jc w:val="left"/>
              <w:rPr>
                <w:lang w:val="es-UY" w:eastAsia="es-MX"/>
              </w:rPr>
            </w:pPr>
          </w:p>
        </w:tc>
      </w:tr>
      <w:tr w:rsidR="00B05A2D" w:rsidRPr="000E4619" w:rsidTr="003541D1">
        <w:trPr>
          <w:trHeight w:val="283"/>
          <w:jc w:val="center"/>
        </w:trPr>
        <w:tc>
          <w:tcPr>
            <w:tcW w:w="4048" w:type="dxa"/>
            <w:vAlign w:val="center"/>
          </w:tcPr>
          <w:p w:rsidR="00B05A2D" w:rsidRPr="000E4619" w:rsidRDefault="00B05A2D" w:rsidP="0032530D">
            <w:pPr>
              <w:pStyle w:val="Sinespaciado"/>
              <w:jc w:val="left"/>
              <w:rPr>
                <w:lang w:val="es-UY" w:eastAsia="es-MX"/>
              </w:rPr>
            </w:pPr>
            <w:r w:rsidRPr="000E4619">
              <w:rPr>
                <w:lang w:val="es-UY" w:eastAsia="es-MX"/>
              </w:rPr>
              <w:t>Modelo</w:t>
            </w:r>
          </w:p>
        </w:tc>
        <w:tc>
          <w:tcPr>
            <w:tcW w:w="1134" w:type="dxa"/>
            <w:vAlign w:val="center"/>
          </w:tcPr>
          <w:p w:rsidR="00B05A2D" w:rsidRPr="000E4619" w:rsidRDefault="00680991" w:rsidP="0032530D">
            <w:pPr>
              <w:pStyle w:val="Sinespaciado"/>
              <w:jc w:val="left"/>
              <w:rPr>
                <w:lang w:val="es-UY" w:eastAsia="es-MX"/>
              </w:rPr>
            </w:pPr>
            <w:r w:rsidRPr="000E4619">
              <w:rPr>
                <w:lang w:val="es-UY" w:eastAsia="es-MX"/>
              </w:rPr>
              <w:t>-</w:t>
            </w:r>
          </w:p>
        </w:tc>
        <w:tc>
          <w:tcPr>
            <w:tcW w:w="1521" w:type="dxa"/>
            <w:vAlign w:val="center"/>
          </w:tcPr>
          <w:p w:rsidR="00B05A2D" w:rsidRPr="000E4619" w:rsidRDefault="00B05A2D" w:rsidP="0032530D">
            <w:pPr>
              <w:pStyle w:val="Sinespaciado"/>
              <w:jc w:val="left"/>
              <w:rPr>
                <w:lang w:val="es-UY" w:eastAsia="es-MX"/>
              </w:rPr>
            </w:pPr>
          </w:p>
        </w:tc>
      </w:tr>
      <w:tr w:rsidR="00B05A2D" w:rsidRPr="000E4619" w:rsidTr="003541D1">
        <w:trPr>
          <w:trHeight w:val="283"/>
          <w:jc w:val="center"/>
        </w:trPr>
        <w:tc>
          <w:tcPr>
            <w:tcW w:w="4048" w:type="dxa"/>
            <w:vAlign w:val="center"/>
          </w:tcPr>
          <w:p w:rsidR="00B05A2D" w:rsidRPr="000E4619" w:rsidRDefault="00B05A2D" w:rsidP="0032530D">
            <w:pPr>
              <w:pStyle w:val="Sinespaciado"/>
              <w:jc w:val="left"/>
              <w:rPr>
                <w:lang w:val="es-UY" w:eastAsia="es-MX"/>
              </w:rPr>
            </w:pPr>
            <w:r w:rsidRPr="000E4619">
              <w:rPr>
                <w:lang w:val="es-UY" w:eastAsia="es-MX"/>
              </w:rPr>
              <w:t>Material construcción</w:t>
            </w:r>
          </w:p>
        </w:tc>
        <w:tc>
          <w:tcPr>
            <w:tcW w:w="1134" w:type="dxa"/>
            <w:vAlign w:val="center"/>
          </w:tcPr>
          <w:p w:rsidR="00B05A2D" w:rsidRPr="000E4619" w:rsidRDefault="00B05A2D" w:rsidP="0032530D">
            <w:pPr>
              <w:pStyle w:val="Sinespaciado"/>
              <w:jc w:val="left"/>
              <w:rPr>
                <w:lang w:val="es-UY" w:eastAsia="es-MX"/>
              </w:rPr>
            </w:pPr>
            <w:r w:rsidRPr="000E4619">
              <w:rPr>
                <w:lang w:val="es-UY" w:eastAsia="es-MX"/>
              </w:rPr>
              <w:t>-</w:t>
            </w:r>
          </w:p>
        </w:tc>
        <w:tc>
          <w:tcPr>
            <w:tcW w:w="1521" w:type="dxa"/>
            <w:vAlign w:val="center"/>
          </w:tcPr>
          <w:p w:rsidR="00B05A2D" w:rsidRPr="000E4619" w:rsidRDefault="00B05A2D" w:rsidP="0032530D">
            <w:pPr>
              <w:pStyle w:val="Sinespaciado"/>
              <w:jc w:val="left"/>
              <w:rPr>
                <w:lang w:val="es-UY" w:eastAsia="es-MX"/>
              </w:rPr>
            </w:pPr>
          </w:p>
        </w:tc>
      </w:tr>
      <w:tr w:rsidR="00B05A2D" w:rsidRPr="000E4619" w:rsidTr="003541D1">
        <w:trPr>
          <w:trHeight w:val="283"/>
          <w:jc w:val="center"/>
        </w:trPr>
        <w:tc>
          <w:tcPr>
            <w:tcW w:w="4048" w:type="dxa"/>
            <w:vAlign w:val="center"/>
          </w:tcPr>
          <w:p w:rsidR="00B05A2D" w:rsidRPr="000E4619" w:rsidRDefault="00B05A2D" w:rsidP="0032530D">
            <w:pPr>
              <w:pStyle w:val="Sinespaciado"/>
              <w:jc w:val="left"/>
              <w:rPr>
                <w:lang w:val="es-UY" w:eastAsia="es-MX"/>
              </w:rPr>
            </w:pPr>
            <w:r w:rsidRPr="000E4619">
              <w:rPr>
                <w:lang w:val="es-UY" w:eastAsia="es-MX"/>
              </w:rPr>
              <w:t>Capacidad de carga</w:t>
            </w:r>
          </w:p>
        </w:tc>
        <w:tc>
          <w:tcPr>
            <w:tcW w:w="1134" w:type="dxa"/>
            <w:vAlign w:val="center"/>
          </w:tcPr>
          <w:p w:rsidR="00B05A2D" w:rsidRPr="000E4619" w:rsidRDefault="00B05A2D" w:rsidP="0032530D">
            <w:pPr>
              <w:pStyle w:val="Sinespaciado"/>
              <w:jc w:val="left"/>
              <w:rPr>
                <w:lang w:val="es-UY" w:eastAsia="es-MX"/>
              </w:rPr>
            </w:pPr>
            <w:r w:rsidRPr="000E4619">
              <w:rPr>
                <w:lang w:val="es-UY" w:eastAsia="es-MX"/>
              </w:rPr>
              <w:t>Ton/h</w:t>
            </w:r>
          </w:p>
        </w:tc>
        <w:tc>
          <w:tcPr>
            <w:tcW w:w="1521" w:type="dxa"/>
            <w:vAlign w:val="center"/>
          </w:tcPr>
          <w:p w:rsidR="00B05A2D" w:rsidRPr="000E4619" w:rsidRDefault="00B05A2D" w:rsidP="0032530D">
            <w:pPr>
              <w:pStyle w:val="Sinespaciado"/>
              <w:jc w:val="left"/>
              <w:rPr>
                <w:lang w:val="es-UY" w:eastAsia="es-MX"/>
              </w:rPr>
            </w:pPr>
          </w:p>
        </w:tc>
      </w:tr>
      <w:tr w:rsidR="00B05A2D" w:rsidRPr="000E4619" w:rsidTr="003541D1">
        <w:trPr>
          <w:trHeight w:val="283"/>
          <w:jc w:val="center"/>
        </w:trPr>
        <w:tc>
          <w:tcPr>
            <w:tcW w:w="4048" w:type="dxa"/>
            <w:vAlign w:val="center"/>
          </w:tcPr>
          <w:p w:rsidR="00B05A2D" w:rsidRPr="000E4619" w:rsidRDefault="00B05A2D" w:rsidP="0032530D">
            <w:pPr>
              <w:pStyle w:val="Sinespaciado"/>
              <w:jc w:val="left"/>
              <w:rPr>
                <w:lang w:val="es-UY" w:eastAsia="es-MX"/>
              </w:rPr>
            </w:pPr>
            <w:r w:rsidRPr="000E4619">
              <w:rPr>
                <w:lang w:val="es-UY" w:eastAsia="es-MX"/>
              </w:rPr>
              <w:t>No. Pases</w:t>
            </w:r>
          </w:p>
        </w:tc>
        <w:tc>
          <w:tcPr>
            <w:tcW w:w="1134" w:type="dxa"/>
            <w:vAlign w:val="center"/>
          </w:tcPr>
          <w:p w:rsidR="00B05A2D" w:rsidRPr="000E4619" w:rsidRDefault="00680991" w:rsidP="0032530D">
            <w:pPr>
              <w:pStyle w:val="Sinespaciado"/>
              <w:jc w:val="left"/>
              <w:rPr>
                <w:lang w:val="es-UY" w:eastAsia="es-MX"/>
              </w:rPr>
            </w:pPr>
            <w:r w:rsidRPr="000E4619">
              <w:rPr>
                <w:lang w:val="es-UY" w:eastAsia="es-MX"/>
              </w:rPr>
              <w:t>-</w:t>
            </w:r>
          </w:p>
        </w:tc>
        <w:tc>
          <w:tcPr>
            <w:tcW w:w="1521" w:type="dxa"/>
            <w:vAlign w:val="center"/>
          </w:tcPr>
          <w:p w:rsidR="00B05A2D" w:rsidRPr="000E4619" w:rsidRDefault="00B05A2D" w:rsidP="0032530D">
            <w:pPr>
              <w:pStyle w:val="Sinespaciado"/>
              <w:jc w:val="left"/>
              <w:rPr>
                <w:lang w:val="es-UY" w:eastAsia="es-MX"/>
              </w:rPr>
            </w:pPr>
          </w:p>
        </w:tc>
      </w:tr>
      <w:tr w:rsidR="00B05A2D" w:rsidRPr="000E4619" w:rsidTr="003541D1">
        <w:trPr>
          <w:trHeight w:val="283"/>
          <w:jc w:val="center"/>
        </w:trPr>
        <w:tc>
          <w:tcPr>
            <w:tcW w:w="4048" w:type="dxa"/>
            <w:vAlign w:val="center"/>
          </w:tcPr>
          <w:p w:rsidR="00B05A2D" w:rsidRPr="000E4619" w:rsidRDefault="00B05A2D" w:rsidP="0032530D">
            <w:pPr>
              <w:pStyle w:val="Sinespaciado"/>
              <w:jc w:val="left"/>
              <w:rPr>
                <w:lang w:val="es-UY" w:eastAsia="es-MX"/>
              </w:rPr>
            </w:pPr>
            <w:r w:rsidRPr="000E4619">
              <w:rPr>
                <w:lang w:val="es-UY" w:eastAsia="es-MX"/>
              </w:rPr>
              <w:t>Tamaño de malla por pase</w:t>
            </w:r>
          </w:p>
        </w:tc>
        <w:tc>
          <w:tcPr>
            <w:tcW w:w="1134" w:type="dxa"/>
            <w:vAlign w:val="center"/>
          </w:tcPr>
          <w:p w:rsidR="00B05A2D" w:rsidRPr="000E4619" w:rsidRDefault="00B05A2D" w:rsidP="0032530D">
            <w:pPr>
              <w:pStyle w:val="Sinespaciado"/>
              <w:jc w:val="left"/>
              <w:rPr>
                <w:lang w:val="es-UY" w:eastAsia="es-MX"/>
              </w:rPr>
            </w:pPr>
            <w:r w:rsidRPr="000E4619">
              <w:rPr>
                <w:lang w:val="es-UY" w:eastAsia="es-MX"/>
              </w:rPr>
              <w:t>mm</w:t>
            </w:r>
          </w:p>
        </w:tc>
        <w:tc>
          <w:tcPr>
            <w:tcW w:w="1521" w:type="dxa"/>
            <w:vAlign w:val="center"/>
          </w:tcPr>
          <w:p w:rsidR="00B05A2D" w:rsidRPr="000E4619" w:rsidRDefault="00B05A2D" w:rsidP="0032530D">
            <w:pPr>
              <w:pStyle w:val="Sinespaciado"/>
              <w:jc w:val="left"/>
              <w:rPr>
                <w:lang w:val="es-UY" w:eastAsia="es-MX"/>
              </w:rPr>
            </w:pPr>
          </w:p>
        </w:tc>
      </w:tr>
      <w:tr w:rsidR="00B05A2D" w:rsidRPr="000E4619" w:rsidTr="003541D1">
        <w:trPr>
          <w:trHeight w:val="283"/>
          <w:jc w:val="center"/>
        </w:trPr>
        <w:tc>
          <w:tcPr>
            <w:tcW w:w="4048" w:type="dxa"/>
            <w:vAlign w:val="center"/>
          </w:tcPr>
          <w:p w:rsidR="00B05A2D" w:rsidRPr="000E4619" w:rsidRDefault="00B05A2D" w:rsidP="0032530D">
            <w:pPr>
              <w:pStyle w:val="Sinespaciado"/>
              <w:jc w:val="left"/>
              <w:rPr>
                <w:lang w:val="es-UY" w:eastAsia="es-MX"/>
              </w:rPr>
            </w:pPr>
            <w:r w:rsidRPr="000E4619">
              <w:rPr>
                <w:lang w:val="es-UY" w:eastAsia="es-MX"/>
              </w:rPr>
              <w:t>Longitud de malla por pase</w:t>
            </w:r>
          </w:p>
        </w:tc>
        <w:tc>
          <w:tcPr>
            <w:tcW w:w="1134" w:type="dxa"/>
            <w:vAlign w:val="center"/>
          </w:tcPr>
          <w:p w:rsidR="00B05A2D" w:rsidRPr="000E4619" w:rsidRDefault="00B33782" w:rsidP="0032530D">
            <w:pPr>
              <w:pStyle w:val="Sinespaciado"/>
              <w:jc w:val="left"/>
              <w:rPr>
                <w:lang w:val="es-UY" w:eastAsia="es-MX"/>
              </w:rPr>
            </w:pPr>
            <w:r w:rsidRPr="000E4619">
              <w:rPr>
                <w:lang w:val="es-UY" w:eastAsia="es-MX"/>
              </w:rPr>
              <w:t>m</w:t>
            </w:r>
          </w:p>
        </w:tc>
        <w:tc>
          <w:tcPr>
            <w:tcW w:w="1521" w:type="dxa"/>
            <w:vAlign w:val="center"/>
          </w:tcPr>
          <w:p w:rsidR="00B05A2D" w:rsidRPr="000E4619" w:rsidRDefault="00B05A2D" w:rsidP="0032530D">
            <w:pPr>
              <w:pStyle w:val="Sinespaciado"/>
              <w:jc w:val="left"/>
              <w:rPr>
                <w:lang w:val="es-UY" w:eastAsia="es-MX"/>
              </w:rPr>
            </w:pPr>
          </w:p>
        </w:tc>
      </w:tr>
      <w:tr w:rsidR="00B05A2D" w:rsidRPr="000E4619" w:rsidTr="003541D1">
        <w:trPr>
          <w:trHeight w:val="283"/>
          <w:jc w:val="center"/>
        </w:trPr>
        <w:tc>
          <w:tcPr>
            <w:tcW w:w="4048" w:type="dxa"/>
            <w:vAlign w:val="center"/>
          </w:tcPr>
          <w:p w:rsidR="00B05A2D" w:rsidRPr="000E4619" w:rsidRDefault="00B05A2D" w:rsidP="0032530D">
            <w:pPr>
              <w:pStyle w:val="Sinespaciado"/>
              <w:jc w:val="left"/>
              <w:rPr>
                <w:lang w:val="es-UY" w:eastAsia="es-MX"/>
              </w:rPr>
            </w:pPr>
            <w:r w:rsidRPr="000E4619">
              <w:rPr>
                <w:lang w:val="es-UY" w:eastAsia="es-MX"/>
              </w:rPr>
              <w:t>Diámetro superficie filtrante</w:t>
            </w:r>
          </w:p>
        </w:tc>
        <w:tc>
          <w:tcPr>
            <w:tcW w:w="1134" w:type="dxa"/>
            <w:vAlign w:val="center"/>
          </w:tcPr>
          <w:p w:rsidR="00B05A2D" w:rsidRPr="000E4619" w:rsidRDefault="00B05A2D" w:rsidP="0032530D">
            <w:pPr>
              <w:pStyle w:val="Sinespaciado"/>
              <w:jc w:val="left"/>
              <w:rPr>
                <w:lang w:val="es-UY" w:eastAsia="es-MX"/>
              </w:rPr>
            </w:pPr>
            <w:r w:rsidRPr="000E4619">
              <w:rPr>
                <w:lang w:val="es-UY" w:eastAsia="es-MX"/>
              </w:rPr>
              <w:t>mm</w:t>
            </w:r>
          </w:p>
        </w:tc>
        <w:tc>
          <w:tcPr>
            <w:tcW w:w="1521" w:type="dxa"/>
            <w:vAlign w:val="center"/>
          </w:tcPr>
          <w:p w:rsidR="00B05A2D" w:rsidRPr="000E4619" w:rsidRDefault="00B05A2D" w:rsidP="0032530D">
            <w:pPr>
              <w:pStyle w:val="Sinespaciado"/>
              <w:jc w:val="left"/>
              <w:rPr>
                <w:lang w:val="es-UY" w:eastAsia="es-MX"/>
              </w:rPr>
            </w:pPr>
          </w:p>
        </w:tc>
      </w:tr>
      <w:tr w:rsidR="00B05A2D" w:rsidRPr="000E4619" w:rsidTr="003541D1">
        <w:trPr>
          <w:trHeight w:val="283"/>
          <w:jc w:val="center"/>
        </w:trPr>
        <w:tc>
          <w:tcPr>
            <w:tcW w:w="4048" w:type="dxa"/>
            <w:vAlign w:val="center"/>
          </w:tcPr>
          <w:p w:rsidR="00B05A2D" w:rsidRPr="000E4619" w:rsidRDefault="00B05A2D" w:rsidP="0032530D">
            <w:pPr>
              <w:pStyle w:val="Sinespaciado"/>
              <w:jc w:val="left"/>
              <w:rPr>
                <w:lang w:val="es-UY" w:eastAsia="es-MX"/>
              </w:rPr>
            </w:pPr>
            <w:r w:rsidRPr="000E4619">
              <w:rPr>
                <w:lang w:val="es-UY" w:eastAsia="es-MX"/>
              </w:rPr>
              <w:lastRenderedPageBreak/>
              <w:t>Espesor chapa superficie filtrante</w:t>
            </w:r>
          </w:p>
        </w:tc>
        <w:tc>
          <w:tcPr>
            <w:tcW w:w="1134" w:type="dxa"/>
            <w:vAlign w:val="center"/>
          </w:tcPr>
          <w:p w:rsidR="00B05A2D" w:rsidRPr="000E4619" w:rsidRDefault="00680991" w:rsidP="0032530D">
            <w:pPr>
              <w:pStyle w:val="Sinespaciado"/>
              <w:jc w:val="left"/>
              <w:rPr>
                <w:lang w:val="es-UY" w:eastAsia="es-MX"/>
              </w:rPr>
            </w:pPr>
            <w:r w:rsidRPr="000E4619">
              <w:rPr>
                <w:lang w:val="es-UY" w:eastAsia="es-MX"/>
              </w:rPr>
              <w:t>-</w:t>
            </w:r>
          </w:p>
        </w:tc>
        <w:tc>
          <w:tcPr>
            <w:tcW w:w="1521" w:type="dxa"/>
            <w:vAlign w:val="center"/>
          </w:tcPr>
          <w:p w:rsidR="00B05A2D" w:rsidRPr="000E4619" w:rsidRDefault="00B05A2D" w:rsidP="0032530D">
            <w:pPr>
              <w:pStyle w:val="Sinespaciado"/>
              <w:jc w:val="left"/>
              <w:rPr>
                <w:lang w:val="es-UY" w:eastAsia="es-MX"/>
              </w:rPr>
            </w:pPr>
          </w:p>
        </w:tc>
      </w:tr>
      <w:tr w:rsidR="00B05A2D" w:rsidRPr="000E4619" w:rsidTr="003541D1">
        <w:trPr>
          <w:trHeight w:val="283"/>
          <w:jc w:val="center"/>
        </w:trPr>
        <w:tc>
          <w:tcPr>
            <w:tcW w:w="4048" w:type="dxa"/>
            <w:vAlign w:val="center"/>
          </w:tcPr>
          <w:p w:rsidR="00B05A2D" w:rsidRPr="000E4619" w:rsidRDefault="00B05A2D" w:rsidP="0032530D">
            <w:pPr>
              <w:pStyle w:val="Sinespaciado"/>
              <w:jc w:val="left"/>
              <w:rPr>
                <w:lang w:val="es-UY" w:eastAsia="es-MX"/>
              </w:rPr>
            </w:pPr>
            <w:r w:rsidRPr="000E4619">
              <w:rPr>
                <w:lang w:val="es-UY" w:eastAsia="es-MX"/>
              </w:rPr>
              <w:t>Inclinación</w:t>
            </w:r>
          </w:p>
        </w:tc>
        <w:tc>
          <w:tcPr>
            <w:tcW w:w="1134" w:type="dxa"/>
            <w:vAlign w:val="center"/>
          </w:tcPr>
          <w:p w:rsidR="00B05A2D" w:rsidRPr="000E4619" w:rsidRDefault="00B05A2D" w:rsidP="0032530D">
            <w:pPr>
              <w:pStyle w:val="Sinespaciado"/>
              <w:jc w:val="left"/>
              <w:rPr>
                <w:lang w:val="es-UY" w:eastAsia="es-MX"/>
              </w:rPr>
            </w:pPr>
            <w:r w:rsidRPr="000E4619">
              <w:rPr>
                <w:lang w:val="es-UY" w:eastAsia="es-MX"/>
              </w:rPr>
              <w:t>º</w:t>
            </w:r>
          </w:p>
        </w:tc>
        <w:tc>
          <w:tcPr>
            <w:tcW w:w="1521" w:type="dxa"/>
            <w:vAlign w:val="center"/>
          </w:tcPr>
          <w:p w:rsidR="00B05A2D" w:rsidRPr="000E4619" w:rsidRDefault="00B05A2D" w:rsidP="0032530D">
            <w:pPr>
              <w:pStyle w:val="Sinespaciado"/>
              <w:jc w:val="left"/>
              <w:rPr>
                <w:lang w:val="es-UY" w:eastAsia="es-MX"/>
              </w:rPr>
            </w:pPr>
          </w:p>
        </w:tc>
      </w:tr>
      <w:tr w:rsidR="00B05A2D" w:rsidRPr="000E4619" w:rsidTr="003541D1">
        <w:trPr>
          <w:trHeight w:val="283"/>
          <w:jc w:val="center"/>
        </w:trPr>
        <w:tc>
          <w:tcPr>
            <w:tcW w:w="4048" w:type="dxa"/>
            <w:vAlign w:val="center"/>
          </w:tcPr>
          <w:p w:rsidR="00B05A2D" w:rsidRPr="000E4619" w:rsidRDefault="00B05A2D" w:rsidP="0032530D">
            <w:pPr>
              <w:pStyle w:val="Sinespaciado"/>
              <w:jc w:val="left"/>
              <w:rPr>
                <w:lang w:val="es-UY" w:eastAsia="es-MX"/>
              </w:rPr>
            </w:pPr>
            <w:r w:rsidRPr="000E4619">
              <w:rPr>
                <w:lang w:val="es-UY" w:eastAsia="es-MX"/>
              </w:rPr>
              <w:t>Potencia de motores</w:t>
            </w:r>
          </w:p>
        </w:tc>
        <w:tc>
          <w:tcPr>
            <w:tcW w:w="1134" w:type="dxa"/>
            <w:vAlign w:val="center"/>
          </w:tcPr>
          <w:p w:rsidR="00B05A2D" w:rsidRPr="000E4619" w:rsidRDefault="00B05A2D" w:rsidP="0032530D">
            <w:pPr>
              <w:pStyle w:val="Sinespaciado"/>
              <w:jc w:val="left"/>
              <w:rPr>
                <w:lang w:val="es-UY" w:eastAsia="es-MX"/>
              </w:rPr>
            </w:pPr>
            <w:r w:rsidRPr="000E4619">
              <w:rPr>
                <w:lang w:val="es-UY" w:eastAsia="es-MX"/>
              </w:rPr>
              <w:t>kW</w:t>
            </w:r>
          </w:p>
        </w:tc>
        <w:tc>
          <w:tcPr>
            <w:tcW w:w="1521" w:type="dxa"/>
            <w:vAlign w:val="center"/>
          </w:tcPr>
          <w:p w:rsidR="00B05A2D" w:rsidRPr="000E4619" w:rsidRDefault="00B05A2D" w:rsidP="0032530D">
            <w:pPr>
              <w:pStyle w:val="Sinespaciado"/>
              <w:jc w:val="left"/>
              <w:rPr>
                <w:lang w:val="es-UY" w:eastAsia="es-MX"/>
              </w:rPr>
            </w:pPr>
          </w:p>
        </w:tc>
      </w:tr>
      <w:tr w:rsidR="00B05A2D" w:rsidRPr="000E4619" w:rsidTr="003541D1">
        <w:trPr>
          <w:trHeight w:val="283"/>
          <w:jc w:val="center"/>
        </w:trPr>
        <w:tc>
          <w:tcPr>
            <w:tcW w:w="4048" w:type="dxa"/>
            <w:vAlign w:val="center"/>
          </w:tcPr>
          <w:p w:rsidR="00B05A2D" w:rsidRPr="000E4619" w:rsidRDefault="00B05A2D" w:rsidP="0032530D">
            <w:pPr>
              <w:pStyle w:val="Sinespaciado"/>
              <w:jc w:val="left"/>
              <w:rPr>
                <w:lang w:val="es-UY" w:eastAsia="es-MX"/>
              </w:rPr>
            </w:pPr>
            <w:r w:rsidRPr="000E4619">
              <w:rPr>
                <w:lang w:val="es-UY" w:eastAsia="es-MX"/>
              </w:rPr>
              <w:t>Tipo de accionamiento</w:t>
            </w:r>
          </w:p>
        </w:tc>
        <w:tc>
          <w:tcPr>
            <w:tcW w:w="1134" w:type="dxa"/>
            <w:vAlign w:val="center"/>
          </w:tcPr>
          <w:p w:rsidR="00B05A2D" w:rsidRPr="000E4619" w:rsidRDefault="00680991" w:rsidP="0032530D">
            <w:pPr>
              <w:pStyle w:val="Sinespaciado"/>
              <w:jc w:val="left"/>
              <w:rPr>
                <w:lang w:val="es-UY" w:eastAsia="es-MX"/>
              </w:rPr>
            </w:pPr>
            <w:r w:rsidRPr="000E4619">
              <w:rPr>
                <w:lang w:val="es-UY" w:eastAsia="es-MX"/>
              </w:rPr>
              <w:t>-</w:t>
            </w:r>
          </w:p>
        </w:tc>
        <w:tc>
          <w:tcPr>
            <w:tcW w:w="1521" w:type="dxa"/>
            <w:vAlign w:val="center"/>
          </w:tcPr>
          <w:p w:rsidR="00B05A2D" w:rsidRPr="000E4619" w:rsidRDefault="00B05A2D" w:rsidP="0032530D">
            <w:pPr>
              <w:pStyle w:val="Sinespaciado"/>
              <w:jc w:val="left"/>
              <w:rPr>
                <w:lang w:val="es-UY" w:eastAsia="es-MX"/>
              </w:rPr>
            </w:pPr>
          </w:p>
        </w:tc>
      </w:tr>
      <w:tr w:rsidR="00B05A2D" w:rsidRPr="000E4619" w:rsidTr="003541D1">
        <w:trPr>
          <w:trHeight w:val="283"/>
          <w:jc w:val="center"/>
        </w:trPr>
        <w:tc>
          <w:tcPr>
            <w:tcW w:w="4048" w:type="dxa"/>
            <w:vAlign w:val="center"/>
          </w:tcPr>
          <w:p w:rsidR="00B05A2D" w:rsidRPr="000E4619" w:rsidRDefault="00B05A2D" w:rsidP="0032530D">
            <w:pPr>
              <w:pStyle w:val="Sinespaciado"/>
              <w:jc w:val="left"/>
              <w:rPr>
                <w:lang w:val="es-UY" w:eastAsia="es-MX"/>
              </w:rPr>
            </w:pPr>
            <w:r w:rsidRPr="000E4619">
              <w:rPr>
                <w:lang w:val="es-UY" w:eastAsia="es-MX"/>
              </w:rPr>
              <w:t>Sistema de captación de polvos</w:t>
            </w:r>
          </w:p>
        </w:tc>
        <w:tc>
          <w:tcPr>
            <w:tcW w:w="1134" w:type="dxa"/>
            <w:vAlign w:val="center"/>
          </w:tcPr>
          <w:p w:rsidR="00B05A2D" w:rsidRPr="000E4619" w:rsidRDefault="00B05A2D" w:rsidP="0032530D">
            <w:pPr>
              <w:pStyle w:val="Sinespaciado"/>
              <w:jc w:val="left"/>
              <w:rPr>
                <w:lang w:val="es-UY" w:eastAsia="es-MX"/>
              </w:rPr>
            </w:pPr>
            <w:r w:rsidRPr="000E4619">
              <w:rPr>
                <w:lang w:val="es-UY" w:eastAsia="es-MX"/>
              </w:rPr>
              <w:t>-</w:t>
            </w:r>
          </w:p>
        </w:tc>
        <w:tc>
          <w:tcPr>
            <w:tcW w:w="1521" w:type="dxa"/>
            <w:vAlign w:val="center"/>
          </w:tcPr>
          <w:p w:rsidR="00B05A2D" w:rsidRPr="000E4619" w:rsidRDefault="00B05A2D" w:rsidP="0032530D">
            <w:pPr>
              <w:pStyle w:val="Sinespaciado"/>
              <w:jc w:val="left"/>
              <w:rPr>
                <w:lang w:val="es-UY" w:eastAsia="es-MX"/>
              </w:rPr>
            </w:pPr>
          </w:p>
        </w:tc>
      </w:tr>
      <w:tr w:rsidR="00B05A2D" w:rsidRPr="000E4619" w:rsidTr="003541D1">
        <w:trPr>
          <w:trHeight w:val="283"/>
          <w:jc w:val="center"/>
        </w:trPr>
        <w:tc>
          <w:tcPr>
            <w:tcW w:w="4048" w:type="dxa"/>
            <w:vAlign w:val="center"/>
          </w:tcPr>
          <w:p w:rsidR="00B05A2D" w:rsidRPr="000E4619" w:rsidRDefault="00B05A2D" w:rsidP="0032530D">
            <w:pPr>
              <w:pStyle w:val="Sinespaciado"/>
              <w:jc w:val="left"/>
              <w:rPr>
                <w:lang w:val="es-UY" w:eastAsia="es-MX"/>
              </w:rPr>
            </w:pPr>
            <w:r w:rsidRPr="000E4619">
              <w:rPr>
                <w:lang w:val="es-UY" w:eastAsia="es-MX"/>
              </w:rPr>
              <w:t>Sistema abre bolsas</w:t>
            </w:r>
          </w:p>
        </w:tc>
        <w:tc>
          <w:tcPr>
            <w:tcW w:w="1134" w:type="dxa"/>
            <w:vAlign w:val="center"/>
          </w:tcPr>
          <w:p w:rsidR="00B05A2D" w:rsidRPr="000E4619" w:rsidRDefault="00B05A2D" w:rsidP="0032530D">
            <w:pPr>
              <w:pStyle w:val="Sinespaciado"/>
              <w:jc w:val="left"/>
              <w:rPr>
                <w:lang w:val="es-UY" w:eastAsia="es-MX"/>
              </w:rPr>
            </w:pPr>
            <w:r w:rsidRPr="000E4619">
              <w:rPr>
                <w:lang w:val="es-UY" w:eastAsia="es-MX"/>
              </w:rPr>
              <w:t>-</w:t>
            </w:r>
          </w:p>
        </w:tc>
        <w:tc>
          <w:tcPr>
            <w:tcW w:w="1521" w:type="dxa"/>
            <w:vAlign w:val="center"/>
          </w:tcPr>
          <w:p w:rsidR="00B05A2D" w:rsidRPr="000E4619" w:rsidRDefault="00B05A2D" w:rsidP="0032530D">
            <w:pPr>
              <w:pStyle w:val="Sinespaciado"/>
              <w:jc w:val="left"/>
              <w:rPr>
                <w:lang w:val="es-UY" w:eastAsia="es-MX"/>
              </w:rPr>
            </w:pPr>
          </w:p>
        </w:tc>
      </w:tr>
      <w:tr w:rsidR="00B05A2D" w:rsidRPr="000E4619" w:rsidTr="003541D1">
        <w:trPr>
          <w:trHeight w:val="283"/>
          <w:jc w:val="center"/>
        </w:trPr>
        <w:tc>
          <w:tcPr>
            <w:tcW w:w="4048" w:type="dxa"/>
            <w:vAlign w:val="center"/>
          </w:tcPr>
          <w:p w:rsidR="00B05A2D" w:rsidRPr="000E4619" w:rsidRDefault="00B05A2D" w:rsidP="0032530D">
            <w:pPr>
              <w:pStyle w:val="Sinespaciado"/>
              <w:jc w:val="left"/>
              <w:rPr>
                <w:lang w:val="es-UY" w:eastAsia="es-MX"/>
              </w:rPr>
            </w:pPr>
            <w:r w:rsidRPr="000E4619">
              <w:rPr>
                <w:lang w:val="es-UY" w:eastAsia="es-MX"/>
              </w:rPr>
              <w:t xml:space="preserve">Altura pinchos </w:t>
            </w:r>
            <w:proofErr w:type="spellStart"/>
            <w:r w:rsidRPr="000E4619">
              <w:rPr>
                <w:lang w:val="es-UY" w:eastAsia="es-MX"/>
              </w:rPr>
              <w:t>abrebolsas</w:t>
            </w:r>
            <w:proofErr w:type="spellEnd"/>
          </w:p>
        </w:tc>
        <w:tc>
          <w:tcPr>
            <w:tcW w:w="1134" w:type="dxa"/>
            <w:vAlign w:val="center"/>
          </w:tcPr>
          <w:p w:rsidR="00B05A2D" w:rsidRPr="000E4619" w:rsidRDefault="00B05A2D" w:rsidP="0032530D">
            <w:pPr>
              <w:pStyle w:val="Sinespaciado"/>
              <w:jc w:val="left"/>
              <w:rPr>
                <w:lang w:val="es-UY" w:eastAsia="es-MX"/>
              </w:rPr>
            </w:pPr>
            <w:r w:rsidRPr="000E4619">
              <w:rPr>
                <w:lang w:val="es-UY" w:eastAsia="es-MX"/>
              </w:rPr>
              <w:t>mm</w:t>
            </w:r>
          </w:p>
        </w:tc>
        <w:tc>
          <w:tcPr>
            <w:tcW w:w="1521" w:type="dxa"/>
            <w:vAlign w:val="center"/>
          </w:tcPr>
          <w:p w:rsidR="00B05A2D" w:rsidRPr="000E4619" w:rsidRDefault="00B05A2D" w:rsidP="0032530D">
            <w:pPr>
              <w:pStyle w:val="Sinespaciado"/>
              <w:jc w:val="left"/>
              <w:rPr>
                <w:lang w:val="es-UY" w:eastAsia="es-MX"/>
              </w:rPr>
            </w:pPr>
            <w:r w:rsidRPr="000E4619">
              <w:rPr>
                <w:lang w:val="es-UY" w:eastAsia="es-MX"/>
              </w:rPr>
              <w:t>Min. 300</w:t>
            </w:r>
          </w:p>
        </w:tc>
      </w:tr>
      <w:tr w:rsidR="00B05A2D" w:rsidRPr="000E4619" w:rsidTr="003541D1">
        <w:trPr>
          <w:trHeight w:val="283"/>
          <w:jc w:val="center"/>
        </w:trPr>
        <w:tc>
          <w:tcPr>
            <w:tcW w:w="4048" w:type="dxa"/>
            <w:vAlign w:val="center"/>
          </w:tcPr>
          <w:p w:rsidR="00B05A2D" w:rsidRPr="000E4619" w:rsidRDefault="00B05A2D" w:rsidP="0032530D">
            <w:pPr>
              <w:pStyle w:val="Sinespaciado"/>
              <w:jc w:val="left"/>
              <w:rPr>
                <w:lang w:val="es-UY" w:eastAsia="es-MX"/>
              </w:rPr>
            </w:pPr>
            <w:r w:rsidRPr="000E4619">
              <w:rPr>
                <w:lang w:val="es-UY" w:eastAsia="es-MX"/>
              </w:rPr>
              <w:t xml:space="preserve">Longitud con pinchos </w:t>
            </w:r>
            <w:proofErr w:type="spellStart"/>
            <w:r w:rsidRPr="000E4619">
              <w:rPr>
                <w:lang w:val="es-UY" w:eastAsia="es-MX"/>
              </w:rPr>
              <w:t>abrebolsas</w:t>
            </w:r>
            <w:proofErr w:type="spellEnd"/>
          </w:p>
        </w:tc>
        <w:tc>
          <w:tcPr>
            <w:tcW w:w="1134" w:type="dxa"/>
            <w:vAlign w:val="center"/>
          </w:tcPr>
          <w:p w:rsidR="00B05A2D" w:rsidRPr="000E4619" w:rsidRDefault="00B05A2D" w:rsidP="0032530D">
            <w:pPr>
              <w:pStyle w:val="Sinespaciado"/>
              <w:jc w:val="left"/>
              <w:rPr>
                <w:lang w:val="es-UY" w:eastAsia="es-MX"/>
              </w:rPr>
            </w:pPr>
            <w:r w:rsidRPr="000E4619">
              <w:rPr>
                <w:lang w:val="es-UY" w:eastAsia="es-MX"/>
              </w:rPr>
              <w:t>M</w:t>
            </w:r>
          </w:p>
        </w:tc>
        <w:tc>
          <w:tcPr>
            <w:tcW w:w="1521" w:type="dxa"/>
            <w:vAlign w:val="center"/>
          </w:tcPr>
          <w:p w:rsidR="00B05A2D" w:rsidRPr="000E4619" w:rsidRDefault="00B05A2D" w:rsidP="0032530D">
            <w:pPr>
              <w:pStyle w:val="Sinespaciado"/>
              <w:jc w:val="left"/>
              <w:rPr>
                <w:lang w:val="es-UY" w:eastAsia="es-MX"/>
              </w:rPr>
            </w:pPr>
          </w:p>
        </w:tc>
      </w:tr>
      <w:tr w:rsidR="00B05A2D" w:rsidRPr="000E4619" w:rsidTr="003541D1">
        <w:trPr>
          <w:trHeight w:val="283"/>
          <w:jc w:val="center"/>
        </w:trPr>
        <w:tc>
          <w:tcPr>
            <w:tcW w:w="4048" w:type="dxa"/>
            <w:vAlign w:val="center"/>
          </w:tcPr>
          <w:p w:rsidR="00B05A2D" w:rsidRPr="000E4619" w:rsidRDefault="00B05A2D" w:rsidP="0032530D">
            <w:pPr>
              <w:pStyle w:val="Sinespaciado"/>
              <w:jc w:val="left"/>
              <w:rPr>
                <w:lang w:val="es-UY" w:eastAsia="es-MX"/>
              </w:rPr>
            </w:pPr>
            <w:r w:rsidRPr="000E4619">
              <w:rPr>
                <w:lang w:val="es-UY" w:eastAsia="es-MX"/>
              </w:rPr>
              <w:t xml:space="preserve">Densidad con pinchos </w:t>
            </w:r>
            <w:proofErr w:type="spellStart"/>
            <w:r w:rsidRPr="000E4619">
              <w:rPr>
                <w:lang w:val="es-UY" w:eastAsia="es-MX"/>
              </w:rPr>
              <w:t>abrebolsas</w:t>
            </w:r>
            <w:proofErr w:type="spellEnd"/>
          </w:p>
        </w:tc>
        <w:tc>
          <w:tcPr>
            <w:tcW w:w="1134" w:type="dxa"/>
            <w:vAlign w:val="center"/>
          </w:tcPr>
          <w:p w:rsidR="00B05A2D" w:rsidRPr="000E4619" w:rsidRDefault="00B05A2D" w:rsidP="0032530D">
            <w:pPr>
              <w:pStyle w:val="Sinespaciado"/>
              <w:jc w:val="left"/>
              <w:rPr>
                <w:lang w:val="es-UY" w:eastAsia="es-MX"/>
              </w:rPr>
            </w:pPr>
            <w:proofErr w:type="spellStart"/>
            <w:r w:rsidRPr="000E4619">
              <w:rPr>
                <w:lang w:val="es-UY" w:eastAsia="es-MX"/>
              </w:rPr>
              <w:t>Uds</w:t>
            </w:r>
            <w:proofErr w:type="spellEnd"/>
            <w:r w:rsidRPr="000E4619">
              <w:rPr>
                <w:lang w:val="es-UY" w:eastAsia="es-MX"/>
              </w:rPr>
              <w:t>/m</w:t>
            </w:r>
            <w:r w:rsidRPr="000E4619">
              <w:rPr>
                <w:vertAlign w:val="superscript"/>
                <w:lang w:val="es-UY" w:eastAsia="es-MX"/>
              </w:rPr>
              <w:t>2</w:t>
            </w:r>
          </w:p>
        </w:tc>
        <w:tc>
          <w:tcPr>
            <w:tcW w:w="1521" w:type="dxa"/>
            <w:vAlign w:val="center"/>
          </w:tcPr>
          <w:p w:rsidR="00B05A2D" w:rsidRPr="000E4619" w:rsidRDefault="00B05A2D" w:rsidP="0032530D">
            <w:pPr>
              <w:pStyle w:val="Sinespaciado"/>
              <w:jc w:val="left"/>
              <w:rPr>
                <w:lang w:val="es-UY" w:eastAsia="es-MX"/>
              </w:rPr>
            </w:pPr>
            <w:r w:rsidRPr="000E4619">
              <w:rPr>
                <w:lang w:val="es-UY" w:eastAsia="es-MX"/>
              </w:rPr>
              <w:t>Mín. 12</w:t>
            </w:r>
          </w:p>
        </w:tc>
      </w:tr>
      <w:tr w:rsidR="00B05A2D" w:rsidRPr="000E4619" w:rsidTr="003541D1">
        <w:trPr>
          <w:trHeight w:val="283"/>
          <w:jc w:val="center"/>
        </w:trPr>
        <w:tc>
          <w:tcPr>
            <w:tcW w:w="4048" w:type="dxa"/>
            <w:vAlign w:val="center"/>
          </w:tcPr>
          <w:p w:rsidR="00B05A2D" w:rsidRPr="000E4619" w:rsidRDefault="00B05A2D" w:rsidP="0032530D">
            <w:pPr>
              <w:pStyle w:val="Sinespaciado"/>
              <w:jc w:val="left"/>
              <w:rPr>
                <w:lang w:val="es-UY" w:eastAsia="es-MX"/>
              </w:rPr>
            </w:pPr>
            <w:r w:rsidRPr="000E4619">
              <w:rPr>
                <w:lang w:val="es-UY" w:eastAsia="es-MX"/>
              </w:rPr>
              <w:t>Nivel de ruido</w:t>
            </w:r>
          </w:p>
        </w:tc>
        <w:tc>
          <w:tcPr>
            <w:tcW w:w="1134" w:type="dxa"/>
            <w:vAlign w:val="center"/>
          </w:tcPr>
          <w:p w:rsidR="00B05A2D" w:rsidRPr="000E4619" w:rsidRDefault="00B05A2D" w:rsidP="0032530D">
            <w:pPr>
              <w:pStyle w:val="Sinespaciado"/>
              <w:jc w:val="left"/>
              <w:rPr>
                <w:lang w:val="es-UY" w:eastAsia="es-MX"/>
              </w:rPr>
            </w:pPr>
            <w:r w:rsidRPr="000E4619">
              <w:rPr>
                <w:lang w:val="es-UY" w:eastAsia="es-MX"/>
              </w:rPr>
              <w:t>dB</w:t>
            </w:r>
          </w:p>
        </w:tc>
        <w:tc>
          <w:tcPr>
            <w:tcW w:w="1521" w:type="dxa"/>
            <w:vAlign w:val="center"/>
          </w:tcPr>
          <w:p w:rsidR="00B05A2D" w:rsidRPr="000E4619" w:rsidRDefault="00B05A2D" w:rsidP="0032530D">
            <w:pPr>
              <w:pStyle w:val="Sinespaciado"/>
              <w:jc w:val="left"/>
              <w:rPr>
                <w:lang w:val="es-UY" w:eastAsia="es-MX"/>
              </w:rPr>
            </w:pPr>
          </w:p>
        </w:tc>
      </w:tr>
      <w:tr w:rsidR="00B05A2D" w:rsidRPr="000E4619" w:rsidTr="003541D1">
        <w:trPr>
          <w:trHeight w:val="283"/>
          <w:jc w:val="center"/>
        </w:trPr>
        <w:tc>
          <w:tcPr>
            <w:tcW w:w="4048" w:type="dxa"/>
            <w:vAlign w:val="center"/>
          </w:tcPr>
          <w:p w:rsidR="00B05A2D" w:rsidRPr="000E4619" w:rsidRDefault="00B05A2D" w:rsidP="0032530D">
            <w:pPr>
              <w:pStyle w:val="Sinespaciado"/>
              <w:jc w:val="left"/>
              <w:rPr>
                <w:lang w:val="es-UY" w:eastAsia="es-MX"/>
              </w:rPr>
            </w:pPr>
            <w:r w:rsidRPr="000E4619">
              <w:rPr>
                <w:lang w:val="es-UY" w:eastAsia="es-MX"/>
              </w:rPr>
              <w:t>Parada de emergencia</w:t>
            </w:r>
          </w:p>
        </w:tc>
        <w:tc>
          <w:tcPr>
            <w:tcW w:w="1134" w:type="dxa"/>
            <w:vAlign w:val="center"/>
          </w:tcPr>
          <w:p w:rsidR="00B05A2D" w:rsidRPr="000E4619" w:rsidRDefault="00B05A2D" w:rsidP="0032530D">
            <w:pPr>
              <w:pStyle w:val="Sinespaciado"/>
              <w:jc w:val="left"/>
              <w:rPr>
                <w:lang w:val="es-UY" w:eastAsia="es-MX"/>
              </w:rPr>
            </w:pPr>
            <w:r w:rsidRPr="000E4619">
              <w:rPr>
                <w:lang w:val="es-UY" w:eastAsia="es-MX"/>
              </w:rPr>
              <w:t>-</w:t>
            </w:r>
          </w:p>
        </w:tc>
        <w:tc>
          <w:tcPr>
            <w:tcW w:w="1521" w:type="dxa"/>
            <w:vAlign w:val="center"/>
          </w:tcPr>
          <w:p w:rsidR="00B05A2D" w:rsidRPr="000E4619" w:rsidRDefault="00B05A2D" w:rsidP="0032530D">
            <w:pPr>
              <w:pStyle w:val="Sinespaciado"/>
              <w:jc w:val="left"/>
              <w:rPr>
                <w:lang w:val="es-UY" w:eastAsia="es-MX"/>
              </w:rPr>
            </w:pPr>
          </w:p>
        </w:tc>
      </w:tr>
    </w:tbl>
    <w:p w:rsidR="00B05A2D" w:rsidRPr="000E4619" w:rsidRDefault="00B05A2D" w:rsidP="0097493B">
      <w:pPr>
        <w:pStyle w:val="normalAlur"/>
        <w:rPr>
          <w:rFonts w:eastAsia="Times New Roman" w:cs="Times New Roman"/>
          <w:b/>
          <w:bCs/>
          <w:color w:val="000000"/>
          <w:lang w:val="es-UY" w:eastAsia="es-MX"/>
        </w:rPr>
      </w:pPr>
    </w:p>
    <w:p w:rsidR="0097493B" w:rsidRPr="003D4E18" w:rsidRDefault="0097493B" w:rsidP="003709CE">
      <w:pPr>
        <w:pStyle w:val="Ttulo4"/>
        <w:rPr>
          <w:lang w:val="es-UY"/>
        </w:rPr>
      </w:pPr>
      <w:bookmarkStart w:id="173" w:name="_Toc516567535"/>
      <w:r w:rsidRPr="003D4E18">
        <w:rPr>
          <w:lang w:val="es-UY"/>
        </w:rPr>
        <w:t>Cabina de clasificación:</w:t>
      </w:r>
      <w:bookmarkEnd w:id="17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4"/>
        <w:gridCol w:w="2536"/>
        <w:gridCol w:w="2089"/>
      </w:tblGrid>
      <w:tr w:rsidR="0097493B" w:rsidRPr="003D4E18" w:rsidTr="00DF69E3">
        <w:trPr>
          <w:trHeight w:val="283"/>
          <w:jc w:val="center"/>
        </w:trPr>
        <w:tc>
          <w:tcPr>
            <w:tcW w:w="3494" w:type="dxa"/>
            <w:shd w:val="clear" w:color="auto" w:fill="E7E6E6"/>
            <w:vAlign w:val="center"/>
          </w:tcPr>
          <w:p w:rsidR="0097493B" w:rsidRPr="003541D1" w:rsidRDefault="0097493B" w:rsidP="0032530D">
            <w:pPr>
              <w:pStyle w:val="Sinespaciado"/>
              <w:jc w:val="left"/>
              <w:rPr>
                <w:b/>
                <w:lang w:val="es-UY" w:eastAsia="es-MX"/>
              </w:rPr>
            </w:pPr>
            <w:r w:rsidRPr="003541D1">
              <w:rPr>
                <w:b/>
                <w:lang w:val="es-UY" w:eastAsia="es-MX"/>
              </w:rPr>
              <w:t>Parámetro</w:t>
            </w:r>
          </w:p>
        </w:tc>
        <w:tc>
          <w:tcPr>
            <w:tcW w:w="2536" w:type="dxa"/>
            <w:shd w:val="clear" w:color="auto" w:fill="E7E6E6"/>
            <w:vAlign w:val="center"/>
          </w:tcPr>
          <w:p w:rsidR="0097493B" w:rsidRPr="003541D1" w:rsidRDefault="0097493B" w:rsidP="0032530D">
            <w:pPr>
              <w:pStyle w:val="Sinespaciado"/>
              <w:jc w:val="left"/>
              <w:rPr>
                <w:b/>
                <w:lang w:val="es-UY" w:eastAsia="es-MX"/>
              </w:rPr>
            </w:pPr>
            <w:r w:rsidRPr="003541D1">
              <w:rPr>
                <w:b/>
                <w:lang w:val="es-UY" w:eastAsia="es-MX"/>
              </w:rPr>
              <w:t>Unidad</w:t>
            </w:r>
          </w:p>
        </w:tc>
        <w:tc>
          <w:tcPr>
            <w:tcW w:w="2089" w:type="dxa"/>
            <w:shd w:val="clear" w:color="auto" w:fill="E7E6E6"/>
            <w:vAlign w:val="center"/>
          </w:tcPr>
          <w:p w:rsidR="0097493B" w:rsidRPr="003541D1" w:rsidRDefault="0097493B" w:rsidP="0032530D">
            <w:pPr>
              <w:pStyle w:val="Sinespaciado"/>
              <w:jc w:val="left"/>
              <w:rPr>
                <w:b/>
                <w:lang w:val="es-UY" w:eastAsia="es-MX"/>
              </w:rPr>
            </w:pPr>
            <w:r w:rsidRPr="003541D1">
              <w:rPr>
                <w:b/>
                <w:lang w:val="es-UY" w:eastAsia="es-MX"/>
              </w:rPr>
              <w:t>Valor ofertado</w:t>
            </w:r>
          </w:p>
        </w:tc>
      </w:tr>
      <w:tr w:rsidR="0097493B" w:rsidRPr="003D4E18" w:rsidTr="0047135A">
        <w:trPr>
          <w:trHeight w:val="283"/>
          <w:jc w:val="center"/>
        </w:trPr>
        <w:tc>
          <w:tcPr>
            <w:tcW w:w="3494" w:type="dxa"/>
            <w:vAlign w:val="center"/>
          </w:tcPr>
          <w:p w:rsidR="0097493B" w:rsidRPr="003D4E18" w:rsidRDefault="0097493B" w:rsidP="0032530D">
            <w:pPr>
              <w:pStyle w:val="Sinespaciado"/>
              <w:jc w:val="left"/>
              <w:rPr>
                <w:lang w:val="es-UY" w:eastAsia="es-MX"/>
              </w:rPr>
            </w:pPr>
            <w:r w:rsidRPr="003D4E18">
              <w:rPr>
                <w:lang w:val="es-UY" w:eastAsia="es-MX"/>
              </w:rPr>
              <w:t>Ancho interior</w:t>
            </w:r>
          </w:p>
        </w:tc>
        <w:tc>
          <w:tcPr>
            <w:tcW w:w="2536" w:type="dxa"/>
            <w:vAlign w:val="center"/>
          </w:tcPr>
          <w:p w:rsidR="0097493B" w:rsidRPr="003D4E18" w:rsidRDefault="0097493B" w:rsidP="0032530D">
            <w:pPr>
              <w:pStyle w:val="Sinespaciado"/>
              <w:jc w:val="left"/>
              <w:rPr>
                <w:lang w:val="es-UY" w:eastAsia="es-MX"/>
              </w:rPr>
            </w:pPr>
            <w:r w:rsidRPr="003D4E18">
              <w:rPr>
                <w:lang w:val="es-UY" w:eastAsia="es-MX"/>
              </w:rPr>
              <w:t>m</w:t>
            </w:r>
          </w:p>
        </w:tc>
        <w:tc>
          <w:tcPr>
            <w:tcW w:w="2089" w:type="dxa"/>
            <w:vAlign w:val="center"/>
          </w:tcPr>
          <w:p w:rsidR="0097493B" w:rsidRPr="003D4E18" w:rsidRDefault="0097493B" w:rsidP="0032530D">
            <w:pPr>
              <w:pStyle w:val="Sinespaciado"/>
              <w:jc w:val="left"/>
              <w:rPr>
                <w:lang w:val="es-UY" w:eastAsia="es-MX"/>
              </w:rPr>
            </w:pPr>
          </w:p>
        </w:tc>
      </w:tr>
      <w:tr w:rsidR="0097493B" w:rsidRPr="003D4E18" w:rsidTr="0047135A">
        <w:trPr>
          <w:trHeight w:val="283"/>
          <w:jc w:val="center"/>
        </w:trPr>
        <w:tc>
          <w:tcPr>
            <w:tcW w:w="3494" w:type="dxa"/>
            <w:vAlign w:val="center"/>
          </w:tcPr>
          <w:p w:rsidR="0097493B" w:rsidRPr="003D4E18" w:rsidRDefault="0097493B" w:rsidP="0032530D">
            <w:pPr>
              <w:pStyle w:val="Sinespaciado"/>
              <w:jc w:val="left"/>
              <w:rPr>
                <w:lang w:val="es-UY" w:eastAsia="es-MX"/>
              </w:rPr>
            </w:pPr>
            <w:r w:rsidRPr="003D4E18">
              <w:rPr>
                <w:lang w:val="es-UY" w:eastAsia="es-MX"/>
              </w:rPr>
              <w:t>Alto interior</w:t>
            </w:r>
          </w:p>
        </w:tc>
        <w:tc>
          <w:tcPr>
            <w:tcW w:w="2536" w:type="dxa"/>
            <w:vAlign w:val="center"/>
          </w:tcPr>
          <w:p w:rsidR="0097493B" w:rsidRPr="003D4E18" w:rsidRDefault="0097493B" w:rsidP="0032530D">
            <w:pPr>
              <w:pStyle w:val="Sinespaciado"/>
              <w:jc w:val="left"/>
              <w:rPr>
                <w:lang w:val="es-UY" w:eastAsia="es-MX"/>
              </w:rPr>
            </w:pPr>
            <w:r w:rsidRPr="003D4E18">
              <w:rPr>
                <w:lang w:val="es-UY" w:eastAsia="es-MX"/>
              </w:rPr>
              <w:t>m</w:t>
            </w:r>
          </w:p>
        </w:tc>
        <w:tc>
          <w:tcPr>
            <w:tcW w:w="2089" w:type="dxa"/>
            <w:vAlign w:val="center"/>
          </w:tcPr>
          <w:p w:rsidR="0097493B" w:rsidRPr="003D4E18" w:rsidRDefault="0097493B" w:rsidP="0032530D">
            <w:pPr>
              <w:pStyle w:val="Sinespaciado"/>
              <w:jc w:val="left"/>
              <w:rPr>
                <w:lang w:val="es-UY" w:eastAsia="es-MX"/>
              </w:rPr>
            </w:pPr>
          </w:p>
        </w:tc>
      </w:tr>
      <w:tr w:rsidR="00BD6D2F" w:rsidRPr="003D4E18" w:rsidTr="0047135A">
        <w:trPr>
          <w:trHeight w:val="283"/>
          <w:jc w:val="center"/>
        </w:trPr>
        <w:tc>
          <w:tcPr>
            <w:tcW w:w="3494" w:type="dxa"/>
            <w:vAlign w:val="center"/>
          </w:tcPr>
          <w:p w:rsidR="00BD6D2F" w:rsidRPr="003D4E18" w:rsidRDefault="00BD6D2F" w:rsidP="0032530D">
            <w:pPr>
              <w:pStyle w:val="Sinespaciado"/>
              <w:jc w:val="left"/>
              <w:rPr>
                <w:lang w:val="es-UY" w:eastAsia="es-MX"/>
              </w:rPr>
            </w:pPr>
            <w:r w:rsidRPr="003D4E18">
              <w:rPr>
                <w:lang w:val="es-UY" w:eastAsia="es-MX"/>
              </w:rPr>
              <w:t>Largo interior</w:t>
            </w:r>
          </w:p>
        </w:tc>
        <w:tc>
          <w:tcPr>
            <w:tcW w:w="2536" w:type="dxa"/>
            <w:vAlign w:val="center"/>
          </w:tcPr>
          <w:p w:rsidR="00BD6D2F" w:rsidRPr="003D4E18" w:rsidRDefault="00680991" w:rsidP="0032530D">
            <w:pPr>
              <w:pStyle w:val="Sinespaciado"/>
              <w:jc w:val="left"/>
              <w:rPr>
                <w:lang w:val="es-UY" w:eastAsia="es-MX"/>
              </w:rPr>
            </w:pPr>
            <w:r w:rsidRPr="003D4E18">
              <w:rPr>
                <w:lang w:val="es-UY" w:eastAsia="es-MX"/>
              </w:rPr>
              <w:t>m</w:t>
            </w:r>
          </w:p>
        </w:tc>
        <w:tc>
          <w:tcPr>
            <w:tcW w:w="2089" w:type="dxa"/>
            <w:vAlign w:val="center"/>
          </w:tcPr>
          <w:p w:rsidR="00BD6D2F" w:rsidRPr="003D4E18" w:rsidRDefault="00BD6D2F" w:rsidP="0032530D">
            <w:pPr>
              <w:pStyle w:val="Sinespaciado"/>
              <w:jc w:val="left"/>
              <w:rPr>
                <w:lang w:val="es-UY" w:eastAsia="es-MX"/>
              </w:rPr>
            </w:pPr>
          </w:p>
        </w:tc>
      </w:tr>
      <w:tr w:rsidR="005D746F" w:rsidRPr="003D4E18" w:rsidTr="00C36AB4">
        <w:trPr>
          <w:trHeight w:val="283"/>
          <w:jc w:val="center"/>
        </w:trPr>
        <w:tc>
          <w:tcPr>
            <w:tcW w:w="3494" w:type="dxa"/>
            <w:vAlign w:val="center"/>
          </w:tcPr>
          <w:p w:rsidR="005D746F" w:rsidRPr="003D4E18" w:rsidRDefault="005D746F" w:rsidP="0032530D">
            <w:pPr>
              <w:pStyle w:val="Sinespaciado"/>
              <w:jc w:val="left"/>
              <w:rPr>
                <w:lang w:val="es-UY" w:eastAsia="es-MX"/>
              </w:rPr>
            </w:pPr>
            <w:r w:rsidRPr="003D4E18">
              <w:rPr>
                <w:lang w:val="es-UY" w:eastAsia="es-MX"/>
              </w:rPr>
              <w:t xml:space="preserve">Alto previsto de </w:t>
            </w:r>
            <w:r w:rsidR="007148D8" w:rsidRPr="003D4E18">
              <w:rPr>
                <w:lang w:val="es-UY" w:eastAsia="es-MX"/>
              </w:rPr>
              <w:t>instalación</w:t>
            </w:r>
            <w:r w:rsidRPr="003D4E18">
              <w:rPr>
                <w:lang w:val="es-UY" w:eastAsia="es-MX"/>
              </w:rPr>
              <w:t xml:space="preserve"> con respecto al piso.</w:t>
            </w:r>
          </w:p>
        </w:tc>
        <w:tc>
          <w:tcPr>
            <w:tcW w:w="2536" w:type="dxa"/>
            <w:vAlign w:val="center"/>
          </w:tcPr>
          <w:p w:rsidR="005D746F" w:rsidRPr="003D4E18" w:rsidRDefault="00680991" w:rsidP="0032530D">
            <w:pPr>
              <w:pStyle w:val="Sinespaciado"/>
              <w:jc w:val="left"/>
              <w:rPr>
                <w:lang w:val="es-UY" w:eastAsia="es-MX"/>
              </w:rPr>
            </w:pPr>
            <w:r w:rsidRPr="003D4E18">
              <w:rPr>
                <w:lang w:val="es-UY" w:eastAsia="es-MX"/>
              </w:rPr>
              <w:t>m</w:t>
            </w:r>
          </w:p>
        </w:tc>
        <w:tc>
          <w:tcPr>
            <w:tcW w:w="2089" w:type="dxa"/>
            <w:vAlign w:val="center"/>
          </w:tcPr>
          <w:p w:rsidR="005D746F" w:rsidRPr="003D4E18" w:rsidRDefault="005D746F" w:rsidP="0032530D">
            <w:pPr>
              <w:pStyle w:val="Sinespaciado"/>
              <w:jc w:val="left"/>
              <w:rPr>
                <w:lang w:val="es-UY" w:eastAsia="es-MX"/>
              </w:rPr>
            </w:pPr>
          </w:p>
        </w:tc>
      </w:tr>
      <w:tr w:rsidR="0097493B" w:rsidRPr="003D4E18" w:rsidTr="0047135A">
        <w:trPr>
          <w:trHeight w:val="283"/>
          <w:jc w:val="center"/>
        </w:trPr>
        <w:tc>
          <w:tcPr>
            <w:tcW w:w="3494" w:type="dxa"/>
            <w:vAlign w:val="center"/>
          </w:tcPr>
          <w:p w:rsidR="0097493B" w:rsidRPr="003D4E18" w:rsidRDefault="00A44F56" w:rsidP="0032530D">
            <w:pPr>
              <w:pStyle w:val="Sinespaciado"/>
              <w:jc w:val="left"/>
              <w:rPr>
                <w:lang w:val="es-UY" w:eastAsia="es-MX"/>
              </w:rPr>
            </w:pPr>
            <w:r w:rsidRPr="003D4E18">
              <w:rPr>
                <w:lang w:val="es-UY" w:eastAsia="es-MX"/>
              </w:rPr>
              <w:t>Cantidad de entradas para personal</w:t>
            </w:r>
          </w:p>
        </w:tc>
        <w:tc>
          <w:tcPr>
            <w:tcW w:w="2536" w:type="dxa"/>
            <w:vAlign w:val="center"/>
          </w:tcPr>
          <w:p w:rsidR="0097493B" w:rsidRPr="003D4E18" w:rsidRDefault="00680991" w:rsidP="0032530D">
            <w:pPr>
              <w:pStyle w:val="Sinespaciado"/>
              <w:jc w:val="left"/>
              <w:rPr>
                <w:lang w:val="es-UY" w:eastAsia="es-MX"/>
              </w:rPr>
            </w:pPr>
            <w:r w:rsidRPr="003D4E18">
              <w:rPr>
                <w:lang w:val="es-UY" w:eastAsia="es-MX"/>
              </w:rPr>
              <w:t>-</w:t>
            </w:r>
          </w:p>
        </w:tc>
        <w:tc>
          <w:tcPr>
            <w:tcW w:w="2089" w:type="dxa"/>
            <w:vAlign w:val="center"/>
          </w:tcPr>
          <w:p w:rsidR="0097493B" w:rsidRPr="003D4E18" w:rsidRDefault="0097493B" w:rsidP="0032530D">
            <w:pPr>
              <w:pStyle w:val="Sinespaciado"/>
              <w:jc w:val="left"/>
              <w:rPr>
                <w:lang w:val="es-UY" w:eastAsia="es-MX"/>
              </w:rPr>
            </w:pPr>
          </w:p>
        </w:tc>
      </w:tr>
      <w:tr w:rsidR="00D41F5B" w:rsidRPr="003D4E18" w:rsidTr="0047135A">
        <w:trPr>
          <w:trHeight w:val="283"/>
          <w:jc w:val="center"/>
        </w:trPr>
        <w:tc>
          <w:tcPr>
            <w:tcW w:w="3494" w:type="dxa"/>
            <w:vAlign w:val="center"/>
          </w:tcPr>
          <w:p w:rsidR="00D41F5B" w:rsidRPr="003D4E18" w:rsidRDefault="00D41F5B" w:rsidP="00D41F5B">
            <w:pPr>
              <w:pStyle w:val="Sinespaciado"/>
              <w:jc w:val="left"/>
              <w:rPr>
                <w:lang w:val="es-UY" w:eastAsia="es-MX"/>
              </w:rPr>
            </w:pPr>
            <w:r w:rsidRPr="003D4E18">
              <w:rPr>
                <w:lang w:val="es-UY" w:eastAsia="es-MX"/>
              </w:rPr>
              <w:t xml:space="preserve">Climatización </w:t>
            </w:r>
          </w:p>
        </w:tc>
        <w:tc>
          <w:tcPr>
            <w:tcW w:w="2536" w:type="dxa"/>
            <w:vAlign w:val="center"/>
          </w:tcPr>
          <w:p w:rsidR="00D41F5B" w:rsidRPr="003D4E18" w:rsidRDefault="00D41F5B" w:rsidP="00D41F5B">
            <w:pPr>
              <w:pStyle w:val="Sinespaciado"/>
              <w:jc w:val="left"/>
              <w:rPr>
                <w:lang w:val="es-UY" w:eastAsia="es-MX"/>
              </w:rPr>
            </w:pPr>
            <w:r w:rsidRPr="003D4E18">
              <w:rPr>
                <w:lang w:val="es-UY" w:eastAsia="es-MX"/>
              </w:rPr>
              <w:t>BTU</w:t>
            </w:r>
          </w:p>
        </w:tc>
        <w:tc>
          <w:tcPr>
            <w:tcW w:w="2089" w:type="dxa"/>
            <w:vAlign w:val="center"/>
          </w:tcPr>
          <w:p w:rsidR="00D41F5B" w:rsidRPr="003D4E18" w:rsidRDefault="00D41F5B" w:rsidP="00D41F5B">
            <w:pPr>
              <w:pStyle w:val="Sinespaciado"/>
              <w:jc w:val="left"/>
              <w:rPr>
                <w:lang w:val="es-UY" w:eastAsia="es-MX"/>
              </w:rPr>
            </w:pPr>
          </w:p>
        </w:tc>
      </w:tr>
      <w:tr w:rsidR="00D41F5B" w:rsidRPr="003D4E18" w:rsidTr="0047135A">
        <w:trPr>
          <w:trHeight w:val="283"/>
          <w:jc w:val="center"/>
        </w:trPr>
        <w:tc>
          <w:tcPr>
            <w:tcW w:w="3494" w:type="dxa"/>
            <w:vAlign w:val="center"/>
          </w:tcPr>
          <w:p w:rsidR="00D41F5B" w:rsidRPr="003D4E18" w:rsidRDefault="00D41F5B" w:rsidP="00D41F5B">
            <w:pPr>
              <w:pStyle w:val="Sinespaciado"/>
              <w:jc w:val="left"/>
              <w:rPr>
                <w:lang w:val="es-UY" w:eastAsia="es-MX"/>
              </w:rPr>
            </w:pPr>
            <w:r w:rsidRPr="003D4E18">
              <w:rPr>
                <w:lang w:val="es-UY" w:eastAsia="es-MX"/>
              </w:rPr>
              <w:t>Ventilación</w:t>
            </w:r>
          </w:p>
        </w:tc>
        <w:tc>
          <w:tcPr>
            <w:tcW w:w="2536" w:type="dxa"/>
            <w:vAlign w:val="center"/>
          </w:tcPr>
          <w:p w:rsidR="00D41F5B" w:rsidRPr="003D4E18" w:rsidRDefault="00D41F5B" w:rsidP="00D41F5B">
            <w:pPr>
              <w:pStyle w:val="Sinespaciado"/>
              <w:jc w:val="left"/>
              <w:rPr>
                <w:lang w:val="es-UY" w:eastAsia="es-MX"/>
              </w:rPr>
            </w:pPr>
            <w:r w:rsidRPr="003D4E18">
              <w:rPr>
                <w:lang w:val="es-UY" w:eastAsia="es-MX"/>
              </w:rPr>
              <w:t>Recambios totales/hora</w:t>
            </w:r>
          </w:p>
        </w:tc>
        <w:tc>
          <w:tcPr>
            <w:tcW w:w="2089" w:type="dxa"/>
            <w:vAlign w:val="center"/>
          </w:tcPr>
          <w:p w:rsidR="00D41F5B" w:rsidRPr="003D4E18" w:rsidRDefault="00D41F5B" w:rsidP="00D41F5B">
            <w:pPr>
              <w:pStyle w:val="Sinespaciado"/>
              <w:jc w:val="left"/>
              <w:rPr>
                <w:lang w:val="es-UY" w:eastAsia="es-MX"/>
              </w:rPr>
            </w:pPr>
          </w:p>
        </w:tc>
      </w:tr>
      <w:tr w:rsidR="007148D8" w:rsidRPr="003D4E18" w:rsidTr="00C36AB4">
        <w:trPr>
          <w:trHeight w:val="283"/>
          <w:jc w:val="center"/>
        </w:trPr>
        <w:tc>
          <w:tcPr>
            <w:tcW w:w="3494" w:type="dxa"/>
            <w:vAlign w:val="center"/>
          </w:tcPr>
          <w:p w:rsidR="007148D8" w:rsidRPr="003D4E18" w:rsidRDefault="007148D8" w:rsidP="00D41F5B">
            <w:pPr>
              <w:pStyle w:val="Sinespaciado"/>
              <w:jc w:val="left"/>
              <w:rPr>
                <w:lang w:val="es-UY" w:eastAsia="es-MX"/>
              </w:rPr>
            </w:pPr>
            <w:r w:rsidRPr="003D4E18">
              <w:rPr>
                <w:lang w:val="es-UY" w:eastAsia="es-MX"/>
              </w:rPr>
              <w:t>Potencia de ventilación</w:t>
            </w:r>
          </w:p>
        </w:tc>
        <w:tc>
          <w:tcPr>
            <w:tcW w:w="2536" w:type="dxa"/>
            <w:vAlign w:val="center"/>
          </w:tcPr>
          <w:p w:rsidR="007148D8" w:rsidRPr="003D4E18" w:rsidRDefault="00680991" w:rsidP="00181804">
            <w:pPr>
              <w:pStyle w:val="Sinespaciado"/>
              <w:jc w:val="left"/>
              <w:rPr>
                <w:lang w:val="es-UY" w:eastAsia="es-MX"/>
              </w:rPr>
            </w:pPr>
            <w:r w:rsidRPr="003D4E18">
              <w:rPr>
                <w:lang w:val="es-UY" w:eastAsia="es-MX"/>
              </w:rPr>
              <w:t>kW</w:t>
            </w:r>
            <w:r w:rsidR="007148D8" w:rsidRPr="003D4E18">
              <w:rPr>
                <w:lang w:val="es-UY" w:eastAsia="es-MX"/>
              </w:rPr>
              <w:t xml:space="preserve"> </w:t>
            </w:r>
          </w:p>
        </w:tc>
        <w:tc>
          <w:tcPr>
            <w:tcW w:w="2089" w:type="dxa"/>
            <w:vAlign w:val="center"/>
          </w:tcPr>
          <w:p w:rsidR="007148D8" w:rsidRPr="003D4E18" w:rsidRDefault="007148D8" w:rsidP="00D41F5B">
            <w:pPr>
              <w:pStyle w:val="Sinespaciado"/>
              <w:jc w:val="left"/>
              <w:rPr>
                <w:lang w:val="es-UY" w:eastAsia="es-MX"/>
              </w:rPr>
            </w:pPr>
          </w:p>
        </w:tc>
      </w:tr>
    </w:tbl>
    <w:p w:rsidR="0097493B" w:rsidRPr="000E4619" w:rsidRDefault="0097493B" w:rsidP="0097493B">
      <w:pPr>
        <w:pStyle w:val="normalAlur"/>
        <w:rPr>
          <w:rFonts w:eastAsia="Times New Roman" w:cs="Times New Roman"/>
          <w:b/>
          <w:bCs/>
          <w:color w:val="000000"/>
          <w:lang w:val="es-UY" w:eastAsia="es-MX"/>
        </w:rPr>
      </w:pPr>
    </w:p>
    <w:p w:rsidR="0097493B" w:rsidRPr="003D4E18" w:rsidRDefault="00BD6D2F" w:rsidP="003709CE">
      <w:pPr>
        <w:pStyle w:val="Ttulo4"/>
        <w:rPr>
          <w:lang w:val="es-UY"/>
        </w:rPr>
      </w:pPr>
      <w:bookmarkStart w:id="174" w:name="_Toc516567536"/>
      <w:r w:rsidRPr="003D4E18">
        <w:rPr>
          <w:lang w:val="es-UY"/>
        </w:rPr>
        <w:t>Cinta de clasificación primaria</w:t>
      </w:r>
      <w:r w:rsidR="00C51D09" w:rsidRPr="003D4E18">
        <w:rPr>
          <w:lang w:val="es-UY"/>
        </w:rPr>
        <w:t>:</w:t>
      </w:r>
      <w:bookmarkEnd w:id="17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61"/>
        <w:gridCol w:w="969"/>
        <w:gridCol w:w="1929"/>
      </w:tblGrid>
      <w:tr w:rsidR="00C51D09" w:rsidRPr="003D4E18" w:rsidTr="00DF69E3">
        <w:trPr>
          <w:trHeight w:val="283"/>
          <w:jc w:val="center"/>
        </w:trPr>
        <w:tc>
          <w:tcPr>
            <w:tcW w:w="5061" w:type="dxa"/>
            <w:shd w:val="clear" w:color="auto" w:fill="E7E6E6"/>
            <w:vAlign w:val="center"/>
          </w:tcPr>
          <w:p w:rsidR="00C51D09" w:rsidRPr="007404F6" w:rsidRDefault="00C51D09" w:rsidP="0032530D">
            <w:pPr>
              <w:pStyle w:val="Sinespaciado"/>
              <w:jc w:val="left"/>
              <w:rPr>
                <w:b/>
                <w:lang w:val="es-UY" w:eastAsia="es-MX"/>
              </w:rPr>
            </w:pPr>
            <w:r w:rsidRPr="007404F6">
              <w:rPr>
                <w:b/>
                <w:lang w:val="es-UY" w:eastAsia="es-MX"/>
              </w:rPr>
              <w:t>Parámetro</w:t>
            </w:r>
          </w:p>
        </w:tc>
        <w:tc>
          <w:tcPr>
            <w:tcW w:w="969" w:type="dxa"/>
            <w:shd w:val="clear" w:color="auto" w:fill="E7E6E6"/>
            <w:vAlign w:val="center"/>
          </w:tcPr>
          <w:p w:rsidR="00C51D09" w:rsidRPr="007404F6" w:rsidRDefault="00C51D09" w:rsidP="0032530D">
            <w:pPr>
              <w:pStyle w:val="Sinespaciado"/>
              <w:jc w:val="left"/>
              <w:rPr>
                <w:b/>
                <w:lang w:val="es-UY" w:eastAsia="es-MX"/>
              </w:rPr>
            </w:pPr>
            <w:r w:rsidRPr="007404F6">
              <w:rPr>
                <w:b/>
                <w:lang w:val="es-UY" w:eastAsia="es-MX"/>
              </w:rPr>
              <w:t>Unidad</w:t>
            </w:r>
          </w:p>
        </w:tc>
        <w:tc>
          <w:tcPr>
            <w:tcW w:w="1929" w:type="dxa"/>
            <w:shd w:val="clear" w:color="auto" w:fill="E7E6E6"/>
            <w:vAlign w:val="center"/>
          </w:tcPr>
          <w:p w:rsidR="00C51D09" w:rsidRPr="007404F6" w:rsidRDefault="00C51D09" w:rsidP="0032530D">
            <w:pPr>
              <w:pStyle w:val="Sinespaciado"/>
              <w:jc w:val="left"/>
              <w:rPr>
                <w:b/>
                <w:lang w:val="es-UY" w:eastAsia="es-MX"/>
              </w:rPr>
            </w:pPr>
            <w:r w:rsidRPr="007404F6">
              <w:rPr>
                <w:b/>
                <w:lang w:val="es-UY" w:eastAsia="es-MX"/>
              </w:rPr>
              <w:t>Valor ofertado</w:t>
            </w:r>
          </w:p>
        </w:tc>
      </w:tr>
      <w:tr w:rsidR="00C51D09" w:rsidRPr="003D4E18" w:rsidTr="0047135A">
        <w:trPr>
          <w:trHeight w:val="283"/>
          <w:jc w:val="center"/>
        </w:trPr>
        <w:tc>
          <w:tcPr>
            <w:tcW w:w="5061" w:type="dxa"/>
            <w:vAlign w:val="center"/>
          </w:tcPr>
          <w:p w:rsidR="00C51D09" w:rsidRPr="003D4E18" w:rsidRDefault="00C51D09" w:rsidP="0032530D">
            <w:pPr>
              <w:pStyle w:val="Sinespaciado"/>
              <w:jc w:val="left"/>
              <w:rPr>
                <w:lang w:val="es-UY" w:eastAsia="es-MX"/>
              </w:rPr>
            </w:pPr>
            <w:r w:rsidRPr="003D4E18">
              <w:rPr>
                <w:lang w:val="es-UY" w:eastAsia="es-MX"/>
              </w:rPr>
              <w:t>Cantidad de puestos de clasificación</w:t>
            </w:r>
          </w:p>
        </w:tc>
        <w:tc>
          <w:tcPr>
            <w:tcW w:w="969" w:type="dxa"/>
            <w:vAlign w:val="center"/>
          </w:tcPr>
          <w:p w:rsidR="00C51D09" w:rsidRPr="003D4E18" w:rsidRDefault="00C51D09" w:rsidP="0032530D">
            <w:pPr>
              <w:pStyle w:val="Sinespaciado"/>
              <w:jc w:val="left"/>
              <w:rPr>
                <w:lang w:val="es-UY" w:eastAsia="es-MX"/>
              </w:rPr>
            </w:pPr>
            <w:r w:rsidRPr="003D4E18">
              <w:rPr>
                <w:lang w:val="es-UY" w:eastAsia="es-MX"/>
              </w:rPr>
              <w:t>-</w:t>
            </w:r>
          </w:p>
        </w:tc>
        <w:tc>
          <w:tcPr>
            <w:tcW w:w="1929" w:type="dxa"/>
            <w:vAlign w:val="center"/>
          </w:tcPr>
          <w:p w:rsidR="00C51D09" w:rsidRPr="003D4E18" w:rsidRDefault="00C51D09" w:rsidP="0032530D">
            <w:pPr>
              <w:pStyle w:val="Sinespaciado"/>
              <w:jc w:val="left"/>
              <w:rPr>
                <w:lang w:val="es-UY" w:eastAsia="es-MX"/>
              </w:rPr>
            </w:pPr>
          </w:p>
        </w:tc>
      </w:tr>
      <w:tr w:rsidR="00C51D09" w:rsidRPr="003D4E18" w:rsidTr="0047135A">
        <w:trPr>
          <w:trHeight w:val="283"/>
          <w:jc w:val="center"/>
        </w:trPr>
        <w:tc>
          <w:tcPr>
            <w:tcW w:w="5061" w:type="dxa"/>
            <w:vAlign w:val="center"/>
          </w:tcPr>
          <w:p w:rsidR="00C51D09" w:rsidRPr="003D4E18" w:rsidRDefault="00C51D09" w:rsidP="0032530D">
            <w:pPr>
              <w:pStyle w:val="Sinespaciado"/>
              <w:jc w:val="left"/>
              <w:rPr>
                <w:lang w:val="es-UY" w:eastAsia="es-MX"/>
              </w:rPr>
            </w:pPr>
            <w:r w:rsidRPr="003D4E18">
              <w:rPr>
                <w:lang w:val="es-UY" w:eastAsia="es-MX"/>
              </w:rPr>
              <w:t xml:space="preserve">Tipo de configuración de clasificadores </w:t>
            </w:r>
          </w:p>
          <w:p w:rsidR="00C51D09" w:rsidRPr="003D4E18" w:rsidRDefault="00C51D09" w:rsidP="0032530D">
            <w:pPr>
              <w:pStyle w:val="Sinespaciado"/>
              <w:jc w:val="left"/>
              <w:rPr>
                <w:lang w:val="es-UY" w:eastAsia="es-MX"/>
              </w:rPr>
            </w:pPr>
            <w:r w:rsidRPr="003D4E18">
              <w:rPr>
                <w:lang w:val="es-UY" w:eastAsia="es-MX"/>
              </w:rPr>
              <w:t>(alternados o frente a frente)</w:t>
            </w:r>
          </w:p>
        </w:tc>
        <w:tc>
          <w:tcPr>
            <w:tcW w:w="969" w:type="dxa"/>
            <w:vAlign w:val="center"/>
          </w:tcPr>
          <w:p w:rsidR="00C51D09" w:rsidRPr="003D4E18" w:rsidRDefault="00C51D09" w:rsidP="0032530D">
            <w:pPr>
              <w:pStyle w:val="Sinespaciado"/>
              <w:jc w:val="left"/>
              <w:rPr>
                <w:lang w:val="es-UY" w:eastAsia="es-MX"/>
              </w:rPr>
            </w:pPr>
            <w:r w:rsidRPr="003D4E18">
              <w:rPr>
                <w:lang w:val="es-UY" w:eastAsia="es-MX"/>
              </w:rPr>
              <w:t>-</w:t>
            </w:r>
          </w:p>
        </w:tc>
        <w:tc>
          <w:tcPr>
            <w:tcW w:w="1929" w:type="dxa"/>
            <w:vAlign w:val="center"/>
          </w:tcPr>
          <w:p w:rsidR="00C51D09" w:rsidRPr="003D4E18" w:rsidRDefault="00C51D09" w:rsidP="0032530D">
            <w:pPr>
              <w:pStyle w:val="Sinespaciado"/>
              <w:jc w:val="left"/>
              <w:rPr>
                <w:lang w:val="es-UY" w:eastAsia="es-MX"/>
              </w:rPr>
            </w:pPr>
          </w:p>
        </w:tc>
      </w:tr>
      <w:tr w:rsidR="00C51D09" w:rsidRPr="003D4E18" w:rsidTr="0047135A">
        <w:trPr>
          <w:trHeight w:val="283"/>
          <w:jc w:val="center"/>
        </w:trPr>
        <w:tc>
          <w:tcPr>
            <w:tcW w:w="5061" w:type="dxa"/>
            <w:vAlign w:val="center"/>
          </w:tcPr>
          <w:p w:rsidR="00C51D09" w:rsidRPr="003D4E18" w:rsidRDefault="00C51D09" w:rsidP="0032530D">
            <w:pPr>
              <w:pStyle w:val="Sinespaciado"/>
              <w:jc w:val="left"/>
              <w:rPr>
                <w:lang w:val="es-UY" w:eastAsia="es-MX"/>
              </w:rPr>
            </w:pPr>
            <w:r w:rsidRPr="003D4E18">
              <w:rPr>
                <w:lang w:val="es-UY" w:eastAsia="es-MX"/>
              </w:rPr>
              <w:t>Ancho de puesto de clasificación</w:t>
            </w:r>
          </w:p>
        </w:tc>
        <w:tc>
          <w:tcPr>
            <w:tcW w:w="969" w:type="dxa"/>
            <w:vAlign w:val="center"/>
          </w:tcPr>
          <w:p w:rsidR="00C51D09" w:rsidRPr="003D4E18" w:rsidRDefault="00C51D09" w:rsidP="0032530D">
            <w:pPr>
              <w:pStyle w:val="Sinespaciado"/>
              <w:jc w:val="left"/>
              <w:rPr>
                <w:lang w:val="es-UY" w:eastAsia="es-MX"/>
              </w:rPr>
            </w:pPr>
            <w:r w:rsidRPr="003D4E18">
              <w:rPr>
                <w:lang w:val="es-UY" w:eastAsia="es-MX"/>
              </w:rPr>
              <w:t>m</w:t>
            </w:r>
          </w:p>
        </w:tc>
        <w:tc>
          <w:tcPr>
            <w:tcW w:w="1929" w:type="dxa"/>
            <w:vAlign w:val="center"/>
          </w:tcPr>
          <w:p w:rsidR="00C51D09" w:rsidRPr="003D4E18" w:rsidRDefault="00C51D09" w:rsidP="0032530D">
            <w:pPr>
              <w:pStyle w:val="Sinespaciado"/>
              <w:jc w:val="left"/>
              <w:rPr>
                <w:lang w:val="es-UY" w:eastAsia="es-MX"/>
              </w:rPr>
            </w:pPr>
          </w:p>
        </w:tc>
      </w:tr>
      <w:tr w:rsidR="00C51D09" w:rsidRPr="003D4E18" w:rsidTr="0047135A">
        <w:trPr>
          <w:trHeight w:val="283"/>
          <w:jc w:val="center"/>
        </w:trPr>
        <w:tc>
          <w:tcPr>
            <w:tcW w:w="5061" w:type="dxa"/>
            <w:vAlign w:val="center"/>
          </w:tcPr>
          <w:p w:rsidR="00C51D09" w:rsidRPr="003D4E18" w:rsidRDefault="00C51D09" w:rsidP="0032530D">
            <w:pPr>
              <w:pStyle w:val="Sinespaciado"/>
              <w:jc w:val="left"/>
              <w:rPr>
                <w:lang w:val="es-UY" w:eastAsia="es-MX"/>
              </w:rPr>
            </w:pPr>
            <w:r w:rsidRPr="003D4E18">
              <w:rPr>
                <w:lang w:val="es-UY" w:eastAsia="es-MX"/>
              </w:rPr>
              <w:t>Profundidad del puesto de clasificación</w:t>
            </w:r>
          </w:p>
        </w:tc>
        <w:tc>
          <w:tcPr>
            <w:tcW w:w="969" w:type="dxa"/>
            <w:vAlign w:val="center"/>
          </w:tcPr>
          <w:p w:rsidR="00C51D09" w:rsidRPr="003D4E18" w:rsidRDefault="00C51D09" w:rsidP="0032530D">
            <w:pPr>
              <w:pStyle w:val="Sinespaciado"/>
              <w:jc w:val="left"/>
              <w:rPr>
                <w:lang w:val="es-UY" w:eastAsia="es-MX"/>
              </w:rPr>
            </w:pPr>
            <w:r w:rsidRPr="003D4E18">
              <w:rPr>
                <w:lang w:val="es-UY" w:eastAsia="es-MX"/>
              </w:rPr>
              <w:t>m</w:t>
            </w:r>
          </w:p>
        </w:tc>
        <w:tc>
          <w:tcPr>
            <w:tcW w:w="1929" w:type="dxa"/>
            <w:vAlign w:val="center"/>
          </w:tcPr>
          <w:p w:rsidR="00C51D09" w:rsidRPr="003D4E18" w:rsidRDefault="00C51D09" w:rsidP="0032530D">
            <w:pPr>
              <w:pStyle w:val="Sinespaciado"/>
              <w:jc w:val="left"/>
              <w:rPr>
                <w:lang w:val="es-UY" w:eastAsia="es-MX"/>
              </w:rPr>
            </w:pPr>
          </w:p>
        </w:tc>
      </w:tr>
      <w:tr w:rsidR="00C51D09" w:rsidRPr="003D4E18" w:rsidTr="0047135A">
        <w:trPr>
          <w:trHeight w:val="283"/>
          <w:jc w:val="center"/>
        </w:trPr>
        <w:tc>
          <w:tcPr>
            <w:tcW w:w="5061" w:type="dxa"/>
            <w:vAlign w:val="center"/>
          </w:tcPr>
          <w:p w:rsidR="00C51D09" w:rsidRPr="003D4E18" w:rsidRDefault="00C51D09" w:rsidP="0032530D">
            <w:pPr>
              <w:pStyle w:val="Sinespaciado"/>
              <w:jc w:val="left"/>
              <w:rPr>
                <w:lang w:val="es-UY" w:eastAsia="es-MX"/>
              </w:rPr>
            </w:pPr>
            <w:r w:rsidRPr="003D4E18">
              <w:rPr>
                <w:lang w:val="es-UY" w:eastAsia="es-MX"/>
              </w:rPr>
              <w:t>No. De tolvas (ductos) para material separado</w:t>
            </w:r>
          </w:p>
        </w:tc>
        <w:tc>
          <w:tcPr>
            <w:tcW w:w="969" w:type="dxa"/>
            <w:vAlign w:val="center"/>
          </w:tcPr>
          <w:p w:rsidR="00C51D09" w:rsidRPr="003D4E18" w:rsidRDefault="00C51D09" w:rsidP="0032530D">
            <w:pPr>
              <w:pStyle w:val="Sinespaciado"/>
              <w:jc w:val="left"/>
              <w:rPr>
                <w:lang w:val="es-UY" w:eastAsia="es-MX"/>
              </w:rPr>
            </w:pPr>
            <w:r w:rsidRPr="003D4E18">
              <w:rPr>
                <w:lang w:val="es-UY" w:eastAsia="es-MX"/>
              </w:rPr>
              <w:t>-</w:t>
            </w:r>
          </w:p>
        </w:tc>
        <w:tc>
          <w:tcPr>
            <w:tcW w:w="1929" w:type="dxa"/>
            <w:vAlign w:val="center"/>
          </w:tcPr>
          <w:p w:rsidR="00C51D09" w:rsidRPr="003D4E18" w:rsidRDefault="00C51D09" w:rsidP="0032530D">
            <w:pPr>
              <w:pStyle w:val="Sinespaciado"/>
              <w:jc w:val="left"/>
              <w:rPr>
                <w:lang w:val="es-UY" w:eastAsia="es-MX"/>
              </w:rPr>
            </w:pPr>
          </w:p>
        </w:tc>
      </w:tr>
      <w:tr w:rsidR="00C51D09" w:rsidRPr="003D4E18" w:rsidTr="0047135A">
        <w:trPr>
          <w:trHeight w:val="283"/>
          <w:jc w:val="center"/>
        </w:trPr>
        <w:tc>
          <w:tcPr>
            <w:tcW w:w="5061" w:type="dxa"/>
            <w:vAlign w:val="center"/>
          </w:tcPr>
          <w:p w:rsidR="00C51D09" w:rsidRPr="003D4E18" w:rsidRDefault="00C51D09" w:rsidP="0032530D">
            <w:pPr>
              <w:pStyle w:val="Sinespaciado"/>
              <w:jc w:val="left"/>
              <w:rPr>
                <w:lang w:val="es-UY" w:eastAsia="es-MX"/>
              </w:rPr>
            </w:pPr>
            <w:r w:rsidRPr="003D4E18">
              <w:rPr>
                <w:lang w:val="es-UY" w:eastAsia="es-MX"/>
              </w:rPr>
              <w:t>Distancia entre tolvas de descarga</w:t>
            </w:r>
          </w:p>
        </w:tc>
        <w:tc>
          <w:tcPr>
            <w:tcW w:w="969" w:type="dxa"/>
            <w:vAlign w:val="center"/>
          </w:tcPr>
          <w:p w:rsidR="00C51D09" w:rsidRPr="003D4E18" w:rsidRDefault="00C51D09" w:rsidP="0032530D">
            <w:pPr>
              <w:pStyle w:val="Sinespaciado"/>
              <w:jc w:val="left"/>
              <w:rPr>
                <w:lang w:val="es-UY" w:eastAsia="es-MX"/>
              </w:rPr>
            </w:pPr>
            <w:r w:rsidRPr="003D4E18">
              <w:rPr>
                <w:lang w:val="es-UY" w:eastAsia="es-MX"/>
              </w:rPr>
              <w:t>mm</w:t>
            </w:r>
          </w:p>
        </w:tc>
        <w:tc>
          <w:tcPr>
            <w:tcW w:w="1929" w:type="dxa"/>
            <w:vAlign w:val="center"/>
          </w:tcPr>
          <w:p w:rsidR="00C51D09" w:rsidRPr="003D4E18" w:rsidRDefault="00C51D09" w:rsidP="0032530D">
            <w:pPr>
              <w:pStyle w:val="Sinespaciado"/>
              <w:jc w:val="left"/>
              <w:rPr>
                <w:lang w:val="es-UY" w:eastAsia="es-MX"/>
              </w:rPr>
            </w:pPr>
          </w:p>
        </w:tc>
      </w:tr>
      <w:tr w:rsidR="00C51D09" w:rsidRPr="003D4E18" w:rsidTr="0047135A">
        <w:trPr>
          <w:trHeight w:val="283"/>
          <w:jc w:val="center"/>
        </w:trPr>
        <w:tc>
          <w:tcPr>
            <w:tcW w:w="5061" w:type="dxa"/>
            <w:vAlign w:val="center"/>
          </w:tcPr>
          <w:p w:rsidR="00C51D09" w:rsidRPr="003D4E18" w:rsidRDefault="00C51D09" w:rsidP="0032530D">
            <w:pPr>
              <w:pStyle w:val="Sinespaciado"/>
              <w:jc w:val="left"/>
              <w:rPr>
                <w:lang w:val="es-UY" w:eastAsia="es-MX"/>
              </w:rPr>
            </w:pPr>
            <w:r w:rsidRPr="003D4E18">
              <w:rPr>
                <w:lang w:val="es-UY" w:eastAsia="es-MX"/>
              </w:rPr>
              <w:t>Material de construcción de las tolvas</w:t>
            </w:r>
          </w:p>
        </w:tc>
        <w:tc>
          <w:tcPr>
            <w:tcW w:w="969" w:type="dxa"/>
            <w:vAlign w:val="center"/>
          </w:tcPr>
          <w:p w:rsidR="00C51D09" w:rsidRPr="003D4E18" w:rsidRDefault="00C51D09" w:rsidP="0032530D">
            <w:pPr>
              <w:pStyle w:val="Sinespaciado"/>
              <w:jc w:val="left"/>
              <w:rPr>
                <w:lang w:val="es-UY" w:eastAsia="es-MX"/>
              </w:rPr>
            </w:pPr>
          </w:p>
        </w:tc>
        <w:tc>
          <w:tcPr>
            <w:tcW w:w="1929" w:type="dxa"/>
            <w:vAlign w:val="center"/>
          </w:tcPr>
          <w:p w:rsidR="00C51D09" w:rsidRPr="003D4E18" w:rsidRDefault="00C51D09" w:rsidP="0032530D">
            <w:pPr>
              <w:pStyle w:val="Sinespaciado"/>
              <w:jc w:val="left"/>
              <w:rPr>
                <w:lang w:val="es-UY" w:eastAsia="es-MX"/>
              </w:rPr>
            </w:pPr>
          </w:p>
        </w:tc>
      </w:tr>
      <w:tr w:rsidR="00C51D09" w:rsidRPr="003D4E18" w:rsidTr="0047135A">
        <w:trPr>
          <w:trHeight w:val="283"/>
          <w:jc w:val="center"/>
        </w:trPr>
        <w:tc>
          <w:tcPr>
            <w:tcW w:w="5061" w:type="dxa"/>
            <w:vAlign w:val="center"/>
          </w:tcPr>
          <w:p w:rsidR="00C51D09" w:rsidRPr="003D4E18" w:rsidRDefault="00C51D09" w:rsidP="00B342BF">
            <w:pPr>
              <w:pStyle w:val="Sinespaciado"/>
              <w:jc w:val="left"/>
              <w:rPr>
                <w:lang w:val="es-UY" w:eastAsia="es-MX"/>
              </w:rPr>
            </w:pPr>
            <w:r w:rsidRPr="003D4E18">
              <w:rPr>
                <w:lang w:val="es-UY" w:eastAsia="es-MX"/>
              </w:rPr>
              <w:t xml:space="preserve">Dimensiones boca de la tolva (ducto) </w:t>
            </w:r>
            <w:r w:rsidR="00B342BF" w:rsidRPr="003D4E18">
              <w:rPr>
                <w:lang w:val="es-UY" w:eastAsia="es-MX"/>
              </w:rPr>
              <w:t xml:space="preserve"> (largo x ancho)</w:t>
            </w:r>
          </w:p>
        </w:tc>
        <w:tc>
          <w:tcPr>
            <w:tcW w:w="969" w:type="dxa"/>
            <w:vAlign w:val="center"/>
          </w:tcPr>
          <w:p w:rsidR="00C51D09" w:rsidRPr="003D4E18" w:rsidRDefault="005D746F" w:rsidP="005D746F">
            <w:pPr>
              <w:pStyle w:val="Sinespaciado"/>
              <w:jc w:val="left"/>
              <w:rPr>
                <w:lang w:val="es-UY" w:eastAsia="es-MX"/>
              </w:rPr>
            </w:pPr>
            <w:r w:rsidRPr="003D4E18">
              <w:rPr>
                <w:lang w:val="es-UY" w:eastAsia="es-MX"/>
              </w:rPr>
              <w:t>m</w:t>
            </w:r>
          </w:p>
        </w:tc>
        <w:tc>
          <w:tcPr>
            <w:tcW w:w="1929" w:type="dxa"/>
            <w:vAlign w:val="center"/>
          </w:tcPr>
          <w:p w:rsidR="00C51D09" w:rsidRPr="003D4E18" w:rsidRDefault="00C51D09" w:rsidP="0032530D">
            <w:pPr>
              <w:pStyle w:val="Sinespaciado"/>
              <w:jc w:val="left"/>
              <w:rPr>
                <w:lang w:val="es-UY" w:eastAsia="es-MX"/>
              </w:rPr>
            </w:pPr>
          </w:p>
        </w:tc>
      </w:tr>
      <w:tr w:rsidR="00B342BF" w:rsidRPr="003D4E18" w:rsidTr="00C36AB4">
        <w:trPr>
          <w:trHeight w:val="283"/>
          <w:jc w:val="center"/>
        </w:trPr>
        <w:tc>
          <w:tcPr>
            <w:tcW w:w="5061" w:type="dxa"/>
            <w:vAlign w:val="center"/>
          </w:tcPr>
          <w:p w:rsidR="00B342BF" w:rsidRPr="003D4E18" w:rsidRDefault="00B342BF" w:rsidP="00B342BF">
            <w:pPr>
              <w:pStyle w:val="Sinespaciado"/>
              <w:jc w:val="left"/>
              <w:rPr>
                <w:lang w:val="es-UY" w:eastAsia="es-MX"/>
              </w:rPr>
            </w:pPr>
            <w:r w:rsidRPr="003D4E18">
              <w:rPr>
                <w:lang w:val="es-UY" w:eastAsia="es-MX"/>
              </w:rPr>
              <w:t>Largo de tolvas</w:t>
            </w:r>
          </w:p>
        </w:tc>
        <w:tc>
          <w:tcPr>
            <w:tcW w:w="969" w:type="dxa"/>
            <w:vAlign w:val="center"/>
          </w:tcPr>
          <w:p w:rsidR="00B342BF" w:rsidRPr="003D4E18" w:rsidRDefault="00B342BF" w:rsidP="005D746F">
            <w:pPr>
              <w:pStyle w:val="Sinespaciado"/>
              <w:jc w:val="left"/>
              <w:rPr>
                <w:lang w:val="es-UY" w:eastAsia="es-MX"/>
              </w:rPr>
            </w:pPr>
            <w:r w:rsidRPr="003D4E18">
              <w:rPr>
                <w:lang w:val="es-UY" w:eastAsia="es-MX"/>
              </w:rPr>
              <w:t>m</w:t>
            </w:r>
          </w:p>
        </w:tc>
        <w:tc>
          <w:tcPr>
            <w:tcW w:w="1929" w:type="dxa"/>
            <w:vAlign w:val="center"/>
          </w:tcPr>
          <w:p w:rsidR="00B342BF" w:rsidRPr="003D4E18" w:rsidRDefault="00B342BF" w:rsidP="0032530D">
            <w:pPr>
              <w:pStyle w:val="Sinespaciado"/>
              <w:jc w:val="left"/>
              <w:rPr>
                <w:lang w:val="es-UY" w:eastAsia="es-MX"/>
              </w:rPr>
            </w:pPr>
          </w:p>
        </w:tc>
      </w:tr>
      <w:tr w:rsidR="00C51D09" w:rsidRPr="003D4E18" w:rsidTr="0047135A">
        <w:trPr>
          <w:trHeight w:val="283"/>
          <w:jc w:val="center"/>
        </w:trPr>
        <w:tc>
          <w:tcPr>
            <w:tcW w:w="5061" w:type="dxa"/>
            <w:vAlign w:val="center"/>
          </w:tcPr>
          <w:p w:rsidR="00C51D09" w:rsidRPr="003D4E18" w:rsidRDefault="00C51D09" w:rsidP="0032530D">
            <w:pPr>
              <w:pStyle w:val="Sinespaciado"/>
              <w:jc w:val="left"/>
              <w:rPr>
                <w:lang w:val="es-UY" w:eastAsia="es-MX"/>
              </w:rPr>
            </w:pPr>
            <w:r w:rsidRPr="003D4E18">
              <w:rPr>
                <w:lang w:val="es-UY" w:eastAsia="es-MX"/>
              </w:rPr>
              <w:t>No. De tolvas con pincha</w:t>
            </w:r>
            <w:r w:rsidR="003D4E18">
              <w:rPr>
                <w:lang w:val="es-UY" w:eastAsia="es-MX"/>
              </w:rPr>
              <w:t>-</w:t>
            </w:r>
            <w:r w:rsidRPr="003D4E18">
              <w:rPr>
                <w:lang w:val="es-UY" w:eastAsia="es-MX"/>
              </w:rPr>
              <w:t>botellas</w:t>
            </w:r>
          </w:p>
        </w:tc>
        <w:tc>
          <w:tcPr>
            <w:tcW w:w="969" w:type="dxa"/>
            <w:vAlign w:val="center"/>
          </w:tcPr>
          <w:p w:rsidR="00C51D09" w:rsidRPr="003D4E18" w:rsidRDefault="00680991" w:rsidP="0032530D">
            <w:pPr>
              <w:pStyle w:val="Sinespaciado"/>
              <w:jc w:val="left"/>
              <w:rPr>
                <w:lang w:val="es-UY" w:eastAsia="es-MX"/>
              </w:rPr>
            </w:pPr>
            <w:r w:rsidRPr="003D4E18">
              <w:rPr>
                <w:lang w:val="es-UY" w:eastAsia="es-MX"/>
              </w:rPr>
              <w:t>-</w:t>
            </w:r>
          </w:p>
        </w:tc>
        <w:tc>
          <w:tcPr>
            <w:tcW w:w="1929" w:type="dxa"/>
            <w:vAlign w:val="center"/>
          </w:tcPr>
          <w:p w:rsidR="00C51D09" w:rsidRPr="003D4E18" w:rsidRDefault="00C51D09" w:rsidP="0032530D">
            <w:pPr>
              <w:pStyle w:val="Sinespaciado"/>
              <w:jc w:val="left"/>
              <w:rPr>
                <w:lang w:val="es-UY" w:eastAsia="es-MX"/>
              </w:rPr>
            </w:pPr>
          </w:p>
        </w:tc>
      </w:tr>
      <w:tr w:rsidR="000F4655" w:rsidRPr="003D4E18" w:rsidTr="0047135A">
        <w:trPr>
          <w:trHeight w:val="283"/>
          <w:jc w:val="center"/>
        </w:trPr>
        <w:tc>
          <w:tcPr>
            <w:tcW w:w="5061" w:type="dxa"/>
            <w:vAlign w:val="center"/>
          </w:tcPr>
          <w:p w:rsidR="000F4655" w:rsidRPr="003D4E18" w:rsidRDefault="000F4655" w:rsidP="0032530D">
            <w:pPr>
              <w:pStyle w:val="Sinespaciado"/>
              <w:jc w:val="left"/>
              <w:rPr>
                <w:lang w:val="es-UY" w:eastAsia="es-MX"/>
              </w:rPr>
            </w:pPr>
            <w:r w:rsidRPr="003D4E18">
              <w:rPr>
                <w:lang w:val="es-UY" w:eastAsia="es-MX"/>
              </w:rPr>
              <w:t>Cantidad de entradas para personal</w:t>
            </w:r>
          </w:p>
        </w:tc>
        <w:tc>
          <w:tcPr>
            <w:tcW w:w="969" w:type="dxa"/>
            <w:vAlign w:val="center"/>
          </w:tcPr>
          <w:p w:rsidR="000F4655" w:rsidRPr="003D4E18" w:rsidRDefault="00680991" w:rsidP="0032530D">
            <w:pPr>
              <w:pStyle w:val="Sinespaciado"/>
              <w:jc w:val="left"/>
              <w:rPr>
                <w:lang w:val="es-UY" w:eastAsia="es-MX"/>
              </w:rPr>
            </w:pPr>
            <w:r w:rsidRPr="003D4E18">
              <w:rPr>
                <w:lang w:val="es-UY" w:eastAsia="es-MX"/>
              </w:rPr>
              <w:t>-</w:t>
            </w:r>
          </w:p>
        </w:tc>
        <w:tc>
          <w:tcPr>
            <w:tcW w:w="1929" w:type="dxa"/>
            <w:vAlign w:val="center"/>
          </w:tcPr>
          <w:p w:rsidR="000F4655" w:rsidRPr="003D4E18" w:rsidRDefault="000F4655" w:rsidP="0032530D">
            <w:pPr>
              <w:pStyle w:val="Sinespaciado"/>
              <w:jc w:val="left"/>
              <w:rPr>
                <w:lang w:val="es-UY" w:eastAsia="es-MX"/>
              </w:rPr>
            </w:pPr>
          </w:p>
        </w:tc>
      </w:tr>
      <w:tr w:rsidR="000F4655" w:rsidRPr="003D4E18" w:rsidTr="0047135A">
        <w:trPr>
          <w:trHeight w:val="283"/>
          <w:jc w:val="center"/>
        </w:trPr>
        <w:tc>
          <w:tcPr>
            <w:tcW w:w="5061" w:type="dxa"/>
            <w:vAlign w:val="center"/>
          </w:tcPr>
          <w:p w:rsidR="000F4655" w:rsidRPr="003D4E18" w:rsidRDefault="00006031" w:rsidP="0032530D">
            <w:pPr>
              <w:pStyle w:val="Sinespaciado"/>
              <w:jc w:val="left"/>
              <w:rPr>
                <w:lang w:val="es-UY" w:eastAsia="es-MX"/>
              </w:rPr>
            </w:pPr>
            <w:r w:rsidRPr="003D4E18">
              <w:rPr>
                <w:lang w:val="es-UY" w:eastAsia="es-MX"/>
              </w:rPr>
              <w:t>Climatización</w:t>
            </w:r>
            <w:r w:rsidR="000F4655" w:rsidRPr="003D4E18">
              <w:rPr>
                <w:lang w:val="es-UY" w:eastAsia="es-MX"/>
              </w:rPr>
              <w:t xml:space="preserve"> </w:t>
            </w:r>
          </w:p>
        </w:tc>
        <w:tc>
          <w:tcPr>
            <w:tcW w:w="969" w:type="dxa"/>
            <w:vAlign w:val="center"/>
          </w:tcPr>
          <w:p w:rsidR="000F4655" w:rsidRPr="003D4E18" w:rsidRDefault="000F4655" w:rsidP="0032530D">
            <w:pPr>
              <w:pStyle w:val="Sinespaciado"/>
              <w:jc w:val="left"/>
              <w:rPr>
                <w:lang w:val="es-UY" w:eastAsia="es-MX"/>
              </w:rPr>
            </w:pPr>
            <w:r w:rsidRPr="003D4E18">
              <w:rPr>
                <w:lang w:val="es-UY" w:eastAsia="es-MX"/>
              </w:rPr>
              <w:t>BTU</w:t>
            </w:r>
          </w:p>
        </w:tc>
        <w:tc>
          <w:tcPr>
            <w:tcW w:w="1929" w:type="dxa"/>
            <w:vAlign w:val="center"/>
          </w:tcPr>
          <w:p w:rsidR="000F4655" w:rsidRPr="003D4E18" w:rsidRDefault="000F4655" w:rsidP="0032530D">
            <w:pPr>
              <w:pStyle w:val="Sinespaciado"/>
              <w:jc w:val="left"/>
              <w:rPr>
                <w:lang w:val="es-UY" w:eastAsia="es-MX"/>
              </w:rPr>
            </w:pPr>
          </w:p>
        </w:tc>
      </w:tr>
    </w:tbl>
    <w:p w:rsidR="00C51D09" w:rsidRPr="003D4E18" w:rsidRDefault="00C51D09" w:rsidP="00C51D09">
      <w:pPr>
        <w:rPr>
          <w:rFonts w:ascii="Times New Roman" w:hAnsi="Times New Roman" w:cs="Times New Roman"/>
          <w:sz w:val="24"/>
          <w:szCs w:val="24"/>
          <w:lang w:val="es-UY"/>
        </w:rPr>
      </w:pPr>
    </w:p>
    <w:p w:rsidR="00C51D09" w:rsidRPr="003D4E18" w:rsidRDefault="00C51D09" w:rsidP="003709CE">
      <w:pPr>
        <w:pStyle w:val="Ttulo4"/>
        <w:rPr>
          <w:lang w:val="es-UY"/>
        </w:rPr>
      </w:pPr>
      <w:bookmarkStart w:id="175" w:name="_Toc516567537"/>
      <w:r w:rsidRPr="003D4E18">
        <w:rPr>
          <w:lang w:val="es-UY"/>
        </w:rPr>
        <w:t>Prensas:</w:t>
      </w:r>
      <w:bookmarkEnd w:id="17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8"/>
        <w:gridCol w:w="969"/>
        <w:gridCol w:w="1717"/>
      </w:tblGrid>
      <w:tr w:rsidR="00C51D09" w:rsidRPr="003D4E18" w:rsidTr="00DF69E3">
        <w:trPr>
          <w:trHeight w:val="283"/>
          <w:jc w:val="center"/>
        </w:trPr>
        <w:tc>
          <w:tcPr>
            <w:tcW w:w="4388" w:type="dxa"/>
            <w:shd w:val="clear" w:color="auto" w:fill="E7E6E6"/>
            <w:vAlign w:val="center"/>
          </w:tcPr>
          <w:p w:rsidR="00C51D09" w:rsidRPr="007404F6" w:rsidRDefault="00C51D09" w:rsidP="0032530D">
            <w:pPr>
              <w:pStyle w:val="Sinespaciado"/>
              <w:jc w:val="left"/>
              <w:rPr>
                <w:b/>
                <w:lang w:val="es-UY" w:eastAsia="es-MX"/>
              </w:rPr>
            </w:pPr>
            <w:r w:rsidRPr="007404F6">
              <w:rPr>
                <w:b/>
                <w:lang w:val="es-UY" w:eastAsia="es-MX"/>
              </w:rPr>
              <w:t>Parámetro</w:t>
            </w:r>
          </w:p>
        </w:tc>
        <w:tc>
          <w:tcPr>
            <w:tcW w:w="969" w:type="dxa"/>
            <w:shd w:val="clear" w:color="auto" w:fill="E7E6E6"/>
            <w:vAlign w:val="center"/>
          </w:tcPr>
          <w:p w:rsidR="00C51D09" w:rsidRPr="007404F6" w:rsidRDefault="00C51D09" w:rsidP="0032530D">
            <w:pPr>
              <w:pStyle w:val="Sinespaciado"/>
              <w:jc w:val="left"/>
              <w:rPr>
                <w:b/>
                <w:lang w:val="es-UY" w:eastAsia="es-MX"/>
              </w:rPr>
            </w:pPr>
            <w:r w:rsidRPr="007404F6">
              <w:rPr>
                <w:b/>
                <w:lang w:val="es-UY" w:eastAsia="es-MX"/>
              </w:rPr>
              <w:t>Unidad</w:t>
            </w:r>
          </w:p>
        </w:tc>
        <w:tc>
          <w:tcPr>
            <w:tcW w:w="1717" w:type="dxa"/>
            <w:shd w:val="clear" w:color="auto" w:fill="E7E6E6"/>
            <w:vAlign w:val="center"/>
          </w:tcPr>
          <w:p w:rsidR="00C51D09" w:rsidRPr="007404F6" w:rsidRDefault="00C51D09" w:rsidP="0032530D">
            <w:pPr>
              <w:pStyle w:val="Sinespaciado"/>
              <w:jc w:val="left"/>
              <w:rPr>
                <w:b/>
                <w:lang w:val="es-UY" w:eastAsia="es-MX"/>
              </w:rPr>
            </w:pPr>
            <w:r w:rsidRPr="007404F6">
              <w:rPr>
                <w:b/>
                <w:lang w:val="es-UY" w:eastAsia="es-MX"/>
              </w:rPr>
              <w:t>Valor ofertado</w:t>
            </w:r>
          </w:p>
        </w:tc>
      </w:tr>
      <w:tr w:rsidR="00C51D09" w:rsidRPr="003D4E18" w:rsidTr="007404F6">
        <w:trPr>
          <w:trHeight w:val="283"/>
          <w:jc w:val="center"/>
        </w:trPr>
        <w:tc>
          <w:tcPr>
            <w:tcW w:w="4388" w:type="dxa"/>
            <w:vAlign w:val="center"/>
          </w:tcPr>
          <w:p w:rsidR="00C51D09" w:rsidRPr="003D4E18" w:rsidRDefault="00C51D09" w:rsidP="0032530D">
            <w:pPr>
              <w:pStyle w:val="Sinespaciado"/>
              <w:jc w:val="left"/>
              <w:rPr>
                <w:lang w:val="es-UY" w:eastAsia="es-MX"/>
              </w:rPr>
            </w:pPr>
            <w:r w:rsidRPr="003D4E18">
              <w:rPr>
                <w:lang w:val="es-UY" w:eastAsia="es-MX"/>
              </w:rPr>
              <w:t xml:space="preserve">Tipo </w:t>
            </w:r>
          </w:p>
        </w:tc>
        <w:tc>
          <w:tcPr>
            <w:tcW w:w="969" w:type="dxa"/>
            <w:vAlign w:val="center"/>
          </w:tcPr>
          <w:p w:rsidR="00C51D09" w:rsidRPr="003D4E18" w:rsidRDefault="00680991" w:rsidP="0032530D">
            <w:pPr>
              <w:pStyle w:val="Sinespaciado"/>
              <w:jc w:val="left"/>
              <w:rPr>
                <w:lang w:val="es-UY" w:eastAsia="es-MX"/>
              </w:rPr>
            </w:pPr>
            <w:r w:rsidRPr="003D4E18">
              <w:rPr>
                <w:lang w:val="es-UY" w:eastAsia="es-MX"/>
              </w:rPr>
              <w:t>-</w:t>
            </w:r>
          </w:p>
        </w:tc>
        <w:tc>
          <w:tcPr>
            <w:tcW w:w="1717" w:type="dxa"/>
            <w:vAlign w:val="center"/>
          </w:tcPr>
          <w:p w:rsidR="00C51D09" w:rsidRPr="003D4E18" w:rsidRDefault="00C51D09" w:rsidP="0032530D">
            <w:pPr>
              <w:pStyle w:val="Sinespaciado"/>
              <w:jc w:val="left"/>
              <w:rPr>
                <w:lang w:val="es-UY" w:eastAsia="es-MX"/>
              </w:rPr>
            </w:pPr>
          </w:p>
        </w:tc>
      </w:tr>
      <w:tr w:rsidR="00C51D09" w:rsidRPr="003D4E18" w:rsidTr="007404F6">
        <w:trPr>
          <w:trHeight w:val="283"/>
          <w:jc w:val="center"/>
        </w:trPr>
        <w:tc>
          <w:tcPr>
            <w:tcW w:w="4388" w:type="dxa"/>
            <w:vAlign w:val="center"/>
          </w:tcPr>
          <w:p w:rsidR="00C51D09" w:rsidRPr="003D4E18" w:rsidRDefault="00C51D09" w:rsidP="0032530D">
            <w:pPr>
              <w:pStyle w:val="Sinespaciado"/>
              <w:jc w:val="left"/>
              <w:rPr>
                <w:lang w:val="es-UY" w:eastAsia="es-MX"/>
              </w:rPr>
            </w:pPr>
            <w:r w:rsidRPr="003D4E18">
              <w:rPr>
                <w:lang w:val="es-UY" w:eastAsia="es-MX"/>
              </w:rPr>
              <w:t>Marca</w:t>
            </w:r>
          </w:p>
        </w:tc>
        <w:tc>
          <w:tcPr>
            <w:tcW w:w="969" w:type="dxa"/>
            <w:vAlign w:val="center"/>
          </w:tcPr>
          <w:p w:rsidR="00C51D09" w:rsidRPr="003D4E18" w:rsidRDefault="00680991" w:rsidP="0032530D">
            <w:pPr>
              <w:pStyle w:val="Sinespaciado"/>
              <w:jc w:val="left"/>
              <w:rPr>
                <w:lang w:val="es-UY" w:eastAsia="es-MX"/>
              </w:rPr>
            </w:pPr>
            <w:r w:rsidRPr="003D4E18">
              <w:rPr>
                <w:lang w:val="es-UY" w:eastAsia="es-MX"/>
              </w:rPr>
              <w:t>-</w:t>
            </w:r>
          </w:p>
        </w:tc>
        <w:tc>
          <w:tcPr>
            <w:tcW w:w="1717" w:type="dxa"/>
            <w:vAlign w:val="center"/>
          </w:tcPr>
          <w:p w:rsidR="00C51D09" w:rsidRPr="003D4E18" w:rsidRDefault="00C51D09" w:rsidP="0032530D">
            <w:pPr>
              <w:pStyle w:val="Sinespaciado"/>
              <w:jc w:val="left"/>
              <w:rPr>
                <w:lang w:val="es-UY" w:eastAsia="es-MX"/>
              </w:rPr>
            </w:pPr>
          </w:p>
        </w:tc>
      </w:tr>
      <w:tr w:rsidR="00C51D09" w:rsidRPr="003D4E18" w:rsidTr="007404F6">
        <w:trPr>
          <w:trHeight w:val="283"/>
          <w:jc w:val="center"/>
        </w:trPr>
        <w:tc>
          <w:tcPr>
            <w:tcW w:w="4388" w:type="dxa"/>
            <w:vAlign w:val="center"/>
          </w:tcPr>
          <w:p w:rsidR="00C51D09" w:rsidRPr="003D4E18" w:rsidRDefault="00C51D09" w:rsidP="0032530D">
            <w:pPr>
              <w:pStyle w:val="Sinespaciado"/>
              <w:jc w:val="left"/>
              <w:rPr>
                <w:lang w:val="es-UY" w:eastAsia="es-MX"/>
              </w:rPr>
            </w:pPr>
            <w:r w:rsidRPr="003D4E18">
              <w:rPr>
                <w:lang w:val="es-UY" w:eastAsia="es-MX"/>
              </w:rPr>
              <w:lastRenderedPageBreak/>
              <w:t>Modelo</w:t>
            </w:r>
          </w:p>
        </w:tc>
        <w:tc>
          <w:tcPr>
            <w:tcW w:w="969" w:type="dxa"/>
            <w:vAlign w:val="center"/>
          </w:tcPr>
          <w:p w:rsidR="00C51D09" w:rsidRPr="003D4E18" w:rsidRDefault="00680991" w:rsidP="0032530D">
            <w:pPr>
              <w:pStyle w:val="Sinespaciado"/>
              <w:jc w:val="left"/>
              <w:rPr>
                <w:lang w:val="es-UY" w:eastAsia="es-MX"/>
              </w:rPr>
            </w:pPr>
            <w:r w:rsidRPr="003D4E18">
              <w:rPr>
                <w:lang w:val="es-UY" w:eastAsia="es-MX"/>
              </w:rPr>
              <w:t>-</w:t>
            </w:r>
          </w:p>
        </w:tc>
        <w:tc>
          <w:tcPr>
            <w:tcW w:w="1717" w:type="dxa"/>
            <w:vAlign w:val="center"/>
          </w:tcPr>
          <w:p w:rsidR="00C51D09" w:rsidRPr="003D4E18" w:rsidRDefault="00C51D09" w:rsidP="0032530D">
            <w:pPr>
              <w:pStyle w:val="Sinespaciado"/>
              <w:jc w:val="left"/>
              <w:rPr>
                <w:lang w:val="es-UY" w:eastAsia="es-MX"/>
              </w:rPr>
            </w:pPr>
          </w:p>
        </w:tc>
      </w:tr>
      <w:tr w:rsidR="00C51D09" w:rsidRPr="003D4E18" w:rsidTr="007404F6">
        <w:trPr>
          <w:trHeight w:val="283"/>
          <w:jc w:val="center"/>
        </w:trPr>
        <w:tc>
          <w:tcPr>
            <w:tcW w:w="4388" w:type="dxa"/>
            <w:vAlign w:val="center"/>
          </w:tcPr>
          <w:p w:rsidR="00C51D09" w:rsidRPr="003D4E18" w:rsidRDefault="00C51D09" w:rsidP="0032530D">
            <w:pPr>
              <w:pStyle w:val="Sinespaciado"/>
              <w:jc w:val="left"/>
              <w:rPr>
                <w:lang w:val="es-UY" w:eastAsia="es-MX"/>
              </w:rPr>
            </w:pPr>
            <w:r w:rsidRPr="003D4E18">
              <w:rPr>
                <w:lang w:val="es-UY" w:eastAsia="es-MX"/>
              </w:rPr>
              <w:t>Material construcción</w:t>
            </w:r>
          </w:p>
        </w:tc>
        <w:tc>
          <w:tcPr>
            <w:tcW w:w="969" w:type="dxa"/>
            <w:vAlign w:val="center"/>
          </w:tcPr>
          <w:p w:rsidR="00C51D09" w:rsidRPr="003D4E18" w:rsidRDefault="00C51D09" w:rsidP="0032530D">
            <w:pPr>
              <w:pStyle w:val="Sinespaciado"/>
              <w:jc w:val="left"/>
              <w:rPr>
                <w:lang w:val="es-UY" w:eastAsia="es-MX"/>
              </w:rPr>
            </w:pPr>
            <w:r w:rsidRPr="003D4E18">
              <w:rPr>
                <w:lang w:val="es-UY" w:eastAsia="es-MX"/>
              </w:rPr>
              <w:t>-</w:t>
            </w:r>
          </w:p>
        </w:tc>
        <w:tc>
          <w:tcPr>
            <w:tcW w:w="1717" w:type="dxa"/>
            <w:vAlign w:val="center"/>
          </w:tcPr>
          <w:p w:rsidR="00C51D09" w:rsidRPr="003D4E18" w:rsidRDefault="00C51D09" w:rsidP="0032530D">
            <w:pPr>
              <w:pStyle w:val="Sinespaciado"/>
              <w:jc w:val="left"/>
              <w:rPr>
                <w:lang w:val="es-UY" w:eastAsia="es-MX"/>
              </w:rPr>
            </w:pPr>
          </w:p>
        </w:tc>
      </w:tr>
      <w:tr w:rsidR="00C51D09" w:rsidRPr="003D4E18" w:rsidTr="007404F6">
        <w:trPr>
          <w:trHeight w:val="283"/>
          <w:jc w:val="center"/>
        </w:trPr>
        <w:tc>
          <w:tcPr>
            <w:tcW w:w="4388" w:type="dxa"/>
            <w:vAlign w:val="center"/>
          </w:tcPr>
          <w:p w:rsidR="00C51D09" w:rsidRPr="003D4E18" w:rsidRDefault="00C51D09" w:rsidP="0032530D">
            <w:pPr>
              <w:pStyle w:val="Sinespaciado"/>
              <w:jc w:val="left"/>
              <w:rPr>
                <w:lang w:val="es-UY" w:eastAsia="es-MX"/>
              </w:rPr>
            </w:pPr>
            <w:r w:rsidRPr="003D4E18">
              <w:rPr>
                <w:lang w:val="es-UY" w:eastAsia="es-MX"/>
              </w:rPr>
              <w:t>Dimensiones totales (</w:t>
            </w:r>
            <w:proofErr w:type="spellStart"/>
            <w:r w:rsidRPr="003D4E18">
              <w:rPr>
                <w:lang w:val="es-UY" w:eastAsia="es-MX"/>
              </w:rPr>
              <w:t>AxLxH</w:t>
            </w:r>
            <w:proofErr w:type="spellEnd"/>
            <w:r w:rsidRPr="003D4E18">
              <w:rPr>
                <w:lang w:val="es-UY" w:eastAsia="es-MX"/>
              </w:rPr>
              <w:t>)</w:t>
            </w:r>
          </w:p>
        </w:tc>
        <w:tc>
          <w:tcPr>
            <w:tcW w:w="969" w:type="dxa"/>
            <w:vAlign w:val="center"/>
          </w:tcPr>
          <w:p w:rsidR="00C51D09" w:rsidRPr="003D4E18" w:rsidRDefault="00680991" w:rsidP="0032530D">
            <w:pPr>
              <w:pStyle w:val="Sinespaciado"/>
              <w:jc w:val="left"/>
              <w:rPr>
                <w:lang w:val="es-UY" w:eastAsia="es-MX"/>
              </w:rPr>
            </w:pPr>
            <w:r w:rsidRPr="003D4E18">
              <w:rPr>
                <w:lang w:val="es-UY" w:eastAsia="es-MX"/>
              </w:rPr>
              <w:t>m</w:t>
            </w:r>
          </w:p>
        </w:tc>
        <w:tc>
          <w:tcPr>
            <w:tcW w:w="1717" w:type="dxa"/>
            <w:vAlign w:val="center"/>
          </w:tcPr>
          <w:p w:rsidR="00C51D09" w:rsidRPr="003D4E18" w:rsidRDefault="00C51D09" w:rsidP="0032530D">
            <w:pPr>
              <w:pStyle w:val="Sinespaciado"/>
              <w:jc w:val="left"/>
              <w:rPr>
                <w:lang w:val="es-UY" w:eastAsia="es-MX"/>
              </w:rPr>
            </w:pPr>
          </w:p>
        </w:tc>
      </w:tr>
      <w:tr w:rsidR="00C51D09" w:rsidRPr="003D4E18" w:rsidTr="007404F6">
        <w:trPr>
          <w:trHeight w:val="283"/>
          <w:jc w:val="center"/>
        </w:trPr>
        <w:tc>
          <w:tcPr>
            <w:tcW w:w="4388" w:type="dxa"/>
            <w:vAlign w:val="center"/>
          </w:tcPr>
          <w:p w:rsidR="00C51D09" w:rsidRPr="003D4E18" w:rsidRDefault="00C51D09" w:rsidP="0032530D">
            <w:pPr>
              <w:pStyle w:val="Sinespaciado"/>
              <w:jc w:val="left"/>
              <w:rPr>
                <w:lang w:val="es-UY" w:eastAsia="es-MX"/>
              </w:rPr>
            </w:pPr>
            <w:r w:rsidRPr="003D4E18">
              <w:rPr>
                <w:lang w:val="es-UY" w:eastAsia="es-MX"/>
              </w:rPr>
              <w:t>Materiales a compactar</w:t>
            </w:r>
          </w:p>
        </w:tc>
        <w:tc>
          <w:tcPr>
            <w:tcW w:w="969" w:type="dxa"/>
            <w:vAlign w:val="center"/>
          </w:tcPr>
          <w:p w:rsidR="00C51D09" w:rsidRPr="003D4E18" w:rsidRDefault="00C51D09" w:rsidP="0032530D">
            <w:pPr>
              <w:pStyle w:val="Sinespaciado"/>
              <w:jc w:val="left"/>
              <w:rPr>
                <w:lang w:val="es-UY" w:eastAsia="es-MX"/>
              </w:rPr>
            </w:pPr>
            <w:r w:rsidRPr="003D4E18">
              <w:rPr>
                <w:lang w:val="es-UY" w:eastAsia="es-MX"/>
              </w:rPr>
              <w:t>-</w:t>
            </w:r>
          </w:p>
        </w:tc>
        <w:tc>
          <w:tcPr>
            <w:tcW w:w="1717" w:type="dxa"/>
            <w:vAlign w:val="center"/>
          </w:tcPr>
          <w:p w:rsidR="00C51D09" w:rsidRPr="003D4E18" w:rsidRDefault="00C51D09" w:rsidP="0032530D">
            <w:pPr>
              <w:pStyle w:val="Sinespaciado"/>
              <w:jc w:val="left"/>
              <w:rPr>
                <w:lang w:val="es-UY" w:eastAsia="es-MX"/>
              </w:rPr>
            </w:pPr>
          </w:p>
        </w:tc>
      </w:tr>
      <w:tr w:rsidR="00C51D09" w:rsidRPr="003D4E18" w:rsidTr="007404F6">
        <w:trPr>
          <w:trHeight w:val="283"/>
          <w:jc w:val="center"/>
        </w:trPr>
        <w:tc>
          <w:tcPr>
            <w:tcW w:w="4388" w:type="dxa"/>
            <w:vAlign w:val="center"/>
          </w:tcPr>
          <w:p w:rsidR="00C51D09" w:rsidRPr="003D4E18" w:rsidRDefault="00C51D09" w:rsidP="0032530D">
            <w:pPr>
              <w:pStyle w:val="Sinespaciado"/>
              <w:jc w:val="left"/>
              <w:rPr>
                <w:lang w:val="es-UY" w:eastAsia="es-MX"/>
              </w:rPr>
            </w:pPr>
            <w:r w:rsidRPr="003D4E18">
              <w:rPr>
                <w:lang w:val="es-UY" w:eastAsia="es-MX"/>
              </w:rPr>
              <w:t>Tamaño de fardo (</w:t>
            </w:r>
            <w:proofErr w:type="spellStart"/>
            <w:r w:rsidRPr="003D4E18">
              <w:rPr>
                <w:lang w:val="es-UY" w:eastAsia="es-MX"/>
              </w:rPr>
              <w:t>AxLxH</w:t>
            </w:r>
            <w:proofErr w:type="spellEnd"/>
            <w:r w:rsidRPr="003D4E18">
              <w:rPr>
                <w:lang w:val="es-UY" w:eastAsia="es-MX"/>
              </w:rPr>
              <w:t>)</w:t>
            </w:r>
          </w:p>
        </w:tc>
        <w:tc>
          <w:tcPr>
            <w:tcW w:w="969" w:type="dxa"/>
            <w:vAlign w:val="center"/>
          </w:tcPr>
          <w:p w:rsidR="00C51D09" w:rsidRPr="003D4E18" w:rsidRDefault="00C51D09" w:rsidP="0032530D">
            <w:pPr>
              <w:pStyle w:val="Sinespaciado"/>
              <w:jc w:val="left"/>
              <w:rPr>
                <w:lang w:val="es-UY" w:eastAsia="es-MX"/>
              </w:rPr>
            </w:pPr>
            <w:r w:rsidRPr="003D4E18">
              <w:rPr>
                <w:lang w:val="es-UY" w:eastAsia="es-MX"/>
              </w:rPr>
              <w:t>m</w:t>
            </w:r>
          </w:p>
        </w:tc>
        <w:tc>
          <w:tcPr>
            <w:tcW w:w="1717" w:type="dxa"/>
            <w:vAlign w:val="center"/>
          </w:tcPr>
          <w:p w:rsidR="00C51D09" w:rsidRPr="003D4E18" w:rsidRDefault="00C51D09" w:rsidP="0032530D">
            <w:pPr>
              <w:pStyle w:val="Sinespaciado"/>
              <w:jc w:val="left"/>
              <w:rPr>
                <w:lang w:val="es-UY" w:eastAsia="es-MX"/>
              </w:rPr>
            </w:pPr>
          </w:p>
        </w:tc>
      </w:tr>
      <w:tr w:rsidR="00C51D09" w:rsidRPr="003D4E18" w:rsidTr="007404F6">
        <w:trPr>
          <w:trHeight w:val="283"/>
          <w:jc w:val="center"/>
        </w:trPr>
        <w:tc>
          <w:tcPr>
            <w:tcW w:w="4388" w:type="dxa"/>
            <w:vAlign w:val="center"/>
          </w:tcPr>
          <w:p w:rsidR="00C51D09" w:rsidRPr="003D4E18" w:rsidRDefault="00C51D09" w:rsidP="0032530D">
            <w:pPr>
              <w:pStyle w:val="Sinespaciado"/>
              <w:jc w:val="left"/>
              <w:rPr>
                <w:lang w:val="es-UY" w:eastAsia="es-MX"/>
              </w:rPr>
            </w:pPr>
            <w:r w:rsidRPr="003D4E18">
              <w:rPr>
                <w:lang w:val="es-UY" w:eastAsia="es-MX"/>
              </w:rPr>
              <w:t xml:space="preserve">Presión de compresión </w:t>
            </w:r>
          </w:p>
        </w:tc>
        <w:tc>
          <w:tcPr>
            <w:tcW w:w="969" w:type="dxa"/>
            <w:vAlign w:val="center"/>
          </w:tcPr>
          <w:p w:rsidR="00C51D09" w:rsidRPr="003D4E18" w:rsidRDefault="00680991" w:rsidP="0032530D">
            <w:pPr>
              <w:pStyle w:val="Sinespaciado"/>
              <w:jc w:val="left"/>
              <w:rPr>
                <w:lang w:val="es-UY" w:eastAsia="es-MX"/>
              </w:rPr>
            </w:pPr>
            <w:r w:rsidRPr="003D4E18">
              <w:rPr>
                <w:lang w:val="es-UY" w:eastAsia="es-MX"/>
              </w:rPr>
              <w:t>k</w:t>
            </w:r>
            <w:r w:rsidR="00C51D09" w:rsidRPr="003D4E18">
              <w:rPr>
                <w:lang w:val="es-UY" w:eastAsia="es-MX"/>
              </w:rPr>
              <w:t>g/cm</w:t>
            </w:r>
            <w:r w:rsidR="00C51D09" w:rsidRPr="003D4E18">
              <w:rPr>
                <w:vertAlign w:val="superscript"/>
                <w:lang w:val="es-UY" w:eastAsia="es-MX"/>
              </w:rPr>
              <w:t>2</w:t>
            </w:r>
          </w:p>
        </w:tc>
        <w:tc>
          <w:tcPr>
            <w:tcW w:w="1717" w:type="dxa"/>
            <w:vAlign w:val="center"/>
          </w:tcPr>
          <w:p w:rsidR="00C51D09" w:rsidRPr="003D4E18" w:rsidRDefault="00C51D09" w:rsidP="0032530D">
            <w:pPr>
              <w:pStyle w:val="Sinespaciado"/>
              <w:jc w:val="left"/>
              <w:rPr>
                <w:lang w:val="es-UY" w:eastAsia="es-MX"/>
              </w:rPr>
            </w:pPr>
          </w:p>
        </w:tc>
      </w:tr>
      <w:tr w:rsidR="00C51D09" w:rsidRPr="003D4E18" w:rsidTr="007404F6">
        <w:trPr>
          <w:trHeight w:val="283"/>
          <w:jc w:val="center"/>
        </w:trPr>
        <w:tc>
          <w:tcPr>
            <w:tcW w:w="4388" w:type="dxa"/>
            <w:vAlign w:val="center"/>
          </w:tcPr>
          <w:p w:rsidR="00C51D09" w:rsidRPr="003D4E18" w:rsidRDefault="00C51D09" w:rsidP="0032530D">
            <w:pPr>
              <w:pStyle w:val="Sinespaciado"/>
              <w:jc w:val="left"/>
              <w:rPr>
                <w:lang w:val="es-UY" w:eastAsia="es-MX"/>
              </w:rPr>
            </w:pPr>
            <w:r w:rsidRPr="003D4E18">
              <w:rPr>
                <w:lang w:val="es-UY" w:eastAsia="es-MX"/>
              </w:rPr>
              <w:t>Ciclos de compresión por minuto en vacío</w:t>
            </w:r>
          </w:p>
        </w:tc>
        <w:tc>
          <w:tcPr>
            <w:tcW w:w="969" w:type="dxa"/>
            <w:vAlign w:val="center"/>
          </w:tcPr>
          <w:p w:rsidR="00C51D09" w:rsidRPr="003D4E18" w:rsidRDefault="00C51D09" w:rsidP="0032530D">
            <w:pPr>
              <w:pStyle w:val="Sinespaciado"/>
              <w:jc w:val="left"/>
              <w:rPr>
                <w:lang w:val="es-UY" w:eastAsia="es-MX"/>
              </w:rPr>
            </w:pPr>
            <w:r w:rsidRPr="003D4E18">
              <w:rPr>
                <w:lang w:val="es-UY" w:eastAsia="es-MX"/>
              </w:rPr>
              <w:t>-</w:t>
            </w:r>
          </w:p>
        </w:tc>
        <w:tc>
          <w:tcPr>
            <w:tcW w:w="1717" w:type="dxa"/>
            <w:vAlign w:val="center"/>
          </w:tcPr>
          <w:p w:rsidR="00C51D09" w:rsidRPr="003D4E18" w:rsidRDefault="00C51D09" w:rsidP="0032530D">
            <w:pPr>
              <w:pStyle w:val="Sinespaciado"/>
              <w:jc w:val="left"/>
              <w:rPr>
                <w:lang w:val="es-UY" w:eastAsia="es-MX"/>
              </w:rPr>
            </w:pPr>
          </w:p>
        </w:tc>
      </w:tr>
      <w:tr w:rsidR="00C51D09" w:rsidRPr="003D4E18" w:rsidTr="007404F6">
        <w:trPr>
          <w:trHeight w:val="283"/>
          <w:jc w:val="center"/>
        </w:trPr>
        <w:tc>
          <w:tcPr>
            <w:tcW w:w="4388" w:type="dxa"/>
            <w:vAlign w:val="center"/>
          </w:tcPr>
          <w:p w:rsidR="00C51D09" w:rsidRPr="003D4E18" w:rsidRDefault="00C51D09" w:rsidP="0032530D">
            <w:pPr>
              <w:pStyle w:val="Sinespaciado"/>
              <w:jc w:val="left"/>
              <w:rPr>
                <w:lang w:val="es-UY" w:eastAsia="es-MX"/>
              </w:rPr>
            </w:pPr>
            <w:r w:rsidRPr="003D4E18">
              <w:rPr>
                <w:lang w:val="es-UY" w:eastAsia="es-MX"/>
              </w:rPr>
              <w:t>Ciclos de compresión por minuto en carga</w:t>
            </w:r>
          </w:p>
        </w:tc>
        <w:tc>
          <w:tcPr>
            <w:tcW w:w="969" w:type="dxa"/>
            <w:vAlign w:val="center"/>
          </w:tcPr>
          <w:p w:rsidR="00C51D09" w:rsidRPr="003D4E18" w:rsidRDefault="00680991" w:rsidP="0032530D">
            <w:pPr>
              <w:pStyle w:val="Sinespaciado"/>
              <w:jc w:val="left"/>
              <w:rPr>
                <w:lang w:val="es-UY" w:eastAsia="es-MX"/>
              </w:rPr>
            </w:pPr>
            <w:r w:rsidRPr="003D4E18">
              <w:rPr>
                <w:lang w:val="es-UY" w:eastAsia="es-MX"/>
              </w:rPr>
              <w:t>-</w:t>
            </w:r>
          </w:p>
        </w:tc>
        <w:tc>
          <w:tcPr>
            <w:tcW w:w="1717" w:type="dxa"/>
            <w:vAlign w:val="center"/>
          </w:tcPr>
          <w:p w:rsidR="00C51D09" w:rsidRPr="003D4E18" w:rsidRDefault="00C51D09" w:rsidP="0032530D">
            <w:pPr>
              <w:pStyle w:val="Sinespaciado"/>
              <w:jc w:val="left"/>
              <w:rPr>
                <w:lang w:val="es-UY" w:eastAsia="es-MX"/>
              </w:rPr>
            </w:pPr>
          </w:p>
        </w:tc>
      </w:tr>
      <w:tr w:rsidR="00C51D09" w:rsidRPr="003D4E18" w:rsidTr="007404F6">
        <w:trPr>
          <w:trHeight w:val="283"/>
          <w:jc w:val="center"/>
        </w:trPr>
        <w:tc>
          <w:tcPr>
            <w:tcW w:w="4388" w:type="dxa"/>
            <w:vAlign w:val="center"/>
          </w:tcPr>
          <w:p w:rsidR="00C51D09" w:rsidRPr="003D4E18" w:rsidRDefault="00C51D09" w:rsidP="0032530D">
            <w:pPr>
              <w:pStyle w:val="Sinespaciado"/>
              <w:jc w:val="left"/>
              <w:rPr>
                <w:lang w:val="es-UY" w:eastAsia="es-MX"/>
              </w:rPr>
            </w:pPr>
            <w:r w:rsidRPr="003D4E18">
              <w:rPr>
                <w:lang w:val="es-UY" w:eastAsia="es-MX"/>
              </w:rPr>
              <w:t>Sistema de carga de materiales</w:t>
            </w:r>
          </w:p>
        </w:tc>
        <w:tc>
          <w:tcPr>
            <w:tcW w:w="969" w:type="dxa"/>
            <w:vAlign w:val="center"/>
          </w:tcPr>
          <w:p w:rsidR="00C51D09" w:rsidRPr="003D4E18" w:rsidRDefault="00680991" w:rsidP="0032530D">
            <w:pPr>
              <w:pStyle w:val="Sinespaciado"/>
              <w:jc w:val="left"/>
              <w:rPr>
                <w:lang w:val="es-UY" w:eastAsia="es-MX"/>
              </w:rPr>
            </w:pPr>
            <w:r w:rsidRPr="003D4E18">
              <w:rPr>
                <w:lang w:val="es-UY" w:eastAsia="es-MX"/>
              </w:rPr>
              <w:t>-</w:t>
            </w:r>
          </w:p>
        </w:tc>
        <w:tc>
          <w:tcPr>
            <w:tcW w:w="1717" w:type="dxa"/>
            <w:vAlign w:val="center"/>
          </w:tcPr>
          <w:p w:rsidR="00C51D09" w:rsidRPr="003D4E18" w:rsidRDefault="00C51D09" w:rsidP="0032530D">
            <w:pPr>
              <w:pStyle w:val="Sinespaciado"/>
              <w:jc w:val="left"/>
              <w:rPr>
                <w:lang w:val="es-UY" w:eastAsia="es-MX"/>
              </w:rPr>
            </w:pPr>
          </w:p>
        </w:tc>
      </w:tr>
      <w:tr w:rsidR="00C51D09" w:rsidRPr="003D4E18" w:rsidTr="007404F6">
        <w:trPr>
          <w:trHeight w:val="283"/>
          <w:jc w:val="center"/>
        </w:trPr>
        <w:tc>
          <w:tcPr>
            <w:tcW w:w="4388" w:type="dxa"/>
            <w:vAlign w:val="center"/>
          </w:tcPr>
          <w:p w:rsidR="00C51D09" w:rsidRPr="003D4E18" w:rsidRDefault="00C51D09" w:rsidP="0032530D">
            <w:pPr>
              <w:pStyle w:val="Sinespaciado"/>
              <w:jc w:val="left"/>
              <w:rPr>
                <w:lang w:val="es-UY" w:eastAsia="es-MX"/>
              </w:rPr>
            </w:pPr>
            <w:r w:rsidRPr="003D4E18">
              <w:rPr>
                <w:lang w:val="es-UY" w:eastAsia="es-MX"/>
              </w:rPr>
              <w:t>Eyección automática de fardos</w:t>
            </w:r>
          </w:p>
        </w:tc>
        <w:tc>
          <w:tcPr>
            <w:tcW w:w="969" w:type="dxa"/>
            <w:vAlign w:val="center"/>
          </w:tcPr>
          <w:p w:rsidR="00C51D09" w:rsidRPr="003D4E18" w:rsidRDefault="00C51D09" w:rsidP="0032530D">
            <w:pPr>
              <w:pStyle w:val="Sinespaciado"/>
              <w:jc w:val="left"/>
              <w:rPr>
                <w:lang w:val="es-UY" w:eastAsia="es-MX"/>
              </w:rPr>
            </w:pPr>
            <w:r w:rsidRPr="003D4E18">
              <w:rPr>
                <w:lang w:val="es-UY" w:eastAsia="es-MX"/>
              </w:rPr>
              <w:t>-</w:t>
            </w:r>
          </w:p>
        </w:tc>
        <w:tc>
          <w:tcPr>
            <w:tcW w:w="1717" w:type="dxa"/>
            <w:vAlign w:val="center"/>
          </w:tcPr>
          <w:p w:rsidR="00C51D09" w:rsidRPr="003D4E18" w:rsidRDefault="00C51D09" w:rsidP="0032530D">
            <w:pPr>
              <w:pStyle w:val="Sinespaciado"/>
              <w:jc w:val="left"/>
              <w:rPr>
                <w:lang w:val="es-UY" w:eastAsia="es-MX"/>
              </w:rPr>
            </w:pPr>
          </w:p>
        </w:tc>
      </w:tr>
      <w:tr w:rsidR="00C51D09" w:rsidRPr="003D4E18" w:rsidTr="007404F6">
        <w:trPr>
          <w:trHeight w:val="283"/>
          <w:jc w:val="center"/>
        </w:trPr>
        <w:tc>
          <w:tcPr>
            <w:tcW w:w="4388" w:type="dxa"/>
            <w:vAlign w:val="center"/>
          </w:tcPr>
          <w:p w:rsidR="00C51D09" w:rsidRPr="003D4E18" w:rsidRDefault="00C51D09" w:rsidP="0032530D">
            <w:pPr>
              <w:pStyle w:val="Sinespaciado"/>
              <w:jc w:val="left"/>
              <w:rPr>
                <w:lang w:val="es-UY" w:eastAsia="es-MX"/>
              </w:rPr>
            </w:pPr>
            <w:r w:rsidRPr="003D4E18">
              <w:rPr>
                <w:lang w:val="es-UY" w:eastAsia="es-MX"/>
              </w:rPr>
              <w:t>Requerimiento de superficie para maniobras</w:t>
            </w:r>
          </w:p>
        </w:tc>
        <w:tc>
          <w:tcPr>
            <w:tcW w:w="969" w:type="dxa"/>
            <w:vAlign w:val="center"/>
          </w:tcPr>
          <w:p w:rsidR="00C51D09" w:rsidRPr="003D4E18" w:rsidRDefault="00680991" w:rsidP="0032530D">
            <w:pPr>
              <w:pStyle w:val="Sinespaciado"/>
              <w:jc w:val="left"/>
              <w:rPr>
                <w:lang w:val="es-UY" w:eastAsia="es-MX"/>
              </w:rPr>
            </w:pPr>
            <w:r w:rsidRPr="003D4E18">
              <w:rPr>
                <w:lang w:val="es-UY" w:eastAsia="es-MX"/>
              </w:rPr>
              <w:t>-</w:t>
            </w:r>
          </w:p>
        </w:tc>
        <w:tc>
          <w:tcPr>
            <w:tcW w:w="1717" w:type="dxa"/>
            <w:vAlign w:val="center"/>
          </w:tcPr>
          <w:p w:rsidR="00C51D09" w:rsidRPr="003D4E18" w:rsidRDefault="00C51D09" w:rsidP="0032530D">
            <w:pPr>
              <w:pStyle w:val="Sinespaciado"/>
              <w:jc w:val="left"/>
              <w:rPr>
                <w:lang w:val="es-UY" w:eastAsia="es-MX"/>
              </w:rPr>
            </w:pPr>
          </w:p>
        </w:tc>
      </w:tr>
      <w:tr w:rsidR="00C51D09" w:rsidRPr="003D4E18" w:rsidTr="007404F6">
        <w:trPr>
          <w:trHeight w:val="283"/>
          <w:jc w:val="center"/>
        </w:trPr>
        <w:tc>
          <w:tcPr>
            <w:tcW w:w="4388" w:type="dxa"/>
            <w:vAlign w:val="center"/>
          </w:tcPr>
          <w:p w:rsidR="00C51D09" w:rsidRPr="003D4E18" w:rsidRDefault="00C51D09" w:rsidP="0032530D">
            <w:pPr>
              <w:pStyle w:val="Sinespaciado"/>
              <w:jc w:val="left"/>
              <w:rPr>
                <w:lang w:val="es-UY" w:eastAsia="es-MX"/>
              </w:rPr>
            </w:pPr>
            <w:r w:rsidRPr="003D4E18">
              <w:rPr>
                <w:lang w:val="es-UY" w:eastAsia="es-MX"/>
              </w:rPr>
              <w:t>Carro de agujas</w:t>
            </w:r>
          </w:p>
        </w:tc>
        <w:tc>
          <w:tcPr>
            <w:tcW w:w="969" w:type="dxa"/>
            <w:vAlign w:val="center"/>
          </w:tcPr>
          <w:p w:rsidR="00C51D09" w:rsidRPr="003D4E18" w:rsidRDefault="00680991" w:rsidP="0032530D">
            <w:pPr>
              <w:pStyle w:val="Sinespaciado"/>
              <w:jc w:val="left"/>
              <w:rPr>
                <w:lang w:val="es-UY" w:eastAsia="es-MX"/>
              </w:rPr>
            </w:pPr>
            <w:r w:rsidRPr="003D4E18">
              <w:rPr>
                <w:lang w:val="es-UY" w:eastAsia="es-MX"/>
              </w:rPr>
              <w:t>-</w:t>
            </w:r>
          </w:p>
        </w:tc>
        <w:tc>
          <w:tcPr>
            <w:tcW w:w="1717" w:type="dxa"/>
            <w:vAlign w:val="center"/>
          </w:tcPr>
          <w:p w:rsidR="00C51D09" w:rsidRPr="003D4E18" w:rsidRDefault="00C51D09" w:rsidP="0032530D">
            <w:pPr>
              <w:pStyle w:val="Sinespaciado"/>
              <w:jc w:val="left"/>
              <w:rPr>
                <w:lang w:val="es-UY" w:eastAsia="es-MX"/>
              </w:rPr>
            </w:pPr>
          </w:p>
        </w:tc>
      </w:tr>
      <w:tr w:rsidR="00C51D09" w:rsidRPr="003D4E18" w:rsidTr="007404F6">
        <w:trPr>
          <w:trHeight w:val="283"/>
          <w:jc w:val="center"/>
        </w:trPr>
        <w:tc>
          <w:tcPr>
            <w:tcW w:w="4388" w:type="dxa"/>
            <w:vAlign w:val="center"/>
          </w:tcPr>
          <w:p w:rsidR="00C51D09" w:rsidRPr="003D4E18" w:rsidRDefault="00C51D09" w:rsidP="0032530D">
            <w:pPr>
              <w:pStyle w:val="Sinespaciado"/>
              <w:jc w:val="left"/>
              <w:rPr>
                <w:lang w:val="es-UY" w:eastAsia="es-MX"/>
              </w:rPr>
            </w:pPr>
            <w:r w:rsidRPr="003D4E18">
              <w:rPr>
                <w:lang w:val="es-UY" w:eastAsia="es-MX"/>
              </w:rPr>
              <w:t>Pasado de alambres</w:t>
            </w:r>
          </w:p>
        </w:tc>
        <w:tc>
          <w:tcPr>
            <w:tcW w:w="969" w:type="dxa"/>
            <w:vAlign w:val="center"/>
          </w:tcPr>
          <w:p w:rsidR="00C51D09" w:rsidRPr="003D4E18" w:rsidRDefault="00680991" w:rsidP="0032530D">
            <w:pPr>
              <w:pStyle w:val="Sinespaciado"/>
              <w:jc w:val="left"/>
              <w:rPr>
                <w:lang w:val="es-UY" w:eastAsia="es-MX"/>
              </w:rPr>
            </w:pPr>
            <w:r w:rsidRPr="003D4E18">
              <w:rPr>
                <w:lang w:val="es-UY" w:eastAsia="es-MX"/>
              </w:rPr>
              <w:t>-</w:t>
            </w:r>
          </w:p>
        </w:tc>
        <w:tc>
          <w:tcPr>
            <w:tcW w:w="1717" w:type="dxa"/>
            <w:vAlign w:val="center"/>
          </w:tcPr>
          <w:p w:rsidR="00C51D09" w:rsidRPr="003D4E18" w:rsidRDefault="00C51D09" w:rsidP="0032530D">
            <w:pPr>
              <w:pStyle w:val="Sinespaciado"/>
              <w:jc w:val="left"/>
              <w:rPr>
                <w:lang w:val="es-UY" w:eastAsia="es-MX"/>
              </w:rPr>
            </w:pPr>
          </w:p>
        </w:tc>
      </w:tr>
      <w:tr w:rsidR="00C51D09" w:rsidRPr="003D4E18" w:rsidTr="007404F6">
        <w:trPr>
          <w:trHeight w:val="283"/>
          <w:jc w:val="center"/>
        </w:trPr>
        <w:tc>
          <w:tcPr>
            <w:tcW w:w="4388" w:type="dxa"/>
            <w:vAlign w:val="center"/>
          </w:tcPr>
          <w:p w:rsidR="00C51D09" w:rsidRPr="003D4E18" w:rsidRDefault="00C51D09" w:rsidP="0032530D">
            <w:pPr>
              <w:pStyle w:val="Sinespaciado"/>
              <w:jc w:val="left"/>
              <w:rPr>
                <w:lang w:val="es-UY" w:eastAsia="es-MX"/>
              </w:rPr>
            </w:pPr>
            <w:r w:rsidRPr="003D4E18">
              <w:rPr>
                <w:lang w:val="es-UY" w:eastAsia="es-MX"/>
              </w:rPr>
              <w:t>Rango de espesor de alambres</w:t>
            </w:r>
          </w:p>
        </w:tc>
        <w:tc>
          <w:tcPr>
            <w:tcW w:w="969" w:type="dxa"/>
            <w:vAlign w:val="center"/>
          </w:tcPr>
          <w:p w:rsidR="00C51D09" w:rsidRPr="003D4E18" w:rsidRDefault="00C51D09" w:rsidP="0032530D">
            <w:pPr>
              <w:pStyle w:val="Sinespaciado"/>
              <w:jc w:val="left"/>
              <w:rPr>
                <w:lang w:val="es-UY" w:eastAsia="es-MX"/>
              </w:rPr>
            </w:pPr>
            <w:r w:rsidRPr="003D4E18">
              <w:rPr>
                <w:lang w:val="es-UY" w:eastAsia="es-MX"/>
              </w:rPr>
              <w:t>mm</w:t>
            </w:r>
          </w:p>
        </w:tc>
        <w:tc>
          <w:tcPr>
            <w:tcW w:w="1717" w:type="dxa"/>
            <w:vAlign w:val="center"/>
          </w:tcPr>
          <w:p w:rsidR="00C51D09" w:rsidRPr="003D4E18" w:rsidRDefault="00C51D09" w:rsidP="0032530D">
            <w:pPr>
              <w:pStyle w:val="Sinespaciado"/>
              <w:jc w:val="left"/>
              <w:rPr>
                <w:lang w:val="es-UY" w:eastAsia="es-MX"/>
              </w:rPr>
            </w:pPr>
          </w:p>
        </w:tc>
      </w:tr>
      <w:tr w:rsidR="00C51D09" w:rsidRPr="003D4E18" w:rsidTr="007404F6">
        <w:trPr>
          <w:trHeight w:val="283"/>
          <w:jc w:val="center"/>
        </w:trPr>
        <w:tc>
          <w:tcPr>
            <w:tcW w:w="4388" w:type="dxa"/>
            <w:vAlign w:val="center"/>
          </w:tcPr>
          <w:p w:rsidR="00C51D09" w:rsidRPr="003D4E18" w:rsidRDefault="00C51D09" w:rsidP="0032530D">
            <w:pPr>
              <w:pStyle w:val="Sinespaciado"/>
              <w:jc w:val="left"/>
              <w:rPr>
                <w:lang w:val="es-UY" w:eastAsia="es-MX"/>
              </w:rPr>
            </w:pPr>
            <w:r w:rsidRPr="003D4E18">
              <w:rPr>
                <w:lang w:val="es-UY" w:eastAsia="es-MX"/>
              </w:rPr>
              <w:t>Número de alambres</w:t>
            </w:r>
          </w:p>
        </w:tc>
        <w:tc>
          <w:tcPr>
            <w:tcW w:w="969" w:type="dxa"/>
            <w:vAlign w:val="center"/>
          </w:tcPr>
          <w:p w:rsidR="00C51D09" w:rsidRPr="003D4E18" w:rsidRDefault="00680991" w:rsidP="0032530D">
            <w:pPr>
              <w:pStyle w:val="Sinespaciado"/>
              <w:jc w:val="left"/>
              <w:rPr>
                <w:lang w:val="es-UY" w:eastAsia="es-MX"/>
              </w:rPr>
            </w:pPr>
            <w:r w:rsidRPr="003D4E18">
              <w:rPr>
                <w:lang w:val="es-UY" w:eastAsia="es-MX"/>
              </w:rPr>
              <w:t>-</w:t>
            </w:r>
          </w:p>
        </w:tc>
        <w:tc>
          <w:tcPr>
            <w:tcW w:w="1717" w:type="dxa"/>
            <w:vAlign w:val="center"/>
          </w:tcPr>
          <w:p w:rsidR="00C51D09" w:rsidRPr="003D4E18" w:rsidRDefault="00C51D09" w:rsidP="0032530D">
            <w:pPr>
              <w:pStyle w:val="Sinespaciado"/>
              <w:jc w:val="left"/>
              <w:rPr>
                <w:lang w:val="es-UY" w:eastAsia="es-MX"/>
              </w:rPr>
            </w:pPr>
          </w:p>
        </w:tc>
      </w:tr>
      <w:tr w:rsidR="00C51D09" w:rsidRPr="003D4E18" w:rsidTr="007404F6">
        <w:trPr>
          <w:trHeight w:val="283"/>
          <w:jc w:val="center"/>
        </w:trPr>
        <w:tc>
          <w:tcPr>
            <w:tcW w:w="4388" w:type="dxa"/>
            <w:vAlign w:val="center"/>
          </w:tcPr>
          <w:p w:rsidR="00C51D09" w:rsidRPr="003D4E18" w:rsidRDefault="00C51D09" w:rsidP="0032530D">
            <w:pPr>
              <w:pStyle w:val="Sinespaciado"/>
              <w:jc w:val="left"/>
              <w:rPr>
                <w:lang w:val="es-UY" w:eastAsia="es-MX"/>
              </w:rPr>
            </w:pPr>
            <w:r w:rsidRPr="003D4E18">
              <w:rPr>
                <w:lang w:val="es-UY" w:eastAsia="es-MX"/>
              </w:rPr>
              <w:t>Alimentación</w:t>
            </w:r>
          </w:p>
        </w:tc>
        <w:tc>
          <w:tcPr>
            <w:tcW w:w="969" w:type="dxa"/>
            <w:vAlign w:val="center"/>
          </w:tcPr>
          <w:p w:rsidR="00C51D09" w:rsidRPr="003D4E18" w:rsidRDefault="00C51D09" w:rsidP="0032530D">
            <w:pPr>
              <w:pStyle w:val="Sinespaciado"/>
              <w:jc w:val="left"/>
              <w:rPr>
                <w:lang w:val="es-UY" w:eastAsia="es-MX"/>
              </w:rPr>
            </w:pPr>
            <w:r w:rsidRPr="003D4E18">
              <w:rPr>
                <w:lang w:val="es-UY" w:eastAsia="es-MX"/>
              </w:rPr>
              <w:t>V</w:t>
            </w:r>
          </w:p>
        </w:tc>
        <w:tc>
          <w:tcPr>
            <w:tcW w:w="1717" w:type="dxa"/>
            <w:vAlign w:val="center"/>
          </w:tcPr>
          <w:p w:rsidR="00C51D09" w:rsidRPr="003D4E18" w:rsidRDefault="00C51D09" w:rsidP="0032530D">
            <w:pPr>
              <w:pStyle w:val="Sinespaciado"/>
              <w:jc w:val="left"/>
              <w:rPr>
                <w:lang w:val="es-UY" w:eastAsia="es-MX"/>
              </w:rPr>
            </w:pPr>
          </w:p>
        </w:tc>
      </w:tr>
      <w:tr w:rsidR="00C51D09" w:rsidRPr="003D4E18" w:rsidTr="007404F6">
        <w:trPr>
          <w:trHeight w:val="283"/>
          <w:jc w:val="center"/>
        </w:trPr>
        <w:tc>
          <w:tcPr>
            <w:tcW w:w="4388" w:type="dxa"/>
            <w:vAlign w:val="center"/>
          </w:tcPr>
          <w:p w:rsidR="00C51D09" w:rsidRPr="003D4E18" w:rsidRDefault="00C51D09" w:rsidP="0032530D">
            <w:pPr>
              <w:pStyle w:val="Sinespaciado"/>
              <w:jc w:val="left"/>
              <w:rPr>
                <w:lang w:val="es-UY" w:eastAsia="es-MX"/>
              </w:rPr>
            </w:pPr>
            <w:r w:rsidRPr="003D4E18">
              <w:rPr>
                <w:lang w:val="es-UY" w:eastAsia="es-MX"/>
              </w:rPr>
              <w:t>Potencia de motores</w:t>
            </w:r>
          </w:p>
        </w:tc>
        <w:tc>
          <w:tcPr>
            <w:tcW w:w="969" w:type="dxa"/>
            <w:vAlign w:val="center"/>
          </w:tcPr>
          <w:p w:rsidR="00C51D09" w:rsidRPr="003D4E18" w:rsidRDefault="00C51D09" w:rsidP="0032530D">
            <w:pPr>
              <w:pStyle w:val="Sinespaciado"/>
              <w:jc w:val="left"/>
              <w:rPr>
                <w:lang w:val="es-UY" w:eastAsia="es-MX"/>
              </w:rPr>
            </w:pPr>
            <w:r w:rsidRPr="003D4E18">
              <w:rPr>
                <w:lang w:val="es-UY" w:eastAsia="es-MX"/>
              </w:rPr>
              <w:t>kW</w:t>
            </w:r>
          </w:p>
        </w:tc>
        <w:tc>
          <w:tcPr>
            <w:tcW w:w="1717" w:type="dxa"/>
            <w:vAlign w:val="center"/>
          </w:tcPr>
          <w:p w:rsidR="00C51D09" w:rsidRPr="003D4E18" w:rsidRDefault="00C51D09" w:rsidP="0032530D">
            <w:pPr>
              <w:pStyle w:val="Sinespaciado"/>
              <w:jc w:val="left"/>
              <w:rPr>
                <w:lang w:val="es-UY" w:eastAsia="es-MX"/>
              </w:rPr>
            </w:pPr>
          </w:p>
        </w:tc>
      </w:tr>
      <w:tr w:rsidR="00C51D09" w:rsidRPr="003D4E18" w:rsidTr="007404F6">
        <w:trPr>
          <w:trHeight w:val="283"/>
          <w:jc w:val="center"/>
        </w:trPr>
        <w:tc>
          <w:tcPr>
            <w:tcW w:w="4388" w:type="dxa"/>
            <w:vAlign w:val="center"/>
          </w:tcPr>
          <w:p w:rsidR="00C51D09" w:rsidRPr="003D4E18" w:rsidRDefault="00C51D09" w:rsidP="0032530D">
            <w:pPr>
              <w:pStyle w:val="Sinespaciado"/>
              <w:jc w:val="left"/>
              <w:rPr>
                <w:lang w:val="es-UY" w:eastAsia="es-MX"/>
              </w:rPr>
            </w:pPr>
            <w:r w:rsidRPr="003D4E18">
              <w:rPr>
                <w:lang w:val="es-UY"/>
              </w:rPr>
              <w:t>Protección contra sobrecargas</w:t>
            </w:r>
          </w:p>
        </w:tc>
        <w:tc>
          <w:tcPr>
            <w:tcW w:w="969" w:type="dxa"/>
            <w:vAlign w:val="center"/>
          </w:tcPr>
          <w:p w:rsidR="00C51D09" w:rsidRPr="003D4E18" w:rsidRDefault="00680991" w:rsidP="0032530D">
            <w:pPr>
              <w:pStyle w:val="Sinespaciado"/>
              <w:jc w:val="left"/>
              <w:rPr>
                <w:lang w:val="es-UY" w:eastAsia="es-MX"/>
              </w:rPr>
            </w:pPr>
            <w:r w:rsidRPr="003D4E18">
              <w:rPr>
                <w:lang w:val="es-UY" w:eastAsia="es-MX"/>
              </w:rPr>
              <w:t>-</w:t>
            </w:r>
          </w:p>
        </w:tc>
        <w:tc>
          <w:tcPr>
            <w:tcW w:w="1717" w:type="dxa"/>
            <w:vAlign w:val="center"/>
          </w:tcPr>
          <w:p w:rsidR="00C51D09" w:rsidRPr="003D4E18" w:rsidRDefault="00C51D09" w:rsidP="0032530D">
            <w:pPr>
              <w:pStyle w:val="Sinespaciado"/>
              <w:jc w:val="left"/>
              <w:rPr>
                <w:lang w:val="es-UY" w:eastAsia="es-MX"/>
              </w:rPr>
            </w:pPr>
          </w:p>
        </w:tc>
      </w:tr>
      <w:tr w:rsidR="00C51D09" w:rsidRPr="003D4E18" w:rsidTr="007404F6">
        <w:trPr>
          <w:trHeight w:val="283"/>
          <w:jc w:val="center"/>
        </w:trPr>
        <w:tc>
          <w:tcPr>
            <w:tcW w:w="4388" w:type="dxa"/>
            <w:vAlign w:val="center"/>
          </w:tcPr>
          <w:p w:rsidR="00C51D09" w:rsidRPr="003D4E18" w:rsidRDefault="00C51D09" w:rsidP="0032530D">
            <w:pPr>
              <w:pStyle w:val="Sinespaciado"/>
              <w:jc w:val="left"/>
              <w:rPr>
                <w:lang w:val="es-UY"/>
              </w:rPr>
            </w:pPr>
            <w:r w:rsidRPr="003D4E18">
              <w:rPr>
                <w:lang w:val="es-UY"/>
              </w:rPr>
              <w:t>Protección</w:t>
            </w:r>
          </w:p>
        </w:tc>
        <w:tc>
          <w:tcPr>
            <w:tcW w:w="969" w:type="dxa"/>
            <w:vAlign w:val="center"/>
          </w:tcPr>
          <w:p w:rsidR="00C51D09" w:rsidRPr="003D4E18" w:rsidRDefault="00680991" w:rsidP="0032530D">
            <w:pPr>
              <w:pStyle w:val="Sinespaciado"/>
              <w:jc w:val="left"/>
              <w:rPr>
                <w:lang w:val="es-UY" w:eastAsia="es-MX"/>
              </w:rPr>
            </w:pPr>
            <w:r w:rsidRPr="003D4E18">
              <w:rPr>
                <w:lang w:val="es-UY" w:eastAsia="es-MX"/>
              </w:rPr>
              <w:t>-</w:t>
            </w:r>
          </w:p>
        </w:tc>
        <w:tc>
          <w:tcPr>
            <w:tcW w:w="1717" w:type="dxa"/>
            <w:vAlign w:val="center"/>
          </w:tcPr>
          <w:p w:rsidR="00C51D09" w:rsidRPr="003D4E18" w:rsidRDefault="00C51D09" w:rsidP="0032530D">
            <w:pPr>
              <w:pStyle w:val="Sinespaciado"/>
              <w:jc w:val="left"/>
              <w:rPr>
                <w:lang w:val="es-UY" w:eastAsia="es-MX"/>
              </w:rPr>
            </w:pPr>
          </w:p>
        </w:tc>
      </w:tr>
    </w:tbl>
    <w:p w:rsidR="00C51D09" w:rsidRPr="003D4E18" w:rsidRDefault="00C51D09" w:rsidP="00C51D09">
      <w:pPr>
        <w:rPr>
          <w:rFonts w:cs="Times New Roman"/>
          <w:lang w:val="es-UY"/>
        </w:rPr>
      </w:pPr>
    </w:p>
    <w:p w:rsidR="00C51D09" w:rsidRPr="003D4E18" w:rsidRDefault="00E74756" w:rsidP="003709CE">
      <w:pPr>
        <w:pStyle w:val="Ttulo4"/>
        <w:rPr>
          <w:lang w:val="es-UY"/>
        </w:rPr>
      </w:pPr>
      <w:bookmarkStart w:id="176" w:name="_Toc516567538"/>
      <w:r w:rsidRPr="003D4E18">
        <w:rPr>
          <w:lang w:val="es-UY"/>
        </w:rPr>
        <w:t>Balanza</w:t>
      </w:r>
      <w:r w:rsidR="00C51D09" w:rsidRPr="003D4E18">
        <w:rPr>
          <w:lang w:val="es-UY"/>
        </w:rPr>
        <w:t>:</w:t>
      </w:r>
      <w:bookmarkEnd w:id="17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8"/>
        <w:gridCol w:w="1812"/>
        <w:gridCol w:w="1661"/>
      </w:tblGrid>
      <w:tr w:rsidR="00C51D09" w:rsidRPr="006419BF" w:rsidTr="00DF69E3">
        <w:trPr>
          <w:trHeight w:val="283"/>
          <w:jc w:val="center"/>
        </w:trPr>
        <w:tc>
          <w:tcPr>
            <w:tcW w:w="4388" w:type="dxa"/>
            <w:shd w:val="clear" w:color="auto" w:fill="E7E6E6"/>
            <w:vAlign w:val="center"/>
          </w:tcPr>
          <w:p w:rsidR="00C51D09" w:rsidRPr="007404F6" w:rsidRDefault="00C51D09" w:rsidP="0032530D">
            <w:pPr>
              <w:pStyle w:val="Sinespaciado"/>
              <w:jc w:val="left"/>
              <w:rPr>
                <w:b/>
                <w:lang w:val="es-UY" w:eastAsia="es-MX"/>
              </w:rPr>
            </w:pPr>
            <w:r w:rsidRPr="007404F6">
              <w:rPr>
                <w:b/>
                <w:lang w:val="es-UY" w:eastAsia="es-MX"/>
              </w:rPr>
              <w:t>Parámetro</w:t>
            </w:r>
          </w:p>
        </w:tc>
        <w:tc>
          <w:tcPr>
            <w:tcW w:w="1812" w:type="dxa"/>
            <w:shd w:val="clear" w:color="auto" w:fill="E7E6E6"/>
            <w:vAlign w:val="center"/>
          </w:tcPr>
          <w:p w:rsidR="00C51D09" w:rsidRPr="007404F6" w:rsidRDefault="00C51D09" w:rsidP="0032530D">
            <w:pPr>
              <w:pStyle w:val="Sinespaciado"/>
              <w:jc w:val="left"/>
              <w:rPr>
                <w:b/>
                <w:lang w:val="es-UY" w:eastAsia="es-MX"/>
              </w:rPr>
            </w:pPr>
            <w:r w:rsidRPr="007404F6">
              <w:rPr>
                <w:b/>
                <w:lang w:val="es-UY" w:eastAsia="es-MX"/>
              </w:rPr>
              <w:t>Unidad</w:t>
            </w:r>
          </w:p>
        </w:tc>
        <w:tc>
          <w:tcPr>
            <w:tcW w:w="1661" w:type="dxa"/>
            <w:shd w:val="clear" w:color="auto" w:fill="E7E6E6"/>
            <w:vAlign w:val="center"/>
          </w:tcPr>
          <w:p w:rsidR="00C51D09" w:rsidRPr="007404F6" w:rsidRDefault="00C51D09" w:rsidP="0032530D">
            <w:pPr>
              <w:pStyle w:val="Sinespaciado"/>
              <w:jc w:val="left"/>
              <w:rPr>
                <w:b/>
                <w:lang w:val="es-UY" w:eastAsia="es-MX"/>
              </w:rPr>
            </w:pPr>
            <w:r w:rsidRPr="007404F6">
              <w:rPr>
                <w:b/>
                <w:lang w:val="es-UY" w:eastAsia="es-MX"/>
              </w:rPr>
              <w:t>Valor ofertado</w:t>
            </w:r>
          </w:p>
        </w:tc>
      </w:tr>
      <w:tr w:rsidR="00C51D09" w:rsidRPr="006419BF" w:rsidTr="00EF247F">
        <w:trPr>
          <w:trHeight w:val="283"/>
          <w:jc w:val="center"/>
        </w:trPr>
        <w:tc>
          <w:tcPr>
            <w:tcW w:w="4388" w:type="dxa"/>
            <w:vAlign w:val="center"/>
          </w:tcPr>
          <w:p w:rsidR="00C51D09" w:rsidRPr="006419BF" w:rsidRDefault="00C51D09" w:rsidP="0032530D">
            <w:pPr>
              <w:pStyle w:val="Sinespaciado"/>
              <w:jc w:val="left"/>
              <w:rPr>
                <w:lang w:val="es-UY" w:eastAsia="es-MX"/>
              </w:rPr>
            </w:pPr>
            <w:r w:rsidRPr="006419BF">
              <w:rPr>
                <w:lang w:val="es-UY" w:eastAsia="es-MX"/>
              </w:rPr>
              <w:t xml:space="preserve">Tipo </w:t>
            </w:r>
          </w:p>
        </w:tc>
        <w:tc>
          <w:tcPr>
            <w:tcW w:w="1812" w:type="dxa"/>
            <w:vAlign w:val="center"/>
          </w:tcPr>
          <w:p w:rsidR="00C51D09" w:rsidRPr="006419BF" w:rsidRDefault="00680991" w:rsidP="0032530D">
            <w:pPr>
              <w:pStyle w:val="Sinespaciado"/>
              <w:jc w:val="left"/>
              <w:rPr>
                <w:lang w:val="es-UY" w:eastAsia="es-MX"/>
              </w:rPr>
            </w:pPr>
            <w:r w:rsidRPr="006419BF">
              <w:rPr>
                <w:lang w:val="es-UY" w:eastAsia="es-MX"/>
              </w:rPr>
              <w:t>-</w:t>
            </w:r>
          </w:p>
        </w:tc>
        <w:tc>
          <w:tcPr>
            <w:tcW w:w="1661" w:type="dxa"/>
            <w:vAlign w:val="center"/>
          </w:tcPr>
          <w:p w:rsidR="00C51D09" w:rsidRPr="006419BF" w:rsidRDefault="00C51D09" w:rsidP="0032530D">
            <w:pPr>
              <w:pStyle w:val="Sinespaciado"/>
              <w:jc w:val="left"/>
              <w:rPr>
                <w:lang w:val="es-UY" w:eastAsia="es-MX"/>
              </w:rPr>
            </w:pPr>
          </w:p>
        </w:tc>
      </w:tr>
      <w:tr w:rsidR="00C51D09" w:rsidRPr="006419BF" w:rsidTr="00EF247F">
        <w:trPr>
          <w:trHeight w:val="283"/>
          <w:jc w:val="center"/>
        </w:trPr>
        <w:tc>
          <w:tcPr>
            <w:tcW w:w="4388" w:type="dxa"/>
            <w:vAlign w:val="center"/>
          </w:tcPr>
          <w:p w:rsidR="00C51D09" w:rsidRPr="006419BF" w:rsidRDefault="00C51D09" w:rsidP="0032530D">
            <w:pPr>
              <w:pStyle w:val="Sinespaciado"/>
              <w:jc w:val="left"/>
              <w:rPr>
                <w:lang w:val="es-UY" w:eastAsia="es-MX"/>
              </w:rPr>
            </w:pPr>
            <w:r w:rsidRPr="006419BF">
              <w:rPr>
                <w:lang w:val="es-UY" w:eastAsia="es-MX"/>
              </w:rPr>
              <w:t>Marca</w:t>
            </w:r>
          </w:p>
        </w:tc>
        <w:tc>
          <w:tcPr>
            <w:tcW w:w="1812" w:type="dxa"/>
            <w:vAlign w:val="center"/>
          </w:tcPr>
          <w:p w:rsidR="00C51D09" w:rsidRPr="006419BF" w:rsidRDefault="00680991" w:rsidP="0032530D">
            <w:pPr>
              <w:pStyle w:val="Sinespaciado"/>
              <w:jc w:val="left"/>
              <w:rPr>
                <w:lang w:val="es-UY" w:eastAsia="es-MX"/>
              </w:rPr>
            </w:pPr>
            <w:r w:rsidRPr="006419BF">
              <w:rPr>
                <w:lang w:val="es-UY" w:eastAsia="es-MX"/>
              </w:rPr>
              <w:t>-</w:t>
            </w:r>
          </w:p>
        </w:tc>
        <w:tc>
          <w:tcPr>
            <w:tcW w:w="1661" w:type="dxa"/>
            <w:vAlign w:val="center"/>
          </w:tcPr>
          <w:p w:rsidR="00C51D09" w:rsidRPr="006419BF" w:rsidRDefault="00C51D09" w:rsidP="0032530D">
            <w:pPr>
              <w:pStyle w:val="Sinespaciado"/>
              <w:jc w:val="left"/>
              <w:rPr>
                <w:lang w:val="es-UY" w:eastAsia="es-MX"/>
              </w:rPr>
            </w:pPr>
          </w:p>
        </w:tc>
      </w:tr>
      <w:tr w:rsidR="00C51D09" w:rsidRPr="006419BF" w:rsidTr="00EF247F">
        <w:trPr>
          <w:trHeight w:val="283"/>
          <w:jc w:val="center"/>
        </w:trPr>
        <w:tc>
          <w:tcPr>
            <w:tcW w:w="4388" w:type="dxa"/>
            <w:vAlign w:val="center"/>
          </w:tcPr>
          <w:p w:rsidR="00C51D09" w:rsidRPr="006419BF" w:rsidRDefault="00C51D09" w:rsidP="0032530D">
            <w:pPr>
              <w:pStyle w:val="Sinespaciado"/>
              <w:jc w:val="left"/>
              <w:rPr>
                <w:lang w:val="es-UY" w:eastAsia="es-MX"/>
              </w:rPr>
            </w:pPr>
            <w:r w:rsidRPr="006419BF">
              <w:rPr>
                <w:lang w:val="es-UY" w:eastAsia="es-MX"/>
              </w:rPr>
              <w:t>Modelo</w:t>
            </w:r>
          </w:p>
        </w:tc>
        <w:tc>
          <w:tcPr>
            <w:tcW w:w="1812" w:type="dxa"/>
            <w:vAlign w:val="center"/>
          </w:tcPr>
          <w:p w:rsidR="00C51D09" w:rsidRPr="006419BF" w:rsidRDefault="00680991" w:rsidP="0032530D">
            <w:pPr>
              <w:pStyle w:val="Sinespaciado"/>
              <w:jc w:val="left"/>
              <w:rPr>
                <w:lang w:val="es-UY" w:eastAsia="es-MX"/>
              </w:rPr>
            </w:pPr>
            <w:r w:rsidRPr="006419BF">
              <w:rPr>
                <w:lang w:val="es-UY" w:eastAsia="es-MX"/>
              </w:rPr>
              <w:t>-</w:t>
            </w:r>
          </w:p>
        </w:tc>
        <w:tc>
          <w:tcPr>
            <w:tcW w:w="1661" w:type="dxa"/>
            <w:vAlign w:val="center"/>
          </w:tcPr>
          <w:p w:rsidR="00C51D09" w:rsidRPr="006419BF" w:rsidRDefault="00C51D09" w:rsidP="0032530D">
            <w:pPr>
              <w:pStyle w:val="Sinespaciado"/>
              <w:jc w:val="left"/>
              <w:rPr>
                <w:lang w:val="es-UY" w:eastAsia="es-MX"/>
              </w:rPr>
            </w:pPr>
          </w:p>
        </w:tc>
      </w:tr>
      <w:tr w:rsidR="00C51D09" w:rsidRPr="006419BF" w:rsidTr="00EF247F">
        <w:trPr>
          <w:trHeight w:val="283"/>
          <w:jc w:val="center"/>
        </w:trPr>
        <w:tc>
          <w:tcPr>
            <w:tcW w:w="4388" w:type="dxa"/>
            <w:vAlign w:val="center"/>
          </w:tcPr>
          <w:p w:rsidR="00C51D09" w:rsidRPr="006419BF" w:rsidRDefault="00C51D09" w:rsidP="0032530D">
            <w:pPr>
              <w:pStyle w:val="Sinespaciado"/>
              <w:jc w:val="left"/>
              <w:rPr>
                <w:lang w:val="es-UY" w:eastAsia="es-MX"/>
              </w:rPr>
            </w:pPr>
            <w:r w:rsidRPr="006419BF">
              <w:rPr>
                <w:lang w:val="es-UY" w:eastAsia="es-MX"/>
              </w:rPr>
              <w:t>Peso máximo</w:t>
            </w:r>
          </w:p>
        </w:tc>
        <w:tc>
          <w:tcPr>
            <w:tcW w:w="1812" w:type="dxa"/>
            <w:vAlign w:val="center"/>
          </w:tcPr>
          <w:p w:rsidR="00C51D09" w:rsidRPr="006419BF" w:rsidRDefault="00C51D09" w:rsidP="0032530D">
            <w:pPr>
              <w:pStyle w:val="Sinespaciado"/>
              <w:jc w:val="left"/>
              <w:rPr>
                <w:lang w:val="es-UY" w:eastAsia="es-MX"/>
              </w:rPr>
            </w:pPr>
            <w:r w:rsidRPr="006419BF">
              <w:rPr>
                <w:lang w:val="es-UY" w:eastAsia="es-MX"/>
              </w:rPr>
              <w:t>kg</w:t>
            </w:r>
          </w:p>
        </w:tc>
        <w:tc>
          <w:tcPr>
            <w:tcW w:w="1661" w:type="dxa"/>
            <w:vAlign w:val="center"/>
          </w:tcPr>
          <w:p w:rsidR="00C51D09" w:rsidRPr="006419BF" w:rsidRDefault="00C51D09" w:rsidP="0032530D">
            <w:pPr>
              <w:pStyle w:val="Sinespaciado"/>
              <w:jc w:val="left"/>
              <w:rPr>
                <w:lang w:val="es-UY" w:eastAsia="es-MX"/>
              </w:rPr>
            </w:pPr>
          </w:p>
        </w:tc>
      </w:tr>
      <w:tr w:rsidR="00C51D09" w:rsidRPr="006419BF" w:rsidTr="00EF247F">
        <w:trPr>
          <w:trHeight w:val="283"/>
          <w:jc w:val="center"/>
        </w:trPr>
        <w:tc>
          <w:tcPr>
            <w:tcW w:w="4388" w:type="dxa"/>
            <w:vAlign w:val="center"/>
          </w:tcPr>
          <w:p w:rsidR="00C51D09" w:rsidRPr="006419BF" w:rsidRDefault="00C51D09" w:rsidP="00EF247F">
            <w:pPr>
              <w:pStyle w:val="Sinespaciado"/>
              <w:jc w:val="left"/>
              <w:rPr>
                <w:lang w:val="es-UY" w:eastAsia="es-MX"/>
              </w:rPr>
            </w:pPr>
            <w:r w:rsidRPr="006419BF">
              <w:rPr>
                <w:lang w:val="es-UY" w:eastAsia="es-MX"/>
              </w:rPr>
              <w:t>T</w:t>
            </w:r>
            <w:r w:rsidR="00EF247F" w:rsidRPr="006419BF">
              <w:rPr>
                <w:lang w:val="es-UY" w:eastAsia="es-MX"/>
              </w:rPr>
              <w:t>amaño</w:t>
            </w:r>
            <w:r w:rsidRPr="006419BF">
              <w:rPr>
                <w:lang w:val="es-UY" w:eastAsia="es-MX"/>
              </w:rPr>
              <w:t xml:space="preserve"> de </w:t>
            </w:r>
            <w:proofErr w:type="spellStart"/>
            <w:r w:rsidRPr="006419BF">
              <w:rPr>
                <w:lang w:val="es-UY" w:eastAsia="es-MX"/>
              </w:rPr>
              <w:t>displa</w:t>
            </w:r>
            <w:r w:rsidR="00BF76E5" w:rsidRPr="006419BF">
              <w:rPr>
                <w:lang w:val="es-UY" w:eastAsia="es-MX"/>
              </w:rPr>
              <w:t>y</w:t>
            </w:r>
            <w:proofErr w:type="spellEnd"/>
          </w:p>
        </w:tc>
        <w:tc>
          <w:tcPr>
            <w:tcW w:w="1812" w:type="dxa"/>
            <w:vAlign w:val="center"/>
          </w:tcPr>
          <w:p w:rsidR="00C51D09" w:rsidRPr="006419BF" w:rsidRDefault="00EF247F" w:rsidP="0032530D">
            <w:pPr>
              <w:pStyle w:val="Sinespaciado"/>
              <w:jc w:val="left"/>
              <w:rPr>
                <w:lang w:val="es-UY" w:eastAsia="es-MX"/>
              </w:rPr>
            </w:pPr>
            <w:r w:rsidRPr="006419BF">
              <w:rPr>
                <w:lang w:val="es-UY" w:eastAsia="es-MX"/>
              </w:rPr>
              <w:t>Largo x alto (cm)</w:t>
            </w:r>
          </w:p>
        </w:tc>
        <w:tc>
          <w:tcPr>
            <w:tcW w:w="1661" w:type="dxa"/>
            <w:vAlign w:val="center"/>
          </w:tcPr>
          <w:p w:rsidR="00C51D09" w:rsidRPr="006419BF" w:rsidRDefault="00C51D09" w:rsidP="0032530D">
            <w:pPr>
              <w:pStyle w:val="Sinespaciado"/>
              <w:jc w:val="left"/>
              <w:rPr>
                <w:lang w:val="es-UY" w:eastAsia="es-MX"/>
              </w:rPr>
            </w:pPr>
          </w:p>
        </w:tc>
      </w:tr>
      <w:tr w:rsidR="00C51D09" w:rsidRPr="006419BF" w:rsidTr="00EF247F">
        <w:trPr>
          <w:trHeight w:val="283"/>
          <w:jc w:val="center"/>
        </w:trPr>
        <w:tc>
          <w:tcPr>
            <w:tcW w:w="4388" w:type="dxa"/>
            <w:vAlign w:val="center"/>
          </w:tcPr>
          <w:p w:rsidR="00C51D09" w:rsidRPr="006419BF" w:rsidRDefault="001E17A4" w:rsidP="0032530D">
            <w:pPr>
              <w:pStyle w:val="Sinespaciado"/>
              <w:jc w:val="left"/>
              <w:rPr>
                <w:lang w:val="es-UY" w:eastAsia="es-MX"/>
              </w:rPr>
            </w:pPr>
            <w:r w:rsidRPr="006419BF">
              <w:rPr>
                <w:lang w:val="es-UY" w:eastAsia="es-MX"/>
              </w:rPr>
              <w:t>Tipo de plataforma</w:t>
            </w:r>
          </w:p>
        </w:tc>
        <w:tc>
          <w:tcPr>
            <w:tcW w:w="1812" w:type="dxa"/>
            <w:vAlign w:val="center"/>
          </w:tcPr>
          <w:p w:rsidR="00C51D09" w:rsidRPr="006419BF" w:rsidRDefault="00C51D09" w:rsidP="0032530D">
            <w:pPr>
              <w:pStyle w:val="Sinespaciado"/>
              <w:jc w:val="left"/>
              <w:rPr>
                <w:lang w:val="es-UY" w:eastAsia="es-MX"/>
              </w:rPr>
            </w:pPr>
          </w:p>
        </w:tc>
        <w:tc>
          <w:tcPr>
            <w:tcW w:w="1661" w:type="dxa"/>
            <w:vAlign w:val="center"/>
          </w:tcPr>
          <w:p w:rsidR="00C51D09" w:rsidRPr="006419BF" w:rsidRDefault="00C51D09" w:rsidP="0032530D">
            <w:pPr>
              <w:pStyle w:val="Sinespaciado"/>
              <w:jc w:val="left"/>
              <w:rPr>
                <w:lang w:val="es-UY" w:eastAsia="es-MX"/>
              </w:rPr>
            </w:pPr>
          </w:p>
        </w:tc>
      </w:tr>
      <w:tr w:rsidR="00C51D09" w:rsidRPr="006419BF" w:rsidTr="00EF247F">
        <w:trPr>
          <w:trHeight w:val="283"/>
          <w:jc w:val="center"/>
        </w:trPr>
        <w:tc>
          <w:tcPr>
            <w:tcW w:w="4388" w:type="dxa"/>
            <w:vAlign w:val="center"/>
          </w:tcPr>
          <w:p w:rsidR="00C51D09" w:rsidRPr="006419BF" w:rsidRDefault="00B85CF4" w:rsidP="0032530D">
            <w:pPr>
              <w:pStyle w:val="Sinespaciado"/>
              <w:jc w:val="left"/>
              <w:rPr>
                <w:lang w:val="es-UY" w:eastAsia="es-MX"/>
              </w:rPr>
            </w:pPr>
            <w:r w:rsidRPr="006419BF">
              <w:rPr>
                <w:lang w:val="es-UY" w:eastAsia="es-MX"/>
              </w:rPr>
              <w:t>Superficie de pesada.</w:t>
            </w:r>
          </w:p>
        </w:tc>
        <w:tc>
          <w:tcPr>
            <w:tcW w:w="1812" w:type="dxa"/>
            <w:vAlign w:val="center"/>
          </w:tcPr>
          <w:p w:rsidR="00C51D09" w:rsidRPr="006419BF" w:rsidRDefault="00B85CF4" w:rsidP="0032530D">
            <w:pPr>
              <w:pStyle w:val="Sinespaciado"/>
              <w:jc w:val="left"/>
              <w:rPr>
                <w:lang w:val="es-UY" w:eastAsia="es-MX"/>
              </w:rPr>
            </w:pPr>
            <w:r w:rsidRPr="006419BF">
              <w:rPr>
                <w:lang w:val="es-UY" w:eastAsia="es-MX"/>
              </w:rPr>
              <w:t>Largo x ancho</w:t>
            </w:r>
            <w:r w:rsidR="00EF247F" w:rsidRPr="006419BF">
              <w:rPr>
                <w:lang w:val="es-UY" w:eastAsia="es-MX"/>
              </w:rPr>
              <w:t xml:space="preserve"> (m)</w:t>
            </w:r>
          </w:p>
        </w:tc>
        <w:tc>
          <w:tcPr>
            <w:tcW w:w="1661" w:type="dxa"/>
            <w:vAlign w:val="center"/>
          </w:tcPr>
          <w:p w:rsidR="00C51D09" w:rsidRPr="006419BF" w:rsidRDefault="00C51D09" w:rsidP="0032530D">
            <w:pPr>
              <w:pStyle w:val="Sinespaciado"/>
              <w:jc w:val="left"/>
              <w:rPr>
                <w:lang w:val="es-UY" w:eastAsia="es-MX"/>
              </w:rPr>
            </w:pPr>
          </w:p>
        </w:tc>
      </w:tr>
      <w:tr w:rsidR="00C51D09" w:rsidRPr="006419BF" w:rsidTr="00EF247F">
        <w:trPr>
          <w:trHeight w:val="283"/>
          <w:jc w:val="center"/>
        </w:trPr>
        <w:tc>
          <w:tcPr>
            <w:tcW w:w="4388" w:type="dxa"/>
            <w:vAlign w:val="center"/>
          </w:tcPr>
          <w:p w:rsidR="00C51D09" w:rsidRPr="006419BF" w:rsidRDefault="00C51D09" w:rsidP="0032530D">
            <w:pPr>
              <w:pStyle w:val="Sinespaciado"/>
              <w:jc w:val="left"/>
              <w:rPr>
                <w:lang w:val="es-UY" w:eastAsia="es-MX"/>
              </w:rPr>
            </w:pPr>
            <w:r w:rsidRPr="006419BF">
              <w:rPr>
                <w:lang w:val="es-UY" w:eastAsia="es-MX"/>
              </w:rPr>
              <w:t>Requerimiento de superficie para maniobras</w:t>
            </w:r>
          </w:p>
        </w:tc>
        <w:tc>
          <w:tcPr>
            <w:tcW w:w="1812" w:type="dxa"/>
            <w:vAlign w:val="center"/>
          </w:tcPr>
          <w:p w:rsidR="00C51D09" w:rsidRPr="006419BF" w:rsidRDefault="00C51D09" w:rsidP="0032530D">
            <w:pPr>
              <w:pStyle w:val="Sinespaciado"/>
              <w:jc w:val="left"/>
              <w:rPr>
                <w:lang w:val="es-UY" w:eastAsia="es-MX"/>
              </w:rPr>
            </w:pPr>
          </w:p>
        </w:tc>
        <w:tc>
          <w:tcPr>
            <w:tcW w:w="1661" w:type="dxa"/>
            <w:vAlign w:val="center"/>
          </w:tcPr>
          <w:p w:rsidR="00C51D09" w:rsidRPr="006419BF" w:rsidRDefault="00C51D09" w:rsidP="0032530D">
            <w:pPr>
              <w:pStyle w:val="Sinespaciado"/>
              <w:jc w:val="left"/>
              <w:rPr>
                <w:lang w:val="es-UY" w:eastAsia="es-MX"/>
              </w:rPr>
            </w:pPr>
          </w:p>
        </w:tc>
      </w:tr>
    </w:tbl>
    <w:p w:rsidR="008504BB" w:rsidRPr="006419BF" w:rsidRDefault="008504BB" w:rsidP="00C51D09">
      <w:pPr>
        <w:rPr>
          <w:rFonts w:cs="Times New Roman"/>
          <w:lang w:val="es-UY"/>
        </w:rPr>
      </w:pPr>
    </w:p>
    <w:p w:rsidR="00C51D09" w:rsidRPr="006419BF" w:rsidRDefault="008504BB" w:rsidP="00C51D09">
      <w:pPr>
        <w:rPr>
          <w:rFonts w:cs="Times New Roman"/>
          <w:lang w:val="es-UY"/>
        </w:rPr>
      </w:pPr>
      <w:r w:rsidRPr="006419BF">
        <w:rPr>
          <w:rFonts w:cs="Times New Roman"/>
          <w:lang w:val="es-UY"/>
        </w:rPr>
        <w:br w:type="page"/>
      </w:r>
    </w:p>
    <w:p w:rsidR="00C51D09" w:rsidRPr="006419BF" w:rsidRDefault="008D53FD" w:rsidP="003709CE">
      <w:pPr>
        <w:pStyle w:val="Ttulo4"/>
        <w:rPr>
          <w:lang w:val="es-UY"/>
        </w:rPr>
      </w:pPr>
      <w:bookmarkStart w:id="177" w:name="_Toc516567539"/>
      <w:proofErr w:type="spellStart"/>
      <w:r w:rsidRPr="006419BF">
        <w:rPr>
          <w:lang w:val="es-UY"/>
        </w:rPr>
        <w:lastRenderedPageBreak/>
        <w:t>Autoelevador</w:t>
      </w:r>
      <w:proofErr w:type="spellEnd"/>
      <w:r w:rsidRPr="006419BF">
        <w:rPr>
          <w:lang w:val="es-UY"/>
        </w:rPr>
        <w:t>:</w:t>
      </w:r>
      <w:bookmarkEnd w:id="17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8"/>
        <w:gridCol w:w="969"/>
        <w:gridCol w:w="1717"/>
      </w:tblGrid>
      <w:tr w:rsidR="00BC6A75" w:rsidRPr="006419BF" w:rsidTr="00DF69E3">
        <w:trPr>
          <w:trHeight w:val="283"/>
          <w:jc w:val="center"/>
        </w:trPr>
        <w:tc>
          <w:tcPr>
            <w:tcW w:w="4388" w:type="dxa"/>
            <w:shd w:val="clear" w:color="auto" w:fill="E7E6E6"/>
            <w:vAlign w:val="center"/>
          </w:tcPr>
          <w:p w:rsidR="00BC6A75" w:rsidRPr="006419BF" w:rsidRDefault="00BC6A75" w:rsidP="0032530D">
            <w:pPr>
              <w:pStyle w:val="Sinespaciado"/>
              <w:jc w:val="left"/>
              <w:rPr>
                <w:b/>
                <w:lang w:val="es-UY" w:eastAsia="es-MX"/>
              </w:rPr>
            </w:pPr>
            <w:r w:rsidRPr="006419BF">
              <w:rPr>
                <w:b/>
                <w:lang w:val="es-UY" w:eastAsia="es-MX"/>
              </w:rPr>
              <w:t>Parámetro</w:t>
            </w:r>
          </w:p>
        </w:tc>
        <w:tc>
          <w:tcPr>
            <w:tcW w:w="969" w:type="dxa"/>
            <w:shd w:val="clear" w:color="auto" w:fill="E7E6E6"/>
            <w:vAlign w:val="center"/>
          </w:tcPr>
          <w:p w:rsidR="00BC6A75" w:rsidRPr="006419BF" w:rsidRDefault="00BC6A75" w:rsidP="0032530D">
            <w:pPr>
              <w:pStyle w:val="Sinespaciado"/>
              <w:jc w:val="left"/>
              <w:rPr>
                <w:b/>
                <w:lang w:val="es-UY" w:eastAsia="es-MX"/>
              </w:rPr>
            </w:pPr>
            <w:r w:rsidRPr="006419BF">
              <w:rPr>
                <w:b/>
                <w:lang w:val="es-UY" w:eastAsia="es-MX"/>
              </w:rPr>
              <w:t>Unidad</w:t>
            </w:r>
          </w:p>
        </w:tc>
        <w:tc>
          <w:tcPr>
            <w:tcW w:w="1717" w:type="dxa"/>
            <w:shd w:val="clear" w:color="auto" w:fill="E7E6E6"/>
            <w:vAlign w:val="center"/>
          </w:tcPr>
          <w:p w:rsidR="00BC6A75" w:rsidRPr="006419BF" w:rsidRDefault="00BC6A75" w:rsidP="0032530D">
            <w:pPr>
              <w:pStyle w:val="Sinespaciado"/>
              <w:jc w:val="left"/>
              <w:rPr>
                <w:b/>
                <w:lang w:val="es-UY" w:eastAsia="es-MX"/>
              </w:rPr>
            </w:pPr>
            <w:r w:rsidRPr="006419BF">
              <w:rPr>
                <w:b/>
                <w:lang w:val="es-UY" w:eastAsia="es-MX"/>
              </w:rPr>
              <w:t>Valor ofertado</w:t>
            </w:r>
          </w:p>
        </w:tc>
      </w:tr>
      <w:tr w:rsidR="00BC6A75" w:rsidRPr="006419BF" w:rsidTr="006419BF">
        <w:trPr>
          <w:trHeight w:val="283"/>
          <w:jc w:val="center"/>
        </w:trPr>
        <w:tc>
          <w:tcPr>
            <w:tcW w:w="4388" w:type="dxa"/>
            <w:vAlign w:val="center"/>
          </w:tcPr>
          <w:p w:rsidR="00BC6A75" w:rsidRPr="006419BF" w:rsidRDefault="00BC6A75" w:rsidP="0032530D">
            <w:pPr>
              <w:pStyle w:val="Sinespaciado"/>
              <w:jc w:val="left"/>
              <w:rPr>
                <w:lang w:val="es-UY" w:eastAsia="es-MX"/>
              </w:rPr>
            </w:pPr>
            <w:r w:rsidRPr="006419BF">
              <w:rPr>
                <w:lang w:val="es-UY" w:eastAsia="es-MX"/>
              </w:rPr>
              <w:t xml:space="preserve">Tipo </w:t>
            </w:r>
          </w:p>
        </w:tc>
        <w:tc>
          <w:tcPr>
            <w:tcW w:w="969" w:type="dxa"/>
            <w:vAlign w:val="center"/>
          </w:tcPr>
          <w:p w:rsidR="00BC6A75" w:rsidRPr="006419BF" w:rsidRDefault="00680991" w:rsidP="0032530D">
            <w:pPr>
              <w:pStyle w:val="Sinespaciado"/>
              <w:jc w:val="left"/>
              <w:rPr>
                <w:lang w:val="es-UY" w:eastAsia="es-MX"/>
              </w:rPr>
            </w:pPr>
            <w:r w:rsidRPr="006419BF">
              <w:rPr>
                <w:lang w:val="es-UY" w:eastAsia="es-MX"/>
              </w:rPr>
              <w:t>-</w:t>
            </w:r>
          </w:p>
        </w:tc>
        <w:tc>
          <w:tcPr>
            <w:tcW w:w="1717" w:type="dxa"/>
            <w:vAlign w:val="center"/>
          </w:tcPr>
          <w:p w:rsidR="00BC6A75" w:rsidRPr="006419BF" w:rsidRDefault="00BC6A75" w:rsidP="0032530D">
            <w:pPr>
              <w:pStyle w:val="Sinespaciado"/>
              <w:jc w:val="left"/>
              <w:rPr>
                <w:lang w:val="es-UY" w:eastAsia="es-MX"/>
              </w:rPr>
            </w:pPr>
          </w:p>
        </w:tc>
      </w:tr>
      <w:tr w:rsidR="00BC6A75" w:rsidRPr="006419BF" w:rsidTr="006419BF">
        <w:trPr>
          <w:trHeight w:val="283"/>
          <w:jc w:val="center"/>
        </w:trPr>
        <w:tc>
          <w:tcPr>
            <w:tcW w:w="4388" w:type="dxa"/>
            <w:vAlign w:val="center"/>
          </w:tcPr>
          <w:p w:rsidR="00BC6A75" w:rsidRPr="006419BF" w:rsidRDefault="00BC6A75" w:rsidP="0032530D">
            <w:pPr>
              <w:pStyle w:val="Sinespaciado"/>
              <w:jc w:val="left"/>
              <w:rPr>
                <w:lang w:val="es-UY" w:eastAsia="es-MX"/>
              </w:rPr>
            </w:pPr>
            <w:r w:rsidRPr="006419BF">
              <w:rPr>
                <w:lang w:val="es-UY" w:eastAsia="es-MX"/>
              </w:rPr>
              <w:t>Marca</w:t>
            </w:r>
          </w:p>
        </w:tc>
        <w:tc>
          <w:tcPr>
            <w:tcW w:w="969" w:type="dxa"/>
            <w:vAlign w:val="center"/>
          </w:tcPr>
          <w:p w:rsidR="00BC6A75" w:rsidRPr="006419BF" w:rsidRDefault="00680991" w:rsidP="0032530D">
            <w:pPr>
              <w:pStyle w:val="Sinespaciado"/>
              <w:jc w:val="left"/>
              <w:rPr>
                <w:lang w:val="es-UY" w:eastAsia="es-MX"/>
              </w:rPr>
            </w:pPr>
            <w:r w:rsidRPr="006419BF">
              <w:rPr>
                <w:lang w:val="es-UY" w:eastAsia="es-MX"/>
              </w:rPr>
              <w:t>-</w:t>
            </w:r>
          </w:p>
        </w:tc>
        <w:tc>
          <w:tcPr>
            <w:tcW w:w="1717" w:type="dxa"/>
            <w:vAlign w:val="center"/>
          </w:tcPr>
          <w:p w:rsidR="00BC6A75" w:rsidRPr="006419BF" w:rsidRDefault="00BC6A75" w:rsidP="0032530D">
            <w:pPr>
              <w:pStyle w:val="Sinespaciado"/>
              <w:jc w:val="left"/>
              <w:rPr>
                <w:lang w:val="es-UY" w:eastAsia="es-MX"/>
              </w:rPr>
            </w:pPr>
          </w:p>
        </w:tc>
      </w:tr>
      <w:tr w:rsidR="00BC6A75" w:rsidRPr="006419BF" w:rsidTr="006419BF">
        <w:trPr>
          <w:trHeight w:val="283"/>
          <w:jc w:val="center"/>
        </w:trPr>
        <w:tc>
          <w:tcPr>
            <w:tcW w:w="4388" w:type="dxa"/>
            <w:vAlign w:val="center"/>
          </w:tcPr>
          <w:p w:rsidR="00BC6A75" w:rsidRPr="006419BF" w:rsidRDefault="00BC6A75" w:rsidP="0032530D">
            <w:pPr>
              <w:pStyle w:val="Sinespaciado"/>
              <w:jc w:val="left"/>
              <w:rPr>
                <w:lang w:val="es-UY" w:eastAsia="es-MX"/>
              </w:rPr>
            </w:pPr>
            <w:r w:rsidRPr="006419BF">
              <w:rPr>
                <w:lang w:val="es-UY" w:eastAsia="es-MX"/>
              </w:rPr>
              <w:t>Modelo</w:t>
            </w:r>
          </w:p>
        </w:tc>
        <w:tc>
          <w:tcPr>
            <w:tcW w:w="969" w:type="dxa"/>
            <w:vAlign w:val="center"/>
          </w:tcPr>
          <w:p w:rsidR="00BC6A75" w:rsidRPr="006419BF" w:rsidRDefault="00680991" w:rsidP="0032530D">
            <w:pPr>
              <w:pStyle w:val="Sinespaciado"/>
              <w:jc w:val="left"/>
              <w:rPr>
                <w:lang w:val="es-UY" w:eastAsia="es-MX"/>
              </w:rPr>
            </w:pPr>
            <w:r w:rsidRPr="006419BF">
              <w:rPr>
                <w:lang w:val="es-UY" w:eastAsia="es-MX"/>
              </w:rPr>
              <w:t>-</w:t>
            </w:r>
          </w:p>
        </w:tc>
        <w:tc>
          <w:tcPr>
            <w:tcW w:w="1717" w:type="dxa"/>
            <w:vAlign w:val="center"/>
          </w:tcPr>
          <w:p w:rsidR="00BC6A75" w:rsidRPr="006419BF" w:rsidRDefault="00BC6A75" w:rsidP="0032530D">
            <w:pPr>
              <w:pStyle w:val="Sinespaciado"/>
              <w:jc w:val="left"/>
              <w:rPr>
                <w:lang w:val="es-UY" w:eastAsia="es-MX"/>
              </w:rPr>
            </w:pPr>
          </w:p>
        </w:tc>
      </w:tr>
      <w:tr w:rsidR="00BC6A75" w:rsidRPr="006419BF" w:rsidTr="006419BF">
        <w:trPr>
          <w:trHeight w:val="283"/>
          <w:jc w:val="center"/>
        </w:trPr>
        <w:tc>
          <w:tcPr>
            <w:tcW w:w="4388" w:type="dxa"/>
            <w:vAlign w:val="center"/>
          </w:tcPr>
          <w:p w:rsidR="00BC6A75" w:rsidRPr="006419BF" w:rsidRDefault="00C80E49" w:rsidP="0032530D">
            <w:pPr>
              <w:pStyle w:val="Sinespaciado"/>
              <w:jc w:val="left"/>
              <w:rPr>
                <w:lang w:val="es-UY" w:eastAsia="es-MX"/>
              </w:rPr>
            </w:pPr>
            <w:r w:rsidRPr="006419BF">
              <w:rPr>
                <w:lang w:val="es-UY" w:eastAsia="es-MX"/>
              </w:rPr>
              <w:t>Combustible</w:t>
            </w:r>
          </w:p>
        </w:tc>
        <w:tc>
          <w:tcPr>
            <w:tcW w:w="969" w:type="dxa"/>
            <w:vAlign w:val="center"/>
          </w:tcPr>
          <w:p w:rsidR="00BC6A75" w:rsidRPr="006419BF" w:rsidRDefault="00680991" w:rsidP="0032530D">
            <w:pPr>
              <w:pStyle w:val="Sinespaciado"/>
              <w:jc w:val="left"/>
              <w:rPr>
                <w:lang w:val="es-UY" w:eastAsia="es-MX"/>
              </w:rPr>
            </w:pPr>
            <w:r w:rsidRPr="006419BF">
              <w:rPr>
                <w:lang w:val="es-UY" w:eastAsia="es-MX"/>
              </w:rPr>
              <w:t>-</w:t>
            </w:r>
          </w:p>
        </w:tc>
        <w:tc>
          <w:tcPr>
            <w:tcW w:w="1717" w:type="dxa"/>
            <w:vAlign w:val="center"/>
          </w:tcPr>
          <w:p w:rsidR="00BC6A75" w:rsidRPr="006419BF" w:rsidRDefault="00C80E49" w:rsidP="0032530D">
            <w:pPr>
              <w:pStyle w:val="Sinespaciado"/>
              <w:jc w:val="left"/>
              <w:rPr>
                <w:lang w:val="es-UY" w:eastAsia="es-MX"/>
              </w:rPr>
            </w:pPr>
            <w:r w:rsidRPr="006419BF">
              <w:rPr>
                <w:lang w:val="es-UY" w:eastAsia="es-MX"/>
              </w:rPr>
              <w:t>eléctrico</w:t>
            </w:r>
          </w:p>
        </w:tc>
      </w:tr>
      <w:tr w:rsidR="00C80E49" w:rsidRPr="006419BF" w:rsidTr="006419BF">
        <w:trPr>
          <w:trHeight w:val="283"/>
          <w:jc w:val="center"/>
        </w:trPr>
        <w:tc>
          <w:tcPr>
            <w:tcW w:w="4388" w:type="dxa"/>
            <w:vAlign w:val="center"/>
          </w:tcPr>
          <w:p w:rsidR="00C80E49" w:rsidRPr="006419BF" w:rsidRDefault="00C80E49" w:rsidP="00C80E49">
            <w:pPr>
              <w:pStyle w:val="Sinespaciado"/>
              <w:jc w:val="left"/>
              <w:rPr>
                <w:lang w:val="es-UY" w:eastAsia="es-MX"/>
              </w:rPr>
            </w:pPr>
            <w:r w:rsidRPr="006419BF">
              <w:rPr>
                <w:lang w:val="es-UY" w:eastAsia="es-MX"/>
              </w:rPr>
              <w:t>Carga máxima</w:t>
            </w:r>
          </w:p>
        </w:tc>
        <w:tc>
          <w:tcPr>
            <w:tcW w:w="969" w:type="dxa"/>
            <w:vAlign w:val="center"/>
          </w:tcPr>
          <w:p w:rsidR="00C80E49" w:rsidRPr="006419BF" w:rsidRDefault="00C80E49" w:rsidP="00C80E49">
            <w:pPr>
              <w:pStyle w:val="Sinespaciado"/>
              <w:jc w:val="left"/>
              <w:rPr>
                <w:lang w:val="es-UY" w:eastAsia="es-MX"/>
              </w:rPr>
            </w:pPr>
            <w:r w:rsidRPr="006419BF">
              <w:rPr>
                <w:lang w:val="es-UY" w:eastAsia="es-MX"/>
              </w:rPr>
              <w:t>kg</w:t>
            </w:r>
          </w:p>
        </w:tc>
        <w:tc>
          <w:tcPr>
            <w:tcW w:w="1717" w:type="dxa"/>
            <w:vAlign w:val="center"/>
          </w:tcPr>
          <w:p w:rsidR="00C80E49" w:rsidRPr="006419BF" w:rsidRDefault="00C80E49" w:rsidP="00C80E49">
            <w:pPr>
              <w:pStyle w:val="Sinespaciado"/>
              <w:jc w:val="left"/>
              <w:rPr>
                <w:lang w:val="es-UY" w:eastAsia="es-MX"/>
              </w:rPr>
            </w:pPr>
          </w:p>
        </w:tc>
      </w:tr>
      <w:tr w:rsidR="00C80E49" w:rsidRPr="006419BF" w:rsidTr="006419BF">
        <w:trPr>
          <w:trHeight w:val="283"/>
          <w:jc w:val="center"/>
        </w:trPr>
        <w:tc>
          <w:tcPr>
            <w:tcW w:w="4388" w:type="dxa"/>
            <w:vAlign w:val="center"/>
          </w:tcPr>
          <w:p w:rsidR="00C80E49" w:rsidRPr="006419BF" w:rsidRDefault="00C80E49" w:rsidP="00C80E49">
            <w:pPr>
              <w:pStyle w:val="Sinespaciado"/>
              <w:jc w:val="left"/>
              <w:rPr>
                <w:lang w:val="es-UY" w:eastAsia="es-MX"/>
              </w:rPr>
            </w:pPr>
            <w:r w:rsidRPr="006419BF">
              <w:rPr>
                <w:lang w:val="es-UY" w:eastAsia="es-MX"/>
              </w:rPr>
              <w:t>Elevación máxima</w:t>
            </w:r>
          </w:p>
        </w:tc>
        <w:tc>
          <w:tcPr>
            <w:tcW w:w="969" w:type="dxa"/>
            <w:vAlign w:val="center"/>
          </w:tcPr>
          <w:p w:rsidR="00C80E49" w:rsidRPr="006419BF" w:rsidRDefault="00C80E49" w:rsidP="00C80E49">
            <w:pPr>
              <w:pStyle w:val="Sinespaciado"/>
              <w:jc w:val="left"/>
              <w:rPr>
                <w:lang w:val="es-UY" w:eastAsia="es-MX"/>
              </w:rPr>
            </w:pPr>
            <w:r w:rsidRPr="006419BF">
              <w:rPr>
                <w:lang w:val="es-UY" w:eastAsia="es-MX"/>
              </w:rPr>
              <w:t>m</w:t>
            </w:r>
          </w:p>
        </w:tc>
        <w:tc>
          <w:tcPr>
            <w:tcW w:w="1717" w:type="dxa"/>
            <w:vAlign w:val="center"/>
          </w:tcPr>
          <w:p w:rsidR="00C80E49" w:rsidRPr="006419BF" w:rsidRDefault="00C80E49" w:rsidP="00C80E49">
            <w:pPr>
              <w:pStyle w:val="Sinespaciado"/>
              <w:jc w:val="left"/>
              <w:rPr>
                <w:lang w:val="es-UY" w:eastAsia="es-MX"/>
              </w:rPr>
            </w:pPr>
          </w:p>
        </w:tc>
      </w:tr>
      <w:tr w:rsidR="00FB6633" w:rsidRPr="006419BF" w:rsidTr="006419BF">
        <w:trPr>
          <w:trHeight w:val="283"/>
          <w:jc w:val="center"/>
        </w:trPr>
        <w:tc>
          <w:tcPr>
            <w:tcW w:w="4388" w:type="dxa"/>
            <w:vAlign w:val="center"/>
          </w:tcPr>
          <w:p w:rsidR="00FB6633" w:rsidRPr="006419BF" w:rsidRDefault="00FB6633" w:rsidP="00C80E49">
            <w:pPr>
              <w:pStyle w:val="Sinespaciado"/>
              <w:jc w:val="left"/>
              <w:rPr>
                <w:lang w:val="es-UY" w:eastAsia="es-MX"/>
              </w:rPr>
            </w:pPr>
            <w:r w:rsidRPr="006419BF">
              <w:rPr>
                <w:lang w:val="es-UY" w:eastAsia="es-MX"/>
              </w:rPr>
              <w:t>Diámetro de rodado</w:t>
            </w:r>
          </w:p>
        </w:tc>
        <w:tc>
          <w:tcPr>
            <w:tcW w:w="969" w:type="dxa"/>
            <w:vAlign w:val="center"/>
          </w:tcPr>
          <w:p w:rsidR="00FB6633" w:rsidRPr="006419BF" w:rsidRDefault="00FB6633" w:rsidP="00C80E49">
            <w:pPr>
              <w:pStyle w:val="Sinespaciado"/>
              <w:jc w:val="left"/>
              <w:rPr>
                <w:lang w:val="es-UY" w:eastAsia="es-MX"/>
              </w:rPr>
            </w:pPr>
          </w:p>
        </w:tc>
        <w:tc>
          <w:tcPr>
            <w:tcW w:w="1717" w:type="dxa"/>
            <w:vAlign w:val="center"/>
          </w:tcPr>
          <w:p w:rsidR="00FB6633" w:rsidRPr="006419BF" w:rsidRDefault="00FB6633" w:rsidP="00C80E49">
            <w:pPr>
              <w:pStyle w:val="Sinespaciado"/>
              <w:jc w:val="left"/>
              <w:rPr>
                <w:lang w:val="es-UY" w:eastAsia="es-MX"/>
              </w:rPr>
            </w:pPr>
          </w:p>
        </w:tc>
      </w:tr>
      <w:tr w:rsidR="00C80E49" w:rsidRPr="006419BF" w:rsidTr="006419BF">
        <w:trPr>
          <w:trHeight w:val="283"/>
          <w:jc w:val="center"/>
        </w:trPr>
        <w:tc>
          <w:tcPr>
            <w:tcW w:w="4388" w:type="dxa"/>
            <w:vAlign w:val="center"/>
          </w:tcPr>
          <w:p w:rsidR="00C80E49" w:rsidRPr="006419BF" w:rsidRDefault="00A2412F" w:rsidP="00A95A5F">
            <w:pPr>
              <w:pStyle w:val="Sinespaciado"/>
              <w:jc w:val="left"/>
              <w:rPr>
                <w:lang w:val="es-UY" w:eastAsia="es-MX"/>
              </w:rPr>
            </w:pPr>
            <w:r w:rsidRPr="006419BF">
              <w:rPr>
                <w:lang w:val="es-UY" w:eastAsia="es-MX"/>
              </w:rPr>
              <w:t>Tipo de r</w:t>
            </w:r>
            <w:r w:rsidR="00C80E49" w:rsidRPr="006419BF">
              <w:rPr>
                <w:lang w:val="es-UY" w:eastAsia="es-MX"/>
              </w:rPr>
              <w:t>odamientos</w:t>
            </w:r>
          </w:p>
        </w:tc>
        <w:tc>
          <w:tcPr>
            <w:tcW w:w="969" w:type="dxa"/>
            <w:vAlign w:val="center"/>
          </w:tcPr>
          <w:p w:rsidR="00C80E49" w:rsidRPr="006419BF" w:rsidRDefault="00C80E49" w:rsidP="00C80E49">
            <w:pPr>
              <w:pStyle w:val="Sinespaciado"/>
              <w:jc w:val="left"/>
              <w:rPr>
                <w:lang w:val="es-UY" w:eastAsia="es-MX"/>
              </w:rPr>
            </w:pPr>
          </w:p>
        </w:tc>
        <w:tc>
          <w:tcPr>
            <w:tcW w:w="1717" w:type="dxa"/>
            <w:vAlign w:val="center"/>
          </w:tcPr>
          <w:p w:rsidR="00C80E49" w:rsidRPr="006419BF" w:rsidRDefault="00C80E49" w:rsidP="00C80E49">
            <w:pPr>
              <w:pStyle w:val="Sinespaciado"/>
              <w:jc w:val="left"/>
              <w:rPr>
                <w:lang w:val="es-UY" w:eastAsia="es-MX"/>
              </w:rPr>
            </w:pPr>
          </w:p>
        </w:tc>
      </w:tr>
      <w:tr w:rsidR="00C80E49" w:rsidRPr="006419BF" w:rsidTr="006419BF">
        <w:trPr>
          <w:trHeight w:val="283"/>
          <w:jc w:val="center"/>
        </w:trPr>
        <w:tc>
          <w:tcPr>
            <w:tcW w:w="4388" w:type="dxa"/>
            <w:vAlign w:val="center"/>
          </w:tcPr>
          <w:p w:rsidR="00C80E49" w:rsidRPr="006419BF" w:rsidRDefault="00C80E49" w:rsidP="00C80E49">
            <w:pPr>
              <w:pStyle w:val="Sinespaciado"/>
              <w:jc w:val="left"/>
              <w:rPr>
                <w:lang w:val="es-UY" w:eastAsia="es-MX"/>
              </w:rPr>
            </w:pPr>
            <w:r w:rsidRPr="006419BF">
              <w:rPr>
                <w:lang w:val="es-UY" w:eastAsia="es-MX"/>
              </w:rPr>
              <w:t>…..</w:t>
            </w:r>
          </w:p>
        </w:tc>
        <w:tc>
          <w:tcPr>
            <w:tcW w:w="969" w:type="dxa"/>
            <w:vAlign w:val="center"/>
          </w:tcPr>
          <w:p w:rsidR="00C80E49" w:rsidRPr="006419BF" w:rsidRDefault="00C80E49" w:rsidP="00C80E49">
            <w:pPr>
              <w:pStyle w:val="Sinespaciado"/>
              <w:jc w:val="left"/>
              <w:rPr>
                <w:lang w:val="es-UY" w:eastAsia="es-MX"/>
              </w:rPr>
            </w:pPr>
          </w:p>
        </w:tc>
        <w:tc>
          <w:tcPr>
            <w:tcW w:w="1717" w:type="dxa"/>
            <w:vAlign w:val="center"/>
          </w:tcPr>
          <w:p w:rsidR="00C80E49" w:rsidRPr="006419BF" w:rsidRDefault="00C80E49" w:rsidP="00C80E49">
            <w:pPr>
              <w:pStyle w:val="Sinespaciado"/>
              <w:jc w:val="left"/>
              <w:rPr>
                <w:lang w:val="es-UY" w:eastAsia="es-MX"/>
              </w:rPr>
            </w:pPr>
          </w:p>
        </w:tc>
      </w:tr>
    </w:tbl>
    <w:p w:rsidR="00C810B3" w:rsidRPr="006419BF" w:rsidRDefault="00C810B3" w:rsidP="00C810B3">
      <w:pPr>
        <w:rPr>
          <w:lang w:val="es-UY"/>
        </w:rPr>
      </w:pPr>
    </w:p>
    <w:p w:rsidR="00C810B3" w:rsidRPr="006419BF" w:rsidRDefault="00C810B3" w:rsidP="00C810B3">
      <w:pPr>
        <w:pStyle w:val="Ttulo4"/>
        <w:rPr>
          <w:lang w:val="es-UY"/>
        </w:rPr>
      </w:pPr>
      <w:bookmarkStart w:id="178" w:name="_Toc505344805"/>
      <w:bookmarkStart w:id="179" w:name="_Toc516567540"/>
      <w:r w:rsidRPr="006419BF">
        <w:rPr>
          <w:lang w:val="es-UY"/>
        </w:rPr>
        <w:t>Lavadora</w:t>
      </w:r>
      <w:bookmarkEnd w:id="178"/>
      <w:bookmarkEnd w:id="17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0"/>
        <w:gridCol w:w="993"/>
        <w:gridCol w:w="2114"/>
      </w:tblGrid>
      <w:tr w:rsidR="00C810B3" w:rsidRPr="006419BF" w:rsidTr="00C810B3">
        <w:trPr>
          <w:trHeight w:val="283"/>
          <w:jc w:val="center"/>
        </w:trPr>
        <w:tc>
          <w:tcPr>
            <w:tcW w:w="4810" w:type="dxa"/>
            <w:shd w:val="clear" w:color="auto" w:fill="D9D9D9"/>
            <w:vAlign w:val="center"/>
          </w:tcPr>
          <w:p w:rsidR="00C810B3" w:rsidRPr="006419BF" w:rsidRDefault="00C810B3" w:rsidP="00A865F7">
            <w:pPr>
              <w:pStyle w:val="Sinespaciado"/>
              <w:rPr>
                <w:rFonts w:ascii="Calibri" w:hAnsi="Calibri"/>
                <w:b/>
                <w:lang w:val="es-UY" w:eastAsia="es-MX"/>
              </w:rPr>
            </w:pPr>
            <w:r w:rsidRPr="006419BF">
              <w:rPr>
                <w:rFonts w:ascii="Calibri" w:hAnsi="Calibri"/>
                <w:b/>
                <w:lang w:val="es-UY" w:eastAsia="es-MX"/>
              </w:rPr>
              <w:t>Parámetro</w:t>
            </w:r>
          </w:p>
        </w:tc>
        <w:tc>
          <w:tcPr>
            <w:tcW w:w="993" w:type="dxa"/>
            <w:shd w:val="clear" w:color="auto" w:fill="D9D9D9"/>
            <w:vAlign w:val="center"/>
          </w:tcPr>
          <w:p w:rsidR="00C810B3" w:rsidRPr="006419BF" w:rsidRDefault="00C810B3" w:rsidP="00A865F7">
            <w:pPr>
              <w:pStyle w:val="Sinespaciado"/>
              <w:rPr>
                <w:rFonts w:ascii="Calibri" w:hAnsi="Calibri"/>
                <w:b/>
                <w:lang w:val="es-UY" w:eastAsia="es-MX"/>
              </w:rPr>
            </w:pPr>
            <w:r w:rsidRPr="006419BF">
              <w:rPr>
                <w:rFonts w:ascii="Calibri" w:hAnsi="Calibri"/>
                <w:b/>
                <w:lang w:val="es-UY" w:eastAsia="es-MX"/>
              </w:rPr>
              <w:t>Unidad</w:t>
            </w:r>
          </w:p>
        </w:tc>
        <w:tc>
          <w:tcPr>
            <w:tcW w:w="2114" w:type="dxa"/>
            <w:shd w:val="clear" w:color="auto" w:fill="D9D9D9"/>
            <w:vAlign w:val="center"/>
          </w:tcPr>
          <w:p w:rsidR="00C810B3" w:rsidRPr="006419BF" w:rsidRDefault="00C810B3" w:rsidP="00A865F7">
            <w:pPr>
              <w:pStyle w:val="Sinespaciado"/>
              <w:rPr>
                <w:rFonts w:ascii="Calibri" w:hAnsi="Calibri"/>
                <w:b/>
                <w:lang w:val="es-UY" w:eastAsia="es-MX"/>
              </w:rPr>
            </w:pPr>
            <w:r w:rsidRPr="006419BF">
              <w:rPr>
                <w:rFonts w:ascii="Calibri" w:hAnsi="Calibri"/>
                <w:b/>
                <w:lang w:val="es-UY" w:eastAsia="es-MX"/>
              </w:rPr>
              <w:t>Valor propuesto</w:t>
            </w:r>
          </w:p>
        </w:tc>
      </w:tr>
      <w:tr w:rsidR="00C810B3" w:rsidRPr="006419BF" w:rsidTr="00A865F7">
        <w:trPr>
          <w:trHeight w:val="283"/>
          <w:jc w:val="center"/>
        </w:trPr>
        <w:tc>
          <w:tcPr>
            <w:tcW w:w="4810" w:type="dxa"/>
            <w:vAlign w:val="center"/>
          </w:tcPr>
          <w:p w:rsidR="00C810B3" w:rsidRPr="006419BF" w:rsidRDefault="00C810B3" w:rsidP="00A865F7">
            <w:pPr>
              <w:pStyle w:val="Sinespaciado"/>
              <w:rPr>
                <w:rFonts w:ascii="Calibri" w:hAnsi="Calibri"/>
                <w:lang w:val="es-UY" w:eastAsia="es-MX"/>
              </w:rPr>
            </w:pPr>
            <w:r w:rsidRPr="006419BF">
              <w:rPr>
                <w:rFonts w:ascii="Calibri" w:hAnsi="Calibri"/>
                <w:lang w:val="es-UY" w:eastAsia="es-MX"/>
              </w:rPr>
              <w:t xml:space="preserve">Tipo </w:t>
            </w:r>
          </w:p>
        </w:tc>
        <w:tc>
          <w:tcPr>
            <w:tcW w:w="993" w:type="dxa"/>
            <w:vAlign w:val="center"/>
          </w:tcPr>
          <w:p w:rsidR="00C810B3" w:rsidRPr="006419BF" w:rsidRDefault="00C810B3" w:rsidP="00A865F7">
            <w:pPr>
              <w:pStyle w:val="Sinespaciado"/>
              <w:rPr>
                <w:rFonts w:ascii="Calibri" w:hAnsi="Calibri"/>
                <w:lang w:val="es-UY" w:eastAsia="es-MX"/>
              </w:rPr>
            </w:pPr>
            <w:r w:rsidRPr="006419BF">
              <w:rPr>
                <w:rFonts w:ascii="Calibri" w:hAnsi="Calibri"/>
                <w:lang w:val="es-UY" w:eastAsia="es-MX"/>
              </w:rPr>
              <w:t>-</w:t>
            </w:r>
          </w:p>
        </w:tc>
        <w:tc>
          <w:tcPr>
            <w:tcW w:w="2114" w:type="dxa"/>
            <w:vAlign w:val="center"/>
          </w:tcPr>
          <w:p w:rsidR="00C810B3" w:rsidRPr="006419BF" w:rsidRDefault="00C810B3" w:rsidP="00A865F7">
            <w:pPr>
              <w:pStyle w:val="Sinespaciado"/>
              <w:ind w:right="339"/>
              <w:jc w:val="center"/>
              <w:rPr>
                <w:rFonts w:ascii="Calibri" w:hAnsi="Calibri"/>
                <w:lang w:val="es-UY" w:eastAsia="es-MX"/>
              </w:rPr>
            </w:pPr>
          </w:p>
        </w:tc>
      </w:tr>
      <w:tr w:rsidR="00C810B3" w:rsidRPr="006419BF" w:rsidTr="00A865F7">
        <w:trPr>
          <w:trHeight w:val="283"/>
          <w:jc w:val="center"/>
        </w:trPr>
        <w:tc>
          <w:tcPr>
            <w:tcW w:w="4810" w:type="dxa"/>
            <w:vAlign w:val="center"/>
          </w:tcPr>
          <w:p w:rsidR="00C810B3" w:rsidRPr="006419BF" w:rsidRDefault="00C810B3" w:rsidP="00A865F7">
            <w:pPr>
              <w:pStyle w:val="Sinespaciado"/>
              <w:rPr>
                <w:rFonts w:ascii="Calibri" w:hAnsi="Calibri"/>
                <w:lang w:val="es-UY" w:eastAsia="es-MX"/>
              </w:rPr>
            </w:pPr>
            <w:r w:rsidRPr="006419BF">
              <w:rPr>
                <w:rFonts w:ascii="Calibri" w:hAnsi="Calibri"/>
                <w:lang w:val="es-UY" w:eastAsia="es-MX"/>
              </w:rPr>
              <w:t>Carga máxima</w:t>
            </w:r>
          </w:p>
        </w:tc>
        <w:tc>
          <w:tcPr>
            <w:tcW w:w="993" w:type="dxa"/>
            <w:vAlign w:val="center"/>
          </w:tcPr>
          <w:p w:rsidR="00C810B3" w:rsidRPr="006419BF" w:rsidRDefault="00C810B3" w:rsidP="00A865F7">
            <w:pPr>
              <w:pStyle w:val="Sinespaciado"/>
              <w:rPr>
                <w:rFonts w:ascii="Calibri" w:hAnsi="Calibri"/>
                <w:lang w:val="es-UY" w:eastAsia="es-MX"/>
              </w:rPr>
            </w:pPr>
            <w:r w:rsidRPr="006419BF">
              <w:rPr>
                <w:rFonts w:ascii="Calibri" w:hAnsi="Calibri"/>
                <w:lang w:val="es-UY" w:eastAsia="es-MX"/>
              </w:rPr>
              <w:t>kg</w:t>
            </w:r>
          </w:p>
        </w:tc>
        <w:tc>
          <w:tcPr>
            <w:tcW w:w="2114" w:type="dxa"/>
            <w:vAlign w:val="center"/>
          </w:tcPr>
          <w:p w:rsidR="00C810B3" w:rsidRPr="006419BF" w:rsidRDefault="00C810B3" w:rsidP="00A865F7">
            <w:pPr>
              <w:pStyle w:val="Sinespaciado"/>
              <w:ind w:right="339"/>
              <w:jc w:val="center"/>
              <w:rPr>
                <w:rFonts w:ascii="Calibri" w:hAnsi="Calibri"/>
                <w:lang w:val="es-UY" w:eastAsia="es-MX"/>
              </w:rPr>
            </w:pPr>
          </w:p>
        </w:tc>
      </w:tr>
      <w:tr w:rsidR="00C810B3" w:rsidRPr="006419BF" w:rsidTr="00A865F7">
        <w:trPr>
          <w:trHeight w:val="283"/>
          <w:jc w:val="center"/>
        </w:trPr>
        <w:tc>
          <w:tcPr>
            <w:tcW w:w="4810" w:type="dxa"/>
            <w:vAlign w:val="center"/>
          </w:tcPr>
          <w:p w:rsidR="00C810B3" w:rsidRPr="006419BF" w:rsidRDefault="00C810B3" w:rsidP="00A865F7">
            <w:pPr>
              <w:pStyle w:val="Sinespaciado"/>
              <w:rPr>
                <w:rFonts w:ascii="Calibri" w:hAnsi="Calibri"/>
                <w:lang w:val="es-UY" w:eastAsia="es-MX"/>
              </w:rPr>
            </w:pPr>
            <w:r w:rsidRPr="006419BF">
              <w:rPr>
                <w:rFonts w:ascii="Calibri" w:hAnsi="Calibri"/>
                <w:lang w:val="es-UY" w:eastAsia="es-MX"/>
              </w:rPr>
              <w:t>Alimentación</w:t>
            </w:r>
          </w:p>
        </w:tc>
        <w:tc>
          <w:tcPr>
            <w:tcW w:w="993" w:type="dxa"/>
            <w:vAlign w:val="center"/>
          </w:tcPr>
          <w:p w:rsidR="00C810B3" w:rsidRPr="006419BF" w:rsidRDefault="00C810B3" w:rsidP="00A865F7">
            <w:pPr>
              <w:pStyle w:val="Sinespaciado"/>
              <w:rPr>
                <w:rFonts w:ascii="Calibri" w:hAnsi="Calibri"/>
                <w:lang w:val="es-UY" w:eastAsia="es-MX"/>
              </w:rPr>
            </w:pPr>
            <w:r w:rsidRPr="006419BF">
              <w:rPr>
                <w:rFonts w:ascii="Calibri" w:hAnsi="Calibri"/>
                <w:lang w:val="es-UY" w:eastAsia="es-MX"/>
              </w:rPr>
              <w:t>V</w:t>
            </w:r>
          </w:p>
        </w:tc>
        <w:tc>
          <w:tcPr>
            <w:tcW w:w="2114" w:type="dxa"/>
            <w:vAlign w:val="center"/>
          </w:tcPr>
          <w:p w:rsidR="00C810B3" w:rsidRPr="006419BF" w:rsidRDefault="00C810B3" w:rsidP="00A865F7">
            <w:pPr>
              <w:pStyle w:val="Sinespaciado"/>
              <w:ind w:right="339"/>
              <w:jc w:val="center"/>
              <w:rPr>
                <w:rFonts w:ascii="Calibri" w:hAnsi="Calibri"/>
                <w:lang w:val="es-UY" w:eastAsia="es-MX"/>
              </w:rPr>
            </w:pPr>
            <w:r w:rsidRPr="006419BF">
              <w:rPr>
                <w:rFonts w:ascii="Calibri" w:hAnsi="Calibri"/>
                <w:lang w:val="es-UY" w:eastAsia="es-MX"/>
              </w:rPr>
              <w:t>220</w:t>
            </w:r>
          </w:p>
        </w:tc>
      </w:tr>
    </w:tbl>
    <w:p w:rsidR="00C810B3" w:rsidRPr="000E4619" w:rsidRDefault="00C810B3" w:rsidP="00C810B3">
      <w:pPr>
        <w:rPr>
          <w:highlight w:val="green"/>
          <w:lang w:val="es-UY"/>
        </w:rPr>
      </w:pPr>
    </w:p>
    <w:p w:rsidR="00C810B3" w:rsidRPr="003D4E18" w:rsidRDefault="00C810B3" w:rsidP="000A17F3">
      <w:pPr>
        <w:pStyle w:val="Ttulo4"/>
        <w:rPr>
          <w:lang w:val="es-UY"/>
        </w:rPr>
      </w:pPr>
      <w:bookmarkStart w:id="180" w:name="_Toc505344806"/>
      <w:bookmarkStart w:id="181" w:name="_Toc516567541"/>
      <w:r w:rsidRPr="003D4E18">
        <w:rPr>
          <w:lang w:val="es-UY"/>
        </w:rPr>
        <w:t>S</w:t>
      </w:r>
      <w:bookmarkEnd w:id="180"/>
      <w:r w:rsidRPr="003D4E18">
        <w:rPr>
          <w:lang w:val="es-UY"/>
        </w:rPr>
        <w:t>ecadora</w:t>
      </w:r>
      <w:bookmarkEnd w:id="18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4"/>
        <w:gridCol w:w="993"/>
        <w:gridCol w:w="2126"/>
      </w:tblGrid>
      <w:tr w:rsidR="00C810B3" w:rsidRPr="003D4E18" w:rsidTr="00C810B3">
        <w:trPr>
          <w:trHeight w:val="283"/>
          <w:jc w:val="center"/>
        </w:trPr>
        <w:tc>
          <w:tcPr>
            <w:tcW w:w="4814" w:type="dxa"/>
            <w:shd w:val="clear" w:color="auto" w:fill="D9D9D9"/>
            <w:vAlign w:val="center"/>
          </w:tcPr>
          <w:p w:rsidR="00C810B3" w:rsidRPr="003D4E18" w:rsidRDefault="00C810B3" w:rsidP="00A865F7">
            <w:pPr>
              <w:pStyle w:val="Sinespaciado"/>
              <w:rPr>
                <w:rFonts w:ascii="Calibri" w:hAnsi="Calibri"/>
                <w:b/>
                <w:lang w:val="es-UY" w:eastAsia="es-MX"/>
              </w:rPr>
            </w:pPr>
            <w:r w:rsidRPr="003D4E18">
              <w:rPr>
                <w:rFonts w:ascii="Calibri" w:hAnsi="Calibri"/>
                <w:b/>
                <w:lang w:val="es-UY" w:eastAsia="es-MX"/>
              </w:rPr>
              <w:t>Parámetro</w:t>
            </w:r>
          </w:p>
        </w:tc>
        <w:tc>
          <w:tcPr>
            <w:tcW w:w="993" w:type="dxa"/>
            <w:shd w:val="clear" w:color="auto" w:fill="D9D9D9"/>
            <w:vAlign w:val="center"/>
          </w:tcPr>
          <w:p w:rsidR="00C810B3" w:rsidRPr="003D4E18" w:rsidRDefault="00C810B3" w:rsidP="00A865F7">
            <w:pPr>
              <w:pStyle w:val="Sinespaciado"/>
              <w:rPr>
                <w:rFonts w:ascii="Calibri" w:hAnsi="Calibri"/>
                <w:b/>
                <w:lang w:val="es-UY" w:eastAsia="es-MX"/>
              </w:rPr>
            </w:pPr>
            <w:r w:rsidRPr="003D4E18">
              <w:rPr>
                <w:rFonts w:ascii="Calibri" w:hAnsi="Calibri"/>
                <w:b/>
                <w:lang w:val="es-UY" w:eastAsia="es-MX"/>
              </w:rPr>
              <w:t>Unidad</w:t>
            </w:r>
          </w:p>
        </w:tc>
        <w:tc>
          <w:tcPr>
            <w:tcW w:w="2126" w:type="dxa"/>
            <w:shd w:val="clear" w:color="auto" w:fill="D9D9D9"/>
            <w:vAlign w:val="center"/>
          </w:tcPr>
          <w:p w:rsidR="00C810B3" w:rsidRPr="003D4E18" w:rsidRDefault="00C810B3" w:rsidP="00A865F7">
            <w:pPr>
              <w:pStyle w:val="Sinespaciado"/>
              <w:rPr>
                <w:rFonts w:ascii="Calibri" w:hAnsi="Calibri"/>
                <w:b/>
                <w:lang w:val="es-UY" w:eastAsia="es-MX"/>
              </w:rPr>
            </w:pPr>
            <w:r w:rsidRPr="003D4E18">
              <w:rPr>
                <w:rFonts w:ascii="Calibri" w:hAnsi="Calibri"/>
                <w:b/>
                <w:lang w:val="es-UY" w:eastAsia="es-MX"/>
              </w:rPr>
              <w:t>Valor propuesto</w:t>
            </w:r>
          </w:p>
        </w:tc>
      </w:tr>
      <w:tr w:rsidR="00C810B3" w:rsidRPr="003D4E18" w:rsidTr="00A865F7">
        <w:trPr>
          <w:trHeight w:val="283"/>
          <w:jc w:val="center"/>
        </w:trPr>
        <w:tc>
          <w:tcPr>
            <w:tcW w:w="4814" w:type="dxa"/>
            <w:vAlign w:val="center"/>
          </w:tcPr>
          <w:p w:rsidR="00C810B3" w:rsidRPr="003D4E18" w:rsidRDefault="00C810B3" w:rsidP="00A865F7">
            <w:pPr>
              <w:pStyle w:val="Sinespaciado"/>
              <w:rPr>
                <w:rFonts w:ascii="Calibri" w:hAnsi="Calibri"/>
                <w:lang w:val="es-UY" w:eastAsia="es-MX"/>
              </w:rPr>
            </w:pPr>
            <w:r w:rsidRPr="003D4E18">
              <w:rPr>
                <w:rFonts w:ascii="Calibri" w:hAnsi="Calibri"/>
                <w:lang w:val="es-UY" w:eastAsia="es-MX"/>
              </w:rPr>
              <w:t xml:space="preserve">Tipo </w:t>
            </w:r>
          </w:p>
        </w:tc>
        <w:tc>
          <w:tcPr>
            <w:tcW w:w="993" w:type="dxa"/>
            <w:vAlign w:val="center"/>
          </w:tcPr>
          <w:p w:rsidR="00C810B3" w:rsidRPr="003D4E18" w:rsidRDefault="00C810B3" w:rsidP="00A865F7">
            <w:pPr>
              <w:pStyle w:val="Sinespaciado"/>
              <w:rPr>
                <w:rFonts w:ascii="Calibri" w:hAnsi="Calibri"/>
                <w:lang w:val="es-UY" w:eastAsia="es-MX"/>
              </w:rPr>
            </w:pPr>
            <w:r w:rsidRPr="003D4E18">
              <w:rPr>
                <w:rFonts w:ascii="Calibri" w:hAnsi="Calibri"/>
                <w:lang w:val="es-UY" w:eastAsia="es-MX"/>
              </w:rPr>
              <w:t>-</w:t>
            </w:r>
          </w:p>
        </w:tc>
        <w:tc>
          <w:tcPr>
            <w:tcW w:w="2126" w:type="dxa"/>
            <w:vAlign w:val="center"/>
          </w:tcPr>
          <w:p w:rsidR="00C810B3" w:rsidRPr="003D4E18" w:rsidRDefault="00C810B3" w:rsidP="00A865F7">
            <w:pPr>
              <w:pStyle w:val="Sinespaciado"/>
              <w:ind w:right="339"/>
              <w:jc w:val="center"/>
              <w:rPr>
                <w:rFonts w:ascii="Calibri" w:hAnsi="Calibri"/>
                <w:lang w:val="es-UY" w:eastAsia="es-MX"/>
              </w:rPr>
            </w:pPr>
          </w:p>
        </w:tc>
      </w:tr>
      <w:tr w:rsidR="00C810B3" w:rsidRPr="003D4E18" w:rsidTr="00A865F7">
        <w:trPr>
          <w:trHeight w:val="283"/>
          <w:jc w:val="center"/>
        </w:trPr>
        <w:tc>
          <w:tcPr>
            <w:tcW w:w="4814" w:type="dxa"/>
            <w:vAlign w:val="center"/>
          </w:tcPr>
          <w:p w:rsidR="00C810B3" w:rsidRPr="003D4E18" w:rsidRDefault="00C810B3" w:rsidP="00A865F7">
            <w:pPr>
              <w:pStyle w:val="Sinespaciado"/>
              <w:rPr>
                <w:rFonts w:ascii="Calibri" w:hAnsi="Calibri"/>
                <w:lang w:val="es-UY" w:eastAsia="es-MX"/>
              </w:rPr>
            </w:pPr>
            <w:r w:rsidRPr="003D4E18">
              <w:rPr>
                <w:rFonts w:ascii="Calibri" w:hAnsi="Calibri"/>
                <w:lang w:val="es-UY" w:eastAsia="es-MX"/>
              </w:rPr>
              <w:t>Carga máxima</w:t>
            </w:r>
          </w:p>
        </w:tc>
        <w:tc>
          <w:tcPr>
            <w:tcW w:w="993" w:type="dxa"/>
            <w:vAlign w:val="center"/>
          </w:tcPr>
          <w:p w:rsidR="00C810B3" w:rsidRPr="003D4E18" w:rsidRDefault="00C810B3" w:rsidP="00A865F7">
            <w:pPr>
              <w:pStyle w:val="Sinespaciado"/>
              <w:rPr>
                <w:rFonts w:ascii="Calibri" w:hAnsi="Calibri"/>
                <w:lang w:val="es-UY" w:eastAsia="es-MX"/>
              </w:rPr>
            </w:pPr>
            <w:r w:rsidRPr="003D4E18">
              <w:rPr>
                <w:rFonts w:ascii="Calibri" w:hAnsi="Calibri"/>
                <w:lang w:val="es-UY" w:eastAsia="es-MX"/>
              </w:rPr>
              <w:t>kg</w:t>
            </w:r>
          </w:p>
        </w:tc>
        <w:tc>
          <w:tcPr>
            <w:tcW w:w="2126" w:type="dxa"/>
            <w:vAlign w:val="center"/>
          </w:tcPr>
          <w:p w:rsidR="00C810B3" w:rsidRPr="003D4E18" w:rsidRDefault="00C810B3" w:rsidP="00A865F7">
            <w:pPr>
              <w:pStyle w:val="Sinespaciado"/>
              <w:ind w:right="339"/>
              <w:jc w:val="center"/>
              <w:rPr>
                <w:rFonts w:ascii="Calibri" w:hAnsi="Calibri"/>
                <w:lang w:val="es-UY" w:eastAsia="es-MX"/>
              </w:rPr>
            </w:pPr>
          </w:p>
        </w:tc>
      </w:tr>
      <w:tr w:rsidR="00C810B3" w:rsidRPr="003D4E18" w:rsidTr="00A865F7">
        <w:trPr>
          <w:trHeight w:val="283"/>
          <w:jc w:val="center"/>
        </w:trPr>
        <w:tc>
          <w:tcPr>
            <w:tcW w:w="4814" w:type="dxa"/>
            <w:vAlign w:val="center"/>
          </w:tcPr>
          <w:p w:rsidR="00C810B3" w:rsidRPr="003D4E18" w:rsidRDefault="00C810B3" w:rsidP="00A865F7">
            <w:pPr>
              <w:pStyle w:val="Sinespaciado"/>
              <w:rPr>
                <w:rFonts w:ascii="Calibri" w:hAnsi="Calibri"/>
                <w:lang w:val="es-UY" w:eastAsia="es-MX"/>
              </w:rPr>
            </w:pPr>
            <w:r w:rsidRPr="003D4E18">
              <w:rPr>
                <w:rFonts w:ascii="Calibri" w:hAnsi="Calibri"/>
                <w:lang w:val="es-UY" w:eastAsia="es-MX"/>
              </w:rPr>
              <w:t>Alimentación</w:t>
            </w:r>
          </w:p>
        </w:tc>
        <w:tc>
          <w:tcPr>
            <w:tcW w:w="993" w:type="dxa"/>
            <w:vAlign w:val="center"/>
          </w:tcPr>
          <w:p w:rsidR="00C810B3" w:rsidRPr="003D4E18" w:rsidRDefault="00C810B3" w:rsidP="00A865F7">
            <w:pPr>
              <w:pStyle w:val="Sinespaciado"/>
              <w:rPr>
                <w:rFonts w:ascii="Calibri" w:hAnsi="Calibri"/>
                <w:lang w:val="es-UY" w:eastAsia="es-MX"/>
              </w:rPr>
            </w:pPr>
            <w:r w:rsidRPr="003D4E18">
              <w:rPr>
                <w:rFonts w:ascii="Calibri" w:hAnsi="Calibri"/>
                <w:lang w:val="es-UY" w:eastAsia="es-MX"/>
              </w:rPr>
              <w:t>V</w:t>
            </w:r>
          </w:p>
        </w:tc>
        <w:tc>
          <w:tcPr>
            <w:tcW w:w="2126" w:type="dxa"/>
            <w:vAlign w:val="center"/>
          </w:tcPr>
          <w:p w:rsidR="00C810B3" w:rsidRPr="003D4E18" w:rsidRDefault="00C810B3" w:rsidP="00A865F7">
            <w:pPr>
              <w:pStyle w:val="Sinespaciado"/>
              <w:ind w:right="339"/>
              <w:jc w:val="center"/>
              <w:rPr>
                <w:rFonts w:ascii="Calibri" w:hAnsi="Calibri"/>
                <w:lang w:val="es-UY" w:eastAsia="es-MX"/>
              </w:rPr>
            </w:pPr>
            <w:r w:rsidRPr="003D4E18">
              <w:rPr>
                <w:rFonts w:ascii="Calibri" w:hAnsi="Calibri"/>
                <w:lang w:val="es-UY" w:eastAsia="es-MX"/>
              </w:rPr>
              <w:t>220</w:t>
            </w:r>
          </w:p>
        </w:tc>
      </w:tr>
    </w:tbl>
    <w:p w:rsidR="00C810B3" w:rsidRPr="003D4E18" w:rsidRDefault="006419BF" w:rsidP="00C810B3">
      <w:pPr>
        <w:pStyle w:val="Ttulo4"/>
        <w:rPr>
          <w:lang w:val="es-UY"/>
        </w:rPr>
      </w:pPr>
      <w:bookmarkStart w:id="182" w:name="_Toc516567542"/>
      <w:r w:rsidRPr="006419BF">
        <w:rPr>
          <w:lang w:val="es-UY"/>
        </w:rPr>
        <w:t>Calefón</w:t>
      </w:r>
      <w:bookmarkEnd w:id="18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9"/>
        <w:gridCol w:w="993"/>
        <w:gridCol w:w="2046"/>
      </w:tblGrid>
      <w:tr w:rsidR="00C810B3" w:rsidRPr="003D4E18" w:rsidTr="00C810B3">
        <w:trPr>
          <w:trHeight w:val="283"/>
          <w:jc w:val="center"/>
        </w:trPr>
        <w:tc>
          <w:tcPr>
            <w:tcW w:w="4819" w:type="dxa"/>
            <w:shd w:val="clear" w:color="auto" w:fill="D9D9D9"/>
            <w:vAlign w:val="center"/>
          </w:tcPr>
          <w:p w:rsidR="00C810B3" w:rsidRPr="003D4E18" w:rsidRDefault="00C810B3" w:rsidP="00A865F7">
            <w:pPr>
              <w:pStyle w:val="Sinespaciado"/>
              <w:rPr>
                <w:rFonts w:ascii="Calibri" w:hAnsi="Calibri"/>
                <w:b/>
                <w:lang w:val="es-UY" w:eastAsia="es-MX"/>
              </w:rPr>
            </w:pPr>
            <w:r w:rsidRPr="003D4E18">
              <w:rPr>
                <w:rFonts w:ascii="Calibri" w:hAnsi="Calibri"/>
                <w:b/>
                <w:lang w:val="es-UY" w:eastAsia="es-MX"/>
              </w:rPr>
              <w:t>Parámetro</w:t>
            </w:r>
          </w:p>
        </w:tc>
        <w:tc>
          <w:tcPr>
            <w:tcW w:w="993" w:type="dxa"/>
            <w:shd w:val="clear" w:color="auto" w:fill="D9D9D9"/>
            <w:vAlign w:val="center"/>
          </w:tcPr>
          <w:p w:rsidR="00C810B3" w:rsidRPr="003D4E18" w:rsidRDefault="00C810B3" w:rsidP="00A865F7">
            <w:pPr>
              <w:pStyle w:val="Sinespaciado"/>
              <w:rPr>
                <w:rFonts w:ascii="Calibri" w:hAnsi="Calibri"/>
                <w:b/>
                <w:lang w:val="es-UY" w:eastAsia="es-MX"/>
              </w:rPr>
            </w:pPr>
            <w:r w:rsidRPr="003D4E18">
              <w:rPr>
                <w:rFonts w:ascii="Calibri" w:hAnsi="Calibri"/>
                <w:b/>
                <w:lang w:val="es-UY" w:eastAsia="es-MX"/>
              </w:rPr>
              <w:t>Unidad</w:t>
            </w:r>
          </w:p>
        </w:tc>
        <w:tc>
          <w:tcPr>
            <w:tcW w:w="2046" w:type="dxa"/>
            <w:shd w:val="clear" w:color="auto" w:fill="D9D9D9"/>
            <w:vAlign w:val="center"/>
          </w:tcPr>
          <w:p w:rsidR="00C810B3" w:rsidRPr="003D4E18" w:rsidRDefault="00C810B3" w:rsidP="00A865F7">
            <w:pPr>
              <w:pStyle w:val="Sinespaciado"/>
              <w:rPr>
                <w:rFonts w:ascii="Calibri" w:hAnsi="Calibri"/>
                <w:b/>
                <w:lang w:val="es-UY" w:eastAsia="es-MX"/>
              </w:rPr>
            </w:pPr>
            <w:r w:rsidRPr="003D4E18">
              <w:rPr>
                <w:rFonts w:ascii="Calibri" w:hAnsi="Calibri"/>
                <w:b/>
                <w:lang w:val="es-UY" w:eastAsia="es-MX"/>
              </w:rPr>
              <w:t>Valor propuesto</w:t>
            </w:r>
          </w:p>
        </w:tc>
      </w:tr>
      <w:tr w:rsidR="00C810B3" w:rsidRPr="003D4E18" w:rsidTr="00A865F7">
        <w:trPr>
          <w:trHeight w:val="283"/>
          <w:jc w:val="center"/>
        </w:trPr>
        <w:tc>
          <w:tcPr>
            <w:tcW w:w="4819" w:type="dxa"/>
            <w:vAlign w:val="center"/>
          </w:tcPr>
          <w:p w:rsidR="00C810B3" w:rsidRPr="003D4E18" w:rsidRDefault="00C810B3" w:rsidP="00A865F7">
            <w:pPr>
              <w:pStyle w:val="Sinespaciado"/>
              <w:rPr>
                <w:rFonts w:ascii="Calibri" w:hAnsi="Calibri"/>
                <w:lang w:val="es-UY" w:eastAsia="es-MX"/>
              </w:rPr>
            </w:pPr>
            <w:r w:rsidRPr="003D4E18">
              <w:rPr>
                <w:rFonts w:ascii="Calibri" w:hAnsi="Calibri"/>
                <w:lang w:val="es-UY" w:eastAsia="es-MX"/>
              </w:rPr>
              <w:t>Capacidad</w:t>
            </w:r>
          </w:p>
        </w:tc>
        <w:tc>
          <w:tcPr>
            <w:tcW w:w="993" w:type="dxa"/>
            <w:vAlign w:val="center"/>
          </w:tcPr>
          <w:p w:rsidR="00C810B3" w:rsidRPr="003D4E18" w:rsidRDefault="00C810B3" w:rsidP="00A865F7">
            <w:pPr>
              <w:pStyle w:val="Sinespaciado"/>
              <w:rPr>
                <w:rFonts w:ascii="Calibri" w:hAnsi="Calibri"/>
                <w:lang w:val="es-UY" w:eastAsia="es-MX"/>
              </w:rPr>
            </w:pPr>
            <w:r w:rsidRPr="003D4E18">
              <w:rPr>
                <w:rFonts w:ascii="Calibri" w:hAnsi="Calibri"/>
                <w:lang w:val="es-UY" w:eastAsia="es-MX"/>
              </w:rPr>
              <w:t>L</w:t>
            </w:r>
          </w:p>
        </w:tc>
        <w:tc>
          <w:tcPr>
            <w:tcW w:w="2046" w:type="dxa"/>
            <w:vAlign w:val="center"/>
          </w:tcPr>
          <w:p w:rsidR="00C810B3" w:rsidRPr="003D4E18" w:rsidRDefault="00C810B3" w:rsidP="00A865F7">
            <w:pPr>
              <w:pStyle w:val="Sinespaciado"/>
              <w:ind w:right="339"/>
              <w:jc w:val="center"/>
              <w:rPr>
                <w:rFonts w:ascii="Calibri" w:hAnsi="Calibri"/>
                <w:lang w:val="es-UY" w:eastAsia="es-MX"/>
              </w:rPr>
            </w:pPr>
          </w:p>
        </w:tc>
      </w:tr>
      <w:tr w:rsidR="00C810B3" w:rsidRPr="003D4E18" w:rsidTr="00A865F7">
        <w:trPr>
          <w:trHeight w:val="283"/>
          <w:jc w:val="center"/>
        </w:trPr>
        <w:tc>
          <w:tcPr>
            <w:tcW w:w="4819" w:type="dxa"/>
            <w:vAlign w:val="center"/>
          </w:tcPr>
          <w:p w:rsidR="00C810B3" w:rsidRPr="003D4E18" w:rsidRDefault="00C810B3" w:rsidP="00A865F7">
            <w:pPr>
              <w:pStyle w:val="Sinespaciado"/>
              <w:rPr>
                <w:rFonts w:ascii="Calibri" w:hAnsi="Calibri"/>
                <w:lang w:val="es-UY" w:eastAsia="es-MX"/>
              </w:rPr>
            </w:pPr>
            <w:r w:rsidRPr="003D4E18">
              <w:rPr>
                <w:rFonts w:ascii="Calibri" w:hAnsi="Calibri"/>
                <w:lang w:val="es-UY" w:eastAsia="es-MX"/>
              </w:rPr>
              <w:t>Alimentación</w:t>
            </w:r>
          </w:p>
        </w:tc>
        <w:tc>
          <w:tcPr>
            <w:tcW w:w="993" w:type="dxa"/>
            <w:vAlign w:val="center"/>
          </w:tcPr>
          <w:p w:rsidR="00C810B3" w:rsidRPr="003D4E18" w:rsidRDefault="00C810B3" w:rsidP="00A865F7">
            <w:pPr>
              <w:pStyle w:val="Sinespaciado"/>
              <w:rPr>
                <w:rFonts w:ascii="Calibri" w:hAnsi="Calibri"/>
                <w:lang w:val="es-UY" w:eastAsia="es-MX"/>
              </w:rPr>
            </w:pPr>
            <w:r w:rsidRPr="003D4E18">
              <w:rPr>
                <w:rFonts w:ascii="Calibri" w:hAnsi="Calibri"/>
                <w:lang w:val="es-UY" w:eastAsia="es-MX"/>
              </w:rPr>
              <w:t>V</w:t>
            </w:r>
          </w:p>
        </w:tc>
        <w:tc>
          <w:tcPr>
            <w:tcW w:w="2046" w:type="dxa"/>
            <w:vAlign w:val="center"/>
          </w:tcPr>
          <w:p w:rsidR="00C810B3" w:rsidRPr="003D4E18" w:rsidRDefault="00C810B3" w:rsidP="00A865F7">
            <w:pPr>
              <w:pStyle w:val="Sinespaciado"/>
              <w:ind w:right="339"/>
              <w:jc w:val="center"/>
              <w:rPr>
                <w:rFonts w:ascii="Calibri" w:hAnsi="Calibri"/>
                <w:lang w:val="es-UY" w:eastAsia="es-MX"/>
              </w:rPr>
            </w:pPr>
            <w:r w:rsidRPr="003D4E18">
              <w:rPr>
                <w:rFonts w:ascii="Calibri" w:hAnsi="Calibri"/>
                <w:lang w:val="es-UY" w:eastAsia="es-MX"/>
              </w:rPr>
              <w:t>220</w:t>
            </w:r>
          </w:p>
        </w:tc>
      </w:tr>
    </w:tbl>
    <w:p w:rsidR="003A580C" w:rsidRDefault="003A580C" w:rsidP="003A580C">
      <w:pPr>
        <w:rPr>
          <w:highlight w:val="yellow"/>
        </w:rPr>
      </w:pPr>
    </w:p>
    <w:p w:rsidR="00136173" w:rsidRDefault="00136173">
      <w:pPr>
        <w:pStyle w:val="normalAlur"/>
        <w:rPr>
          <w:highlight w:val="yellow"/>
        </w:rPr>
      </w:pPr>
    </w:p>
    <w:sectPr w:rsidR="00136173" w:rsidSect="00F53FC2">
      <w:headerReference w:type="default" r:id="rId12"/>
      <w:footerReference w:type="default" r:id="rId13"/>
      <w:pgSz w:w="11906" w:h="16838"/>
      <w:pgMar w:top="1417" w:right="1701" w:bottom="1417" w:left="1701"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B108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59E" w:rsidRDefault="0084459E" w:rsidP="00B36F77">
      <w:r>
        <w:separator/>
      </w:r>
    </w:p>
  </w:endnote>
  <w:endnote w:type="continuationSeparator" w:id="0">
    <w:p w:rsidR="0084459E" w:rsidRDefault="0084459E" w:rsidP="00B36F77">
      <w:r>
        <w:continuationSeparator/>
      </w:r>
    </w:p>
  </w:endnote>
  <w:endnote w:type="continuationNotice" w:id="1">
    <w:p w:rsidR="0084459E" w:rsidRDefault="008445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173" w:rsidRDefault="00946901">
    <w:pPr>
      <w:pStyle w:val="Piedepgina"/>
      <w:jc w:val="right"/>
      <w:rPr>
        <w:rFonts w:ascii="Arial" w:hAnsi="Arial"/>
        <w:sz w:val="20"/>
      </w:rPr>
    </w:pPr>
    <w:r>
      <w:rPr>
        <w:rFonts w:ascii="Arial" w:hAnsi="Arial" w:cs="Arial"/>
        <w:sz w:val="20"/>
        <w:szCs w:val="20"/>
      </w:rPr>
      <w:fldChar w:fldCharType="begin"/>
    </w:r>
    <w:r w:rsidR="00D43EFF">
      <w:rPr>
        <w:rFonts w:ascii="Arial" w:hAnsi="Arial" w:cs="Arial"/>
        <w:sz w:val="20"/>
        <w:szCs w:val="20"/>
      </w:rPr>
      <w:instrText xml:space="preserve"> PAGE   \* MERGEFORMAT </w:instrText>
    </w:r>
    <w:r>
      <w:rPr>
        <w:rFonts w:ascii="Arial" w:hAnsi="Arial" w:cs="Arial"/>
        <w:sz w:val="20"/>
        <w:szCs w:val="20"/>
      </w:rPr>
      <w:fldChar w:fldCharType="separate"/>
    </w:r>
    <w:r w:rsidR="00526ED1">
      <w:rPr>
        <w:rFonts w:ascii="Arial" w:hAnsi="Arial" w:cs="Arial"/>
        <w:noProof/>
        <w:sz w:val="20"/>
        <w:szCs w:val="20"/>
      </w:rPr>
      <w:t>1</w:t>
    </w:r>
    <w:r>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59E" w:rsidRDefault="0084459E" w:rsidP="00B36F77">
      <w:r>
        <w:separator/>
      </w:r>
    </w:p>
  </w:footnote>
  <w:footnote w:type="continuationSeparator" w:id="0">
    <w:p w:rsidR="0084459E" w:rsidRDefault="0084459E" w:rsidP="00B36F77">
      <w:r>
        <w:continuationSeparator/>
      </w:r>
    </w:p>
  </w:footnote>
  <w:footnote w:type="continuationNotice" w:id="1">
    <w:p w:rsidR="0084459E" w:rsidRDefault="0084459E">
      <w:pPr>
        <w:spacing w:after="0" w:line="240" w:lineRule="auto"/>
      </w:pPr>
    </w:p>
  </w:footnote>
  <w:footnote w:id="2">
    <w:p w:rsidR="00D43EFF" w:rsidRDefault="00D43EFF" w:rsidP="00486FF1">
      <w:pPr>
        <w:pStyle w:val="Textonotapie"/>
      </w:pPr>
      <w:r>
        <w:rPr>
          <w:rStyle w:val="Refdenotaalpie"/>
        </w:rPr>
        <w:footnoteRef/>
      </w:r>
      <w:r>
        <w:t xml:space="preserve"> Fuente: BID, Walter Vega y Tania </w:t>
      </w:r>
      <w:proofErr w:type="spellStart"/>
      <w:r>
        <w:t>Paez</w:t>
      </w:r>
      <w:proofErr w:type="spellEnd"/>
      <w:r>
        <w:t>, “Insumos para la definición de la Disposición Final de Residuos mediante Relleno Sanitario”. Diciembre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907320"/>
      <w:docPartObj>
        <w:docPartGallery w:val="Page Numbers (Top of Page)"/>
        <w:docPartUnique/>
      </w:docPartObj>
    </w:sdtPr>
    <w:sdtEndPr/>
    <w:sdtContent>
      <w:p w:rsidR="00D43EFF" w:rsidRDefault="00946901">
        <w:pPr>
          <w:pStyle w:val="Encabezado"/>
          <w:jc w:val="right"/>
        </w:pPr>
        <w:r>
          <w:fldChar w:fldCharType="begin"/>
        </w:r>
        <w:r>
          <w:instrText>PAGE   \* MERGEFORMAT</w:instrText>
        </w:r>
        <w:r>
          <w:fldChar w:fldCharType="separate"/>
        </w:r>
        <w:r w:rsidR="00526ED1">
          <w:rPr>
            <w:noProof/>
          </w:rPr>
          <w:t>1</w:t>
        </w:r>
        <w:r>
          <w:fldChar w:fldCharType="end"/>
        </w:r>
      </w:p>
      <w:p w:rsidR="00D43EFF" w:rsidRDefault="0084459E" w:rsidP="00485BF1">
        <w:pPr>
          <w:pStyle w:val="Encabezado"/>
          <w:jc w:val="left"/>
        </w:pPr>
        <w:r>
          <w:rPr>
            <w:i/>
            <w:noProof/>
            <w:lang w:val="es-UY" w:eastAsia="es-UY"/>
          </w:rPr>
          <w:pict>
            <v:line id="Conector recto 3" o:spid="_x0000_s2049"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4.3pt,9.8pt" to="439.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" strokecolor="black [3200]" strokeweight=".5pt">
              <v:stroke joinstyle="miter"/>
            </v:lin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Artículo %1."/>
      <w:lvlJc w:val="left"/>
      <w:pPr>
        <w:tabs>
          <w:tab w:val="num" w:pos="0"/>
        </w:tabs>
        <w:ind w:left="4827" w:hanging="432"/>
      </w:pPr>
      <w:rPr>
        <w:b/>
        <w:color w:val="auto"/>
        <w:u w:val="single"/>
      </w:rPr>
    </w:lvl>
    <w:lvl w:ilvl="1">
      <w:start w:val="1"/>
      <w:numFmt w:val="decimal"/>
      <w:lvlText w:val="%1.%2"/>
      <w:lvlJc w:val="left"/>
      <w:pPr>
        <w:tabs>
          <w:tab w:val="num" w:pos="0"/>
        </w:tabs>
        <w:ind w:left="9175" w:hanging="576"/>
      </w:pPr>
    </w:lvl>
    <w:lvl w:ilvl="2">
      <w:start w:val="1"/>
      <w:numFmt w:val="decimal"/>
      <w:lvlText w:val="%1.%2.%3"/>
      <w:lvlJc w:val="left"/>
      <w:pPr>
        <w:tabs>
          <w:tab w:val="num" w:pos="0"/>
        </w:tabs>
        <w:ind w:left="9319" w:hanging="720"/>
      </w:pPr>
    </w:lvl>
    <w:lvl w:ilvl="3">
      <w:start w:val="1"/>
      <w:numFmt w:val="decimal"/>
      <w:lvlText w:val="%1.%2.%3.%4"/>
      <w:lvlJc w:val="left"/>
      <w:pPr>
        <w:tabs>
          <w:tab w:val="num" w:pos="0"/>
        </w:tabs>
        <w:ind w:left="9463" w:hanging="864"/>
      </w:pPr>
    </w:lvl>
    <w:lvl w:ilvl="4">
      <w:start w:val="1"/>
      <w:numFmt w:val="decimal"/>
      <w:lvlText w:val="%1.%2.%3.%4.%5"/>
      <w:lvlJc w:val="left"/>
      <w:pPr>
        <w:tabs>
          <w:tab w:val="num" w:pos="0"/>
        </w:tabs>
        <w:ind w:left="9607" w:hanging="1008"/>
      </w:pPr>
    </w:lvl>
    <w:lvl w:ilvl="5">
      <w:start w:val="1"/>
      <w:numFmt w:val="decimal"/>
      <w:lvlText w:val="%1.%2.%3.%4.%5.%6"/>
      <w:lvlJc w:val="left"/>
      <w:pPr>
        <w:tabs>
          <w:tab w:val="num" w:pos="0"/>
        </w:tabs>
        <w:ind w:left="9751" w:hanging="1152"/>
      </w:pPr>
    </w:lvl>
    <w:lvl w:ilvl="6">
      <w:start w:val="1"/>
      <w:numFmt w:val="decimal"/>
      <w:lvlText w:val="%1.%2.%3.%4.%5.%6.%7"/>
      <w:lvlJc w:val="left"/>
      <w:pPr>
        <w:tabs>
          <w:tab w:val="num" w:pos="0"/>
        </w:tabs>
        <w:ind w:left="9895" w:hanging="1296"/>
      </w:pPr>
    </w:lvl>
    <w:lvl w:ilvl="7">
      <w:start w:val="1"/>
      <w:numFmt w:val="decimal"/>
      <w:lvlText w:val="%1.%2.%3.%4.%5.%6.%7.%8"/>
      <w:lvlJc w:val="left"/>
      <w:pPr>
        <w:tabs>
          <w:tab w:val="num" w:pos="0"/>
        </w:tabs>
        <w:ind w:left="10039" w:hanging="1440"/>
      </w:pPr>
    </w:lvl>
    <w:lvl w:ilvl="8">
      <w:start w:val="1"/>
      <w:numFmt w:val="decimal"/>
      <w:lvlText w:val="%1.%2.%3.%4.%5.%6.%7.%8.%9"/>
      <w:lvlJc w:val="left"/>
      <w:pPr>
        <w:tabs>
          <w:tab w:val="num" w:pos="0"/>
        </w:tabs>
        <w:ind w:left="10183" w:hanging="1584"/>
      </w:pPr>
    </w:lvl>
  </w:abstractNum>
  <w:abstractNum w:abstractNumId="2">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lvl w:ilvl="0">
      <w:start w:val="1"/>
      <w:numFmt w:val="bullet"/>
      <w:lvlText w:val=""/>
      <w:lvlJc w:val="left"/>
      <w:pPr>
        <w:tabs>
          <w:tab w:val="num" w:pos="360"/>
        </w:tabs>
        <w:ind w:left="360" w:hanging="360"/>
      </w:pPr>
      <w:rPr>
        <w:rFonts w:ascii="Symbol" w:hAnsi="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7"/>
    <w:multiLevelType w:val="singleLevel"/>
    <w:tmpl w:val="00000007"/>
    <w:name w:val="WW8Num7"/>
    <w:lvl w:ilvl="0">
      <w:start w:val="1"/>
      <w:numFmt w:val="bullet"/>
      <w:lvlText w:val=""/>
      <w:lvlJc w:val="left"/>
      <w:pPr>
        <w:tabs>
          <w:tab w:val="num" w:pos="360"/>
        </w:tabs>
        <w:ind w:left="360" w:hanging="360"/>
      </w:pPr>
      <w:rPr>
        <w:rFonts w:ascii="Wingdings" w:hAnsi="Wingdings"/>
        <w:sz w:val="16"/>
      </w:r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702"/>
        </w:tabs>
        <w:ind w:left="70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0000000A"/>
    <w:multiLevelType w:val="singleLevel"/>
    <w:tmpl w:val="0000000A"/>
    <w:name w:val="WW8Num10"/>
    <w:lvl w:ilvl="0">
      <w:start w:val="1"/>
      <w:numFmt w:val="bullet"/>
      <w:lvlText w:val=""/>
      <w:lvlJc w:val="left"/>
      <w:pPr>
        <w:tabs>
          <w:tab w:val="num" w:pos="360"/>
        </w:tabs>
        <w:ind w:left="360" w:hanging="360"/>
      </w:pPr>
      <w:rPr>
        <w:rFonts w:ascii="Wingdings" w:hAnsi="Wingdings"/>
        <w:sz w:val="16"/>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2">
    <w:nsid w:val="0000000D"/>
    <w:multiLevelType w:val="singleLevel"/>
    <w:tmpl w:val="0000000D"/>
    <w:name w:val="WW8Num13"/>
    <w:lvl w:ilvl="0">
      <w:start w:val="1"/>
      <w:numFmt w:val="upperLetter"/>
      <w:lvlText w:val="%1."/>
      <w:lvlJc w:val="left"/>
      <w:pPr>
        <w:tabs>
          <w:tab w:val="num" w:pos="360"/>
        </w:tabs>
        <w:ind w:left="360" w:hanging="360"/>
      </w:pPr>
    </w:lvl>
  </w:abstractNum>
  <w:abstractNum w:abstractNumId="13">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4">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15">
    <w:nsid w:val="00000013"/>
    <w:multiLevelType w:val="singleLevel"/>
    <w:tmpl w:val="00000013"/>
    <w:name w:val="WW8Num19"/>
    <w:lvl w:ilvl="0">
      <w:start w:val="1"/>
      <w:numFmt w:val="bullet"/>
      <w:lvlText w:val=""/>
      <w:lvlJc w:val="left"/>
      <w:pPr>
        <w:tabs>
          <w:tab w:val="num" w:pos="360"/>
        </w:tabs>
        <w:ind w:left="360" w:hanging="360"/>
      </w:pPr>
      <w:rPr>
        <w:rFonts w:ascii="Wingdings" w:hAnsi="Wingdings"/>
        <w:sz w:val="16"/>
      </w:rPr>
    </w:lvl>
  </w:abstractNum>
  <w:abstractNum w:abstractNumId="16">
    <w:nsid w:val="00000015"/>
    <w:multiLevelType w:val="singleLevel"/>
    <w:tmpl w:val="00000015"/>
    <w:name w:val="WW8Num21"/>
    <w:lvl w:ilvl="0">
      <w:start w:val="1"/>
      <w:numFmt w:val="upperLetter"/>
      <w:lvlText w:val="%1."/>
      <w:lvlJc w:val="left"/>
      <w:pPr>
        <w:tabs>
          <w:tab w:val="num" w:pos="360"/>
        </w:tabs>
        <w:ind w:left="360" w:hanging="360"/>
      </w:pPr>
    </w:lvl>
  </w:abstractNum>
  <w:abstractNum w:abstractNumId="17">
    <w:nsid w:val="00000016"/>
    <w:multiLevelType w:val="singleLevel"/>
    <w:tmpl w:val="00000016"/>
    <w:name w:val="WW8Num22"/>
    <w:lvl w:ilvl="0">
      <w:start w:val="1"/>
      <w:numFmt w:val="lowerLetter"/>
      <w:lvlText w:val="%1)"/>
      <w:lvlJc w:val="left"/>
      <w:pPr>
        <w:tabs>
          <w:tab w:val="num" w:pos="2160"/>
        </w:tabs>
        <w:ind w:left="2160" w:hanging="720"/>
      </w:pPr>
      <w:rPr>
        <w:b/>
      </w:rPr>
    </w:lvl>
  </w:abstractNum>
  <w:abstractNum w:abstractNumId="18">
    <w:nsid w:val="00000018"/>
    <w:multiLevelType w:val="singleLevel"/>
    <w:tmpl w:val="00000018"/>
    <w:name w:val="WW8Num24"/>
    <w:lvl w:ilvl="0">
      <w:start w:val="1"/>
      <w:numFmt w:val="decimal"/>
      <w:lvlText w:val="%1."/>
      <w:lvlJc w:val="left"/>
      <w:pPr>
        <w:tabs>
          <w:tab w:val="num" w:pos="540"/>
        </w:tabs>
        <w:ind w:left="540" w:hanging="360"/>
      </w:pPr>
    </w:lvl>
  </w:abstractNum>
  <w:abstractNum w:abstractNumId="19">
    <w:nsid w:val="00000019"/>
    <w:multiLevelType w:val="singleLevel"/>
    <w:tmpl w:val="00000019"/>
    <w:name w:val="WW8Num25"/>
    <w:lvl w:ilvl="0">
      <w:start w:val="1"/>
      <w:numFmt w:val="upperLetter"/>
      <w:lvlText w:val="%1."/>
      <w:lvlJc w:val="left"/>
      <w:pPr>
        <w:tabs>
          <w:tab w:val="num" w:pos="360"/>
        </w:tabs>
        <w:ind w:left="360" w:hanging="360"/>
      </w:pPr>
    </w:lvl>
  </w:abstractNum>
  <w:abstractNum w:abstractNumId="20">
    <w:nsid w:val="0000001A"/>
    <w:multiLevelType w:val="singleLevel"/>
    <w:tmpl w:val="0000001A"/>
    <w:name w:val="WW8Num26"/>
    <w:lvl w:ilvl="0">
      <w:start w:val="1"/>
      <w:numFmt w:val="upperLetter"/>
      <w:lvlText w:val="%1."/>
      <w:lvlJc w:val="left"/>
      <w:pPr>
        <w:tabs>
          <w:tab w:val="num" w:pos="360"/>
        </w:tabs>
        <w:ind w:left="360" w:hanging="360"/>
      </w:pPr>
    </w:lvl>
  </w:abstractNum>
  <w:abstractNum w:abstractNumId="21">
    <w:nsid w:val="0000001B"/>
    <w:multiLevelType w:val="singleLevel"/>
    <w:tmpl w:val="0000001B"/>
    <w:name w:val="WW8Num27"/>
    <w:lvl w:ilvl="0">
      <w:start w:val="1"/>
      <w:numFmt w:val="upperLetter"/>
      <w:lvlText w:val="%1."/>
      <w:lvlJc w:val="left"/>
      <w:pPr>
        <w:tabs>
          <w:tab w:val="num" w:pos="360"/>
        </w:tabs>
        <w:ind w:left="360" w:hanging="360"/>
      </w:pPr>
    </w:lvl>
  </w:abstractNum>
  <w:abstractNum w:abstractNumId="22">
    <w:nsid w:val="0000001C"/>
    <w:multiLevelType w:val="multilevel"/>
    <w:tmpl w:val="0000001C"/>
    <w:name w:val="WW8Num28"/>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260"/>
        </w:tabs>
        <w:ind w:left="104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nsid w:val="0000001D"/>
    <w:multiLevelType w:val="singleLevel"/>
    <w:tmpl w:val="0000001D"/>
    <w:name w:val="WW8Num29"/>
    <w:lvl w:ilvl="0">
      <w:start w:val="1"/>
      <w:numFmt w:val="decimal"/>
      <w:lvlText w:val="%1."/>
      <w:lvlJc w:val="left"/>
      <w:pPr>
        <w:tabs>
          <w:tab w:val="num" w:pos="720"/>
        </w:tabs>
        <w:ind w:left="720" w:hanging="360"/>
      </w:pPr>
    </w:lvl>
  </w:abstractNum>
  <w:abstractNum w:abstractNumId="24">
    <w:nsid w:val="0000001F"/>
    <w:multiLevelType w:val="multilevel"/>
    <w:tmpl w:val="0000001F"/>
    <w:name w:val="WW8Num115"/>
    <w:lvl w:ilvl="0">
      <w:start w:val="1"/>
      <w:numFmt w:val="upperLetter"/>
      <w:lvlText w:val="%1."/>
      <w:lvlJc w:val="left"/>
      <w:pPr>
        <w:tabs>
          <w:tab w:val="num" w:pos="720"/>
        </w:tabs>
      </w:pPr>
    </w:lvl>
    <w:lvl w:ilvl="1">
      <w:start w:val="1"/>
      <w:numFmt w:val="decimal"/>
      <w:lvlText w:val="%2."/>
      <w:lvlJc w:val="left"/>
      <w:pPr>
        <w:tabs>
          <w:tab w:val="num" w:pos="1440"/>
        </w:tabs>
      </w:pPr>
    </w:lvl>
    <w:lvl w:ilvl="2">
      <w:start w:val="1"/>
      <w:numFmt w:val="lowerLetter"/>
      <w:lvlText w:val="%3."/>
      <w:lvlJc w:val="left"/>
      <w:pPr>
        <w:tabs>
          <w:tab w:val="num" w:pos="234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5">
    <w:nsid w:val="00000022"/>
    <w:multiLevelType w:val="multilevel"/>
    <w:tmpl w:val="00000022"/>
    <w:name w:val="WW8Num133"/>
    <w:lvl w:ilvl="0">
      <w:start w:val="1"/>
      <w:numFmt w:val="upperLetter"/>
      <w:lvlText w:val="%1."/>
      <w:lvlJc w:val="left"/>
      <w:pPr>
        <w:tabs>
          <w:tab w:val="num" w:pos="720"/>
        </w:tabs>
      </w:p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6">
    <w:nsid w:val="01B77535"/>
    <w:multiLevelType w:val="multilevel"/>
    <w:tmpl w:val="758C0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01D338ED"/>
    <w:multiLevelType w:val="hybridMultilevel"/>
    <w:tmpl w:val="75501F88"/>
    <w:lvl w:ilvl="0" w:tplc="DE2853A4">
      <w:start w:val="1"/>
      <w:numFmt w:val="decimal"/>
      <w:lvlText w:val="%1."/>
      <w:lvlJc w:val="left"/>
      <w:pPr>
        <w:ind w:left="1080" w:hanging="360"/>
      </w:pPr>
      <w:rPr>
        <w:lang w:val="es-UY"/>
      </w:rPr>
    </w:lvl>
    <w:lvl w:ilvl="1" w:tplc="5824C7F4">
      <w:start w:val="1"/>
      <w:numFmt w:val="lowerLetter"/>
      <w:lvlText w:val="%2."/>
      <w:lvlJc w:val="left"/>
      <w:pPr>
        <w:ind w:left="1800" w:hanging="360"/>
      </w:pPr>
      <w:rPr>
        <w:rFonts w:hint="default"/>
      </w:rPr>
    </w:lvl>
    <w:lvl w:ilvl="2" w:tplc="CEDE9A3C">
      <w:start w:val="1"/>
      <w:numFmt w:val="lowerLetter"/>
      <w:lvlText w:val="%3)"/>
      <w:lvlJc w:val="left"/>
      <w:pPr>
        <w:ind w:left="2700" w:hanging="360"/>
      </w:pPr>
      <w:rPr>
        <w:rFonts w:hint="default"/>
      </w:r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28">
    <w:nsid w:val="063128C0"/>
    <w:multiLevelType w:val="hybridMultilevel"/>
    <w:tmpl w:val="06F4FA80"/>
    <w:name w:val="WW8Num40"/>
    <w:lvl w:ilvl="0" w:tplc="FFFFFFFF">
      <w:start w:val="1"/>
      <w:numFmt w:val="decimal"/>
      <w:lvlText w:val="%1."/>
      <w:lvlJc w:val="left"/>
      <w:pPr>
        <w:tabs>
          <w:tab w:val="num" w:pos="1068"/>
        </w:tabs>
        <w:ind w:left="1068" w:hanging="360"/>
      </w:p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9">
    <w:nsid w:val="06354C8F"/>
    <w:multiLevelType w:val="hybridMultilevel"/>
    <w:tmpl w:val="7F5A45EA"/>
    <w:lvl w:ilvl="0" w:tplc="380A0019">
      <w:start w:val="1"/>
      <w:numFmt w:val="lowerLetter"/>
      <w:lvlText w:val="%1."/>
      <w:lvlJc w:val="left"/>
      <w:pPr>
        <w:ind w:left="1080" w:hanging="360"/>
      </w:p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30">
    <w:nsid w:val="06BC7830"/>
    <w:multiLevelType w:val="hybridMultilevel"/>
    <w:tmpl w:val="1D9E95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08F30C51"/>
    <w:multiLevelType w:val="hybridMultilevel"/>
    <w:tmpl w:val="6F78E2B6"/>
    <w:lvl w:ilvl="0" w:tplc="04090019">
      <w:start w:val="1"/>
      <w:numFmt w:val="lowerLetter"/>
      <w:lvlText w:val="%1."/>
      <w:lvlJc w:val="left"/>
      <w:pPr>
        <w:ind w:left="144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2">
    <w:nsid w:val="0AEF33A3"/>
    <w:multiLevelType w:val="hybridMultilevel"/>
    <w:tmpl w:val="EFA067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0B17107F"/>
    <w:multiLevelType w:val="hybridMultilevel"/>
    <w:tmpl w:val="3156FE14"/>
    <w:lvl w:ilvl="0" w:tplc="04090019">
      <w:start w:val="1"/>
      <w:numFmt w:val="lowerLetter"/>
      <w:lvlText w:val="%1."/>
      <w:lvlJc w:val="left"/>
      <w:pPr>
        <w:ind w:left="144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4">
    <w:nsid w:val="0C9D261C"/>
    <w:multiLevelType w:val="hybridMultilevel"/>
    <w:tmpl w:val="55D8C1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0D7C08B1"/>
    <w:multiLevelType w:val="hybridMultilevel"/>
    <w:tmpl w:val="95AA36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0EF874FD"/>
    <w:multiLevelType w:val="hybridMultilevel"/>
    <w:tmpl w:val="78FCBCB4"/>
    <w:lvl w:ilvl="0" w:tplc="0C0A0001">
      <w:start w:val="1"/>
      <w:numFmt w:val="bullet"/>
      <w:lvlText w:val=""/>
      <w:lvlJc w:val="left"/>
      <w:pPr>
        <w:ind w:left="720" w:hanging="360"/>
      </w:pPr>
      <w:rPr>
        <w:rFonts w:ascii="Symbol" w:hAnsi="Symbol" w:hint="default"/>
      </w:rPr>
    </w:lvl>
    <w:lvl w:ilvl="1" w:tplc="38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0F002D5E"/>
    <w:multiLevelType w:val="multilevel"/>
    <w:tmpl w:val="7310A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39D21C7"/>
    <w:multiLevelType w:val="hybridMultilevel"/>
    <w:tmpl w:val="0598E134"/>
    <w:lvl w:ilvl="0" w:tplc="380A0019">
      <w:start w:val="1"/>
      <w:numFmt w:val="lowerLetter"/>
      <w:lvlText w:val="%1."/>
      <w:lvlJc w:val="left"/>
      <w:pPr>
        <w:ind w:left="2520" w:hanging="360"/>
      </w:pPr>
    </w:lvl>
    <w:lvl w:ilvl="1" w:tplc="380A0019" w:tentative="1">
      <w:start w:val="1"/>
      <w:numFmt w:val="lowerLetter"/>
      <w:lvlText w:val="%2."/>
      <w:lvlJc w:val="left"/>
      <w:pPr>
        <w:ind w:left="3240" w:hanging="360"/>
      </w:pPr>
    </w:lvl>
    <w:lvl w:ilvl="2" w:tplc="380A001B" w:tentative="1">
      <w:start w:val="1"/>
      <w:numFmt w:val="lowerRoman"/>
      <w:lvlText w:val="%3."/>
      <w:lvlJc w:val="right"/>
      <w:pPr>
        <w:ind w:left="3960" w:hanging="180"/>
      </w:pPr>
    </w:lvl>
    <w:lvl w:ilvl="3" w:tplc="380A000F" w:tentative="1">
      <w:start w:val="1"/>
      <w:numFmt w:val="decimal"/>
      <w:lvlText w:val="%4."/>
      <w:lvlJc w:val="left"/>
      <w:pPr>
        <w:ind w:left="4680" w:hanging="360"/>
      </w:pPr>
    </w:lvl>
    <w:lvl w:ilvl="4" w:tplc="380A0019" w:tentative="1">
      <w:start w:val="1"/>
      <w:numFmt w:val="lowerLetter"/>
      <w:lvlText w:val="%5."/>
      <w:lvlJc w:val="left"/>
      <w:pPr>
        <w:ind w:left="5400" w:hanging="360"/>
      </w:pPr>
    </w:lvl>
    <w:lvl w:ilvl="5" w:tplc="380A001B" w:tentative="1">
      <w:start w:val="1"/>
      <w:numFmt w:val="lowerRoman"/>
      <w:lvlText w:val="%6."/>
      <w:lvlJc w:val="right"/>
      <w:pPr>
        <w:ind w:left="6120" w:hanging="180"/>
      </w:pPr>
    </w:lvl>
    <w:lvl w:ilvl="6" w:tplc="380A000F" w:tentative="1">
      <w:start w:val="1"/>
      <w:numFmt w:val="decimal"/>
      <w:lvlText w:val="%7."/>
      <w:lvlJc w:val="left"/>
      <w:pPr>
        <w:ind w:left="6840" w:hanging="360"/>
      </w:pPr>
    </w:lvl>
    <w:lvl w:ilvl="7" w:tplc="380A0019" w:tentative="1">
      <w:start w:val="1"/>
      <w:numFmt w:val="lowerLetter"/>
      <w:lvlText w:val="%8."/>
      <w:lvlJc w:val="left"/>
      <w:pPr>
        <w:ind w:left="7560" w:hanging="360"/>
      </w:pPr>
    </w:lvl>
    <w:lvl w:ilvl="8" w:tplc="380A001B" w:tentative="1">
      <w:start w:val="1"/>
      <w:numFmt w:val="lowerRoman"/>
      <w:lvlText w:val="%9."/>
      <w:lvlJc w:val="right"/>
      <w:pPr>
        <w:ind w:left="8280" w:hanging="180"/>
      </w:pPr>
    </w:lvl>
  </w:abstractNum>
  <w:abstractNum w:abstractNumId="39">
    <w:nsid w:val="13FC6E8C"/>
    <w:multiLevelType w:val="hybridMultilevel"/>
    <w:tmpl w:val="95D23C48"/>
    <w:lvl w:ilvl="0" w:tplc="380A0019">
      <w:start w:val="1"/>
      <w:numFmt w:val="lowerLetter"/>
      <w:lvlText w:val="%1."/>
      <w:lvlJc w:val="left"/>
      <w:pPr>
        <w:ind w:left="1800" w:hanging="360"/>
      </w:pPr>
    </w:lvl>
    <w:lvl w:ilvl="1" w:tplc="380A0019" w:tentative="1">
      <w:start w:val="1"/>
      <w:numFmt w:val="lowerLetter"/>
      <w:lvlText w:val="%2."/>
      <w:lvlJc w:val="left"/>
      <w:pPr>
        <w:ind w:left="2520" w:hanging="360"/>
      </w:pPr>
    </w:lvl>
    <w:lvl w:ilvl="2" w:tplc="380A001B" w:tentative="1">
      <w:start w:val="1"/>
      <w:numFmt w:val="lowerRoman"/>
      <w:lvlText w:val="%3."/>
      <w:lvlJc w:val="right"/>
      <w:pPr>
        <w:ind w:left="3240" w:hanging="180"/>
      </w:pPr>
    </w:lvl>
    <w:lvl w:ilvl="3" w:tplc="380A000F" w:tentative="1">
      <w:start w:val="1"/>
      <w:numFmt w:val="decimal"/>
      <w:lvlText w:val="%4."/>
      <w:lvlJc w:val="left"/>
      <w:pPr>
        <w:ind w:left="3960" w:hanging="360"/>
      </w:pPr>
    </w:lvl>
    <w:lvl w:ilvl="4" w:tplc="380A0019" w:tentative="1">
      <w:start w:val="1"/>
      <w:numFmt w:val="lowerLetter"/>
      <w:lvlText w:val="%5."/>
      <w:lvlJc w:val="left"/>
      <w:pPr>
        <w:ind w:left="4680" w:hanging="360"/>
      </w:pPr>
    </w:lvl>
    <w:lvl w:ilvl="5" w:tplc="380A001B" w:tentative="1">
      <w:start w:val="1"/>
      <w:numFmt w:val="lowerRoman"/>
      <w:lvlText w:val="%6."/>
      <w:lvlJc w:val="right"/>
      <w:pPr>
        <w:ind w:left="5400" w:hanging="180"/>
      </w:pPr>
    </w:lvl>
    <w:lvl w:ilvl="6" w:tplc="380A000F" w:tentative="1">
      <w:start w:val="1"/>
      <w:numFmt w:val="decimal"/>
      <w:lvlText w:val="%7."/>
      <w:lvlJc w:val="left"/>
      <w:pPr>
        <w:ind w:left="6120" w:hanging="360"/>
      </w:pPr>
    </w:lvl>
    <w:lvl w:ilvl="7" w:tplc="380A0019" w:tentative="1">
      <w:start w:val="1"/>
      <w:numFmt w:val="lowerLetter"/>
      <w:lvlText w:val="%8."/>
      <w:lvlJc w:val="left"/>
      <w:pPr>
        <w:ind w:left="6840" w:hanging="360"/>
      </w:pPr>
    </w:lvl>
    <w:lvl w:ilvl="8" w:tplc="380A001B" w:tentative="1">
      <w:start w:val="1"/>
      <w:numFmt w:val="lowerRoman"/>
      <w:lvlText w:val="%9."/>
      <w:lvlJc w:val="right"/>
      <w:pPr>
        <w:ind w:left="7560" w:hanging="180"/>
      </w:pPr>
    </w:lvl>
  </w:abstractNum>
  <w:abstractNum w:abstractNumId="40">
    <w:nsid w:val="14B50BA3"/>
    <w:multiLevelType w:val="multilevel"/>
    <w:tmpl w:val="499AECEA"/>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15E17BD4"/>
    <w:multiLevelType w:val="hybridMultilevel"/>
    <w:tmpl w:val="69F2D3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1A316EBB"/>
    <w:multiLevelType w:val="hybridMultilevel"/>
    <w:tmpl w:val="7C9CCE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A5D0B52"/>
    <w:multiLevelType w:val="hybridMultilevel"/>
    <w:tmpl w:val="F5B8307A"/>
    <w:lvl w:ilvl="0" w:tplc="380A0019">
      <w:start w:val="1"/>
      <w:numFmt w:val="lowerLetter"/>
      <w:lvlText w:val="%1."/>
      <w:lvlJc w:val="left"/>
      <w:pPr>
        <w:ind w:left="1080" w:hanging="360"/>
      </w:p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44">
    <w:nsid w:val="1BE14DBF"/>
    <w:multiLevelType w:val="hybridMultilevel"/>
    <w:tmpl w:val="BB704AA2"/>
    <w:lvl w:ilvl="0" w:tplc="0C0A000F">
      <w:start w:val="1"/>
      <w:numFmt w:val="decimal"/>
      <w:lvlText w:val="%1."/>
      <w:lvlJc w:val="left"/>
      <w:pPr>
        <w:ind w:left="1296" w:hanging="360"/>
      </w:pPr>
    </w:lvl>
    <w:lvl w:ilvl="1" w:tplc="0C0A0019">
      <w:start w:val="1"/>
      <w:numFmt w:val="lowerLetter"/>
      <w:lvlText w:val="%2."/>
      <w:lvlJc w:val="left"/>
      <w:pPr>
        <w:ind w:left="2016" w:hanging="360"/>
      </w:pPr>
    </w:lvl>
    <w:lvl w:ilvl="2" w:tplc="0C0A001B">
      <w:start w:val="1"/>
      <w:numFmt w:val="lowerRoman"/>
      <w:lvlText w:val="%3."/>
      <w:lvlJc w:val="right"/>
      <w:pPr>
        <w:ind w:left="2736" w:hanging="180"/>
      </w:pPr>
    </w:lvl>
    <w:lvl w:ilvl="3" w:tplc="0C0A000F">
      <w:start w:val="1"/>
      <w:numFmt w:val="decimal"/>
      <w:lvlText w:val="%4."/>
      <w:lvlJc w:val="left"/>
      <w:pPr>
        <w:ind w:left="3456" w:hanging="360"/>
      </w:pPr>
    </w:lvl>
    <w:lvl w:ilvl="4" w:tplc="0C0A0019">
      <w:start w:val="1"/>
      <w:numFmt w:val="lowerLetter"/>
      <w:lvlText w:val="%5."/>
      <w:lvlJc w:val="left"/>
      <w:pPr>
        <w:ind w:left="4176" w:hanging="360"/>
      </w:pPr>
    </w:lvl>
    <w:lvl w:ilvl="5" w:tplc="0C0A001B">
      <w:start w:val="1"/>
      <w:numFmt w:val="lowerRoman"/>
      <w:lvlText w:val="%6."/>
      <w:lvlJc w:val="right"/>
      <w:pPr>
        <w:ind w:left="4896" w:hanging="180"/>
      </w:pPr>
    </w:lvl>
    <w:lvl w:ilvl="6" w:tplc="0C0A000F">
      <w:start w:val="1"/>
      <w:numFmt w:val="decimal"/>
      <w:lvlText w:val="%7."/>
      <w:lvlJc w:val="left"/>
      <w:pPr>
        <w:ind w:left="5616" w:hanging="360"/>
      </w:pPr>
    </w:lvl>
    <w:lvl w:ilvl="7" w:tplc="0C0A0019">
      <w:start w:val="1"/>
      <w:numFmt w:val="lowerLetter"/>
      <w:lvlText w:val="%8."/>
      <w:lvlJc w:val="left"/>
      <w:pPr>
        <w:ind w:left="6336" w:hanging="360"/>
      </w:pPr>
    </w:lvl>
    <w:lvl w:ilvl="8" w:tplc="0C0A001B">
      <w:start w:val="1"/>
      <w:numFmt w:val="lowerRoman"/>
      <w:lvlText w:val="%9."/>
      <w:lvlJc w:val="right"/>
      <w:pPr>
        <w:ind w:left="7056" w:hanging="180"/>
      </w:pPr>
    </w:lvl>
  </w:abstractNum>
  <w:abstractNum w:abstractNumId="45">
    <w:nsid w:val="1EAE395B"/>
    <w:multiLevelType w:val="hybridMultilevel"/>
    <w:tmpl w:val="1A72DB28"/>
    <w:lvl w:ilvl="0" w:tplc="380A0019">
      <w:start w:val="1"/>
      <w:numFmt w:val="lowerLetter"/>
      <w:lvlText w:val="%1."/>
      <w:lvlJc w:val="left"/>
      <w:pPr>
        <w:ind w:left="1080" w:hanging="360"/>
      </w:p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46">
    <w:nsid w:val="24E10CE9"/>
    <w:multiLevelType w:val="hybridMultilevel"/>
    <w:tmpl w:val="AEDA780C"/>
    <w:lvl w:ilvl="0" w:tplc="380A000F">
      <w:start w:val="1"/>
      <w:numFmt w:val="decimal"/>
      <w:lvlText w:val="%1."/>
      <w:lvlJc w:val="left"/>
      <w:pPr>
        <w:ind w:left="1080" w:hanging="360"/>
      </w:pPr>
    </w:lvl>
    <w:lvl w:ilvl="1" w:tplc="380A0019">
      <w:start w:val="1"/>
      <w:numFmt w:val="lowerLetter"/>
      <w:lvlText w:val="%2."/>
      <w:lvlJc w:val="left"/>
      <w:pPr>
        <w:ind w:left="1800" w:hanging="360"/>
      </w:pPr>
    </w:lvl>
    <w:lvl w:ilvl="2" w:tplc="CEDE9A3C">
      <w:start w:val="1"/>
      <w:numFmt w:val="lowerLetter"/>
      <w:lvlText w:val="%3)"/>
      <w:lvlJc w:val="left"/>
      <w:pPr>
        <w:ind w:left="2700" w:hanging="360"/>
      </w:pPr>
      <w:rPr>
        <w:rFonts w:hint="default"/>
      </w:r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47">
    <w:nsid w:val="26316D2F"/>
    <w:multiLevelType w:val="hybridMultilevel"/>
    <w:tmpl w:val="CAD4A58E"/>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8">
    <w:nsid w:val="270E7430"/>
    <w:multiLevelType w:val="hybridMultilevel"/>
    <w:tmpl w:val="099CF370"/>
    <w:lvl w:ilvl="0" w:tplc="380A0001">
      <w:start w:val="1"/>
      <w:numFmt w:val="bullet"/>
      <w:lvlText w:val=""/>
      <w:lvlJc w:val="left"/>
      <w:pPr>
        <w:ind w:left="924" w:hanging="360"/>
      </w:pPr>
      <w:rPr>
        <w:rFonts w:ascii="Symbol" w:hAnsi="Symbol" w:hint="default"/>
      </w:rPr>
    </w:lvl>
    <w:lvl w:ilvl="1" w:tplc="380A0003">
      <w:start w:val="1"/>
      <w:numFmt w:val="bullet"/>
      <w:lvlText w:val="o"/>
      <w:lvlJc w:val="left"/>
      <w:pPr>
        <w:ind w:left="1644" w:hanging="360"/>
      </w:pPr>
      <w:rPr>
        <w:rFonts w:ascii="Courier New" w:hAnsi="Courier New" w:cs="Courier New" w:hint="default"/>
      </w:rPr>
    </w:lvl>
    <w:lvl w:ilvl="2" w:tplc="380A0005" w:tentative="1">
      <w:start w:val="1"/>
      <w:numFmt w:val="bullet"/>
      <w:lvlText w:val=""/>
      <w:lvlJc w:val="left"/>
      <w:pPr>
        <w:ind w:left="2364" w:hanging="360"/>
      </w:pPr>
      <w:rPr>
        <w:rFonts w:ascii="Wingdings" w:hAnsi="Wingdings" w:hint="default"/>
      </w:rPr>
    </w:lvl>
    <w:lvl w:ilvl="3" w:tplc="380A0001" w:tentative="1">
      <w:start w:val="1"/>
      <w:numFmt w:val="bullet"/>
      <w:lvlText w:val=""/>
      <w:lvlJc w:val="left"/>
      <w:pPr>
        <w:ind w:left="3084" w:hanging="360"/>
      </w:pPr>
      <w:rPr>
        <w:rFonts w:ascii="Symbol" w:hAnsi="Symbol" w:hint="default"/>
      </w:rPr>
    </w:lvl>
    <w:lvl w:ilvl="4" w:tplc="380A0003" w:tentative="1">
      <w:start w:val="1"/>
      <w:numFmt w:val="bullet"/>
      <w:lvlText w:val="o"/>
      <w:lvlJc w:val="left"/>
      <w:pPr>
        <w:ind w:left="3804" w:hanging="360"/>
      </w:pPr>
      <w:rPr>
        <w:rFonts w:ascii="Courier New" w:hAnsi="Courier New" w:cs="Courier New" w:hint="default"/>
      </w:rPr>
    </w:lvl>
    <w:lvl w:ilvl="5" w:tplc="380A0005" w:tentative="1">
      <w:start w:val="1"/>
      <w:numFmt w:val="bullet"/>
      <w:lvlText w:val=""/>
      <w:lvlJc w:val="left"/>
      <w:pPr>
        <w:ind w:left="4524" w:hanging="360"/>
      </w:pPr>
      <w:rPr>
        <w:rFonts w:ascii="Wingdings" w:hAnsi="Wingdings" w:hint="default"/>
      </w:rPr>
    </w:lvl>
    <w:lvl w:ilvl="6" w:tplc="380A0001" w:tentative="1">
      <w:start w:val="1"/>
      <w:numFmt w:val="bullet"/>
      <w:lvlText w:val=""/>
      <w:lvlJc w:val="left"/>
      <w:pPr>
        <w:ind w:left="5244" w:hanging="360"/>
      </w:pPr>
      <w:rPr>
        <w:rFonts w:ascii="Symbol" w:hAnsi="Symbol" w:hint="default"/>
      </w:rPr>
    </w:lvl>
    <w:lvl w:ilvl="7" w:tplc="380A0003" w:tentative="1">
      <w:start w:val="1"/>
      <w:numFmt w:val="bullet"/>
      <w:lvlText w:val="o"/>
      <w:lvlJc w:val="left"/>
      <w:pPr>
        <w:ind w:left="5964" w:hanging="360"/>
      </w:pPr>
      <w:rPr>
        <w:rFonts w:ascii="Courier New" w:hAnsi="Courier New" w:cs="Courier New" w:hint="default"/>
      </w:rPr>
    </w:lvl>
    <w:lvl w:ilvl="8" w:tplc="380A0005" w:tentative="1">
      <w:start w:val="1"/>
      <w:numFmt w:val="bullet"/>
      <w:lvlText w:val=""/>
      <w:lvlJc w:val="left"/>
      <w:pPr>
        <w:ind w:left="6684" w:hanging="360"/>
      </w:pPr>
      <w:rPr>
        <w:rFonts w:ascii="Wingdings" w:hAnsi="Wingdings" w:hint="default"/>
      </w:rPr>
    </w:lvl>
  </w:abstractNum>
  <w:abstractNum w:abstractNumId="49">
    <w:nsid w:val="28E10453"/>
    <w:multiLevelType w:val="hybridMultilevel"/>
    <w:tmpl w:val="26CE1852"/>
    <w:lvl w:ilvl="0" w:tplc="380A000F">
      <w:start w:val="1"/>
      <w:numFmt w:val="decimal"/>
      <w:lvlText w:val="%1."/>
      <w:lvlJc w:val="left"/>
      <w:pPr>
        <w:ind w:left="1080" w:hanging="360"/>
      </w:p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50">
    <w:nsid w:val="2CDF12A7"/>
    <w:multiLevelType w:val="hybridMultilevel"/>
    <w:tmpl w:val="ACB2C99C"/>
    <w:lvl w:ilvl="0" w:tplc="38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nsid w:val="2E094E70"/>
    <w:multiLevelType w:val="hybridMultilevel"/>
    <w:tmpl w:val="8416C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nsid w:val="2E7A445E"/>
    <w:multiLevelType w:val="hybridMultilevel"/>
    <w:tmpl w:val="004CAAD4"/>
    <w:lvl w:ilvl="0" w:tplc="0D8ABBC2">
      <w:start w:val="1"/>
      <w:numFmt w:val="lowerLetter"/>
      <w:lvlText w:val="%1)"/>
      <w:lvlJc w:val="left"/>
      <w:pPr>
        <w:ind w:left="720" w:hanging="360"/>
      </w:pPr>
      <w:rPr>
        <w:rFont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nsid w:val="2E7F73DD"/>
    <w:multiLevelType w:val="hybridMultilevel"/>
    <w:tmpl w:val="7542EB18"/>
    <w:lvl w:ilvl="0" w:tplc="38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nsid w:val="2FCE1F88"/>
    <w:multiLevelType w:val="hybridMultilevel"/>
    <w:tmpl w:val="9DDA66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nsid w:val="310959FE"/>
    <w:multiLevelType w:val="hybridMultilevel"/>
    <w:tmpl w:val="5DFE52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nsid w:val="349B4A90"/>
    <w:multiLevelType w:val="hybridMultilevel"/>
    <w:tmpl w:val="A0A66F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nsid w:val="3C206841"/>
    <w:multiLevelType w:val="hybridMultilevel"/>
    <w:tmpl w:val="BFEA14A0"/>
    <w:lvl w:ilvl="0" w:tplc="380A0019">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8">
    <w:nsid w:val="3E5B711B"/>
    <w:multiLevelType w:val="hybridMultilevel"/>
    <w:tmpl w:val="BEF095EC"/>
    <w:lvl w:ilvl="0" w:tplc="380A0017">
      <w:start w:val="1"/>
      <w:numFmt w:val="lowerLetter"/>
      <w:lvlText w:val="%1)"/>
      <w:lvlJc w:val="left"/>
      <w:pPr>
        <w:ind w:left="720" w:hanging="360"/>
      </w:p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9">
    <w:nsid w:val="3F960F6C"/>
    <w:multiLevelType w:val="hybridMultilevel"/>
    <w:tmpl w:val="A1C8FE50"/>
    <w:lvl w:ilvl="0" w:tplc="380A0017">
      <w:start w:val="1"/>
      <w:numFmt w:val="lowerLetter"/>
      <w:lvlText w:val="%1)"/>
      <w:lvlJc w:val="left"/>
      <w:pPr>
        <w:ind w:left="1080" w:hanging="360"/>
      </w:p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60">
    <w:nsid w:val="40DB4BBD"/>
    <w:multiLevelType w:val="hybridMultilevel"/>
    <w:tmpl w:val="8D7070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nsid w:val="41E071DF"/>
    <w:multiLevelType w:val="hybridMultilevel"/>
    <w:tmpl w:val="58C01C06"/>
    <w:lvl w:ilvl="0" w:tplc="380A0019">
      <w:start w:val="1"/>
      <w:numFmt w:val="lowerLetter"/>
      <w:lvlText w:val="%1."/>
      <w:lvlJc w:val="left"/>
      <w:pPr>
        <w:ind w:left="144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2">
    <w:nsid w:val="479E3341"/>
    <w:multiLevelType w:val="hybridMultilevel"/>
    <w:tmpl w:val="1BBA0988"/>
    <w:lvl w:ilvl="0" w:tplc="38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nsid w:val="48D14336"/>
    <w:multiLevelType w:val="hybridMultilevel"/>
    <w:tmpl w:val="8676FDC8"/>
    <w:lvl w:ilvl="0" w:tplc="380A0019">
      <w:start w:val="1"/>
      <w:numFmt w:val="lowerLetter"/>
      <w:lvlText w:val="%1."/>
      <w:lvlJc w:val="left"/>
      <w:pPr>
        <w:ind w:left="1800" w:hanging="360"/>
      </w:pPr>
    </w:lvl>
    <w:lvl w:ilvl="1" w:tplc="380A0019" w:tentative="1">
      <w:start w:val="1"/>
      <w:numFmt w:val="lowerLetter"/>
      <w:lvlText w:val="%2."/>
      <w:lvlJc w:val="left"/>
      <w:pPr>
        <w:ind w:left="2520" w:hanging="360"/>
      </w:pPr>
    </w:lvl>
    <w:lvl w:ilvl="2" w:tplc="380A001B" w:tentative="1">
      <w:start w:val="1"/>
      <w:numFmt w:val="lowerRoman"/>
      <w:lvlText w:val="%3."/>
      <w:lvlJc w:val="right"/>
      <w:pPr>
        <w:ind w:left="3240" w:hanging="180"/>
      </w:pPr>
    </w:lvl>
    <w:lvl w:ilvl="3" w:tplc="380A000F" w:tentative="1">
      <w:start w:val="1"/>
      <w:numFmt w:val="decimal"/>
      <w:lvlText w:val="%4."/>
      <w:lvlJc w:val="left"/>
      <w:pPr>
        <w:ind w:left="3960" w:hanging="360"/>
      </w:pPr>
    </w:lvl>
    <w:lvl w:ilvl="4" w:tplc="380A0019" w:tentative="1">
      <w:start w:val="1"/>
      <w:numFmt w:val="lowerLetter"/>
      <w:lvlText w:val="%5."/>
      <w:lvlJc w:val="left"/>
      <w:pPr>
        <w:ind w:left="4680" w:hanging="360"/>
      </w:pPr>
    </w:lvl>
    <w:lvl w:ilvl="5" w:tplc="380A001B" w:tentative="1">
      <w:start w:val="1"/>
      <w:numFmt w:val="lowerRoman"/>
      <w:lvlText w:val="%6."/>
      <w:lvlJc w:val="right"/>
      <w:pPr>
        <w:ind w:left="5400" w:hanging="180"/>
      </w:pPr>
    </w:lvl>
    <w:lvl w:ilvl="6" w:tplc="380A000F" w:tentative="1">
      <w:start w:val="1"/>
      <w:numFmt w:val="decimal"/>
      <w:lvlText w:val="%7."/>
      <w:lvlJc w:val="left"/>
      <w:pPr>
        <w:ind w:left="6120" w:hanging="360"/>
      </w:pPr>
    </w:lvl>
    <w:lvl w:ilvl="7" w:tplc="380A0019" w:tentative="1">
      <w:start w:val="1"/>
      <w:numFmt w:val="lowerLetter"/>
      <w:lvlText w:val="%8."/>
      <w:lvlJc w:val="left"/>
      <w:pPr>
        <w:ind w:left="6840" w:hanging="360"/>
      </w:pPr>
    </w:lvl>
    <w:lvl w:ilvl="8" w:tplc="380A001B" w:tentative="1">
      <w:start w:val="1"/>
      <w:numFmt w:val="lowerRoman"/>
      <w:lvlText w:val="%9."/>
      <w:lvlJc w:val="right"/>
      <w:pPr>
        <w:ind w:left="7560" w:hanging="180"/>
      </w:pPr>
    </w:lvl>
  </w:abstractNum>
  <w:abstractNum w:abstractNumId="64">
    <w:nsid w:val="492A0298"/>
    <w:multiLevelType w:val="multilevel"/>
    <w:tmpl w:val="CCDA4194"/>
    <w:lvl w:ilvl="0">
      <w:start w:val="1"/>
      <w:numFmt w:val="decimal"/>
      <w:pStyle w:val="Ttulo1"/>
      <w:lvlText w:val="%1."/>
      <w:lvlJc w:val="left"/>
      <w:pPr>
        <w:ind w:left="360" w:hanging="360"/>
      </w:pPr>
    </w:lvl>
    <w:lvl w:ilvl="1">
      <w:start w:val="1"/>
      <w:numFmt w:val="decimal"/>
      <w:pStyle w:val="Ttulo2"/>
      <w:lvlText w:val="%1.%2."/>
      <w:lvlJc w:val="left"/>
      <w:pPr>
        <w:ind w:left="0" w:firstLine="0"/>
      </w:pPr>
    </w:lvl>
    <w:lvl w:ilvl="2">
      <w:start w:val="1"/>
      <w:numFmt w:val="decimal"/>
      <w:pStyle w:val="Ttulo3"/>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5">
    <w:nsid w:val="4DED30C1"/>
    <w:multiLevelType w:val="hybridMultilevel"/>
    <w:tmpl w:val="14684792"/>
    <w:lvl w:ilvl="0" w:tplc="04090019">
      <w:start w:val="1"/>
      <w:numFmt w:val="lowerLetter"/>
      <w:lvlText w:val="%1."/>
      <w:lvlJc w:val="left"/>
      <w:pPr>
        <w:ind w:left="360" w:hanging="360"/>
      </w:pPr>
    </w:lvl>
    <w:lvl w:ilvl="1" w:tplc="380A0019" w:tentative="1">
      <w:start w:val="1"/>
      <w:numFmt w:val="lowerLetter"/>
      <w:lvlText w:val="%2."/>
      <w:lvlJc w:val="left"/>
      <w:pPr>
        <w:ind w:left="360" w:hanging="360"/>
      </w:pPr>
    </w:lvl>
    <w:lvl w:ilvl="2" w:tplc="380A001B" w:tentative="1">
      <w:start w:val="1"/>
      <w:numFmt w:val="lowerRoman"/>
      <w:lvlText w:val="%3."/>
      <w:lvlJc w:val="right"/>
      <w:pPr>
        <w:ind w:left="1080" w:hanging="180"/>
      </w:pPr>
    </w:lvl>
    <w:lvl w:ilvl="3" w:tplc="380A000F" w:tentative="1">
      <w:start w:val="1"/>
      <w:numFmt w:val="decimal"/>
      <w:lvlText w:val="%4."/>
      <w:lvlJc w:val="left"/>
      <w:pPr>
        <w:ind w:left="1800" w:hanging="360"/>
      </w:pPr>
    </w:lvl>
    <w:lvl w:ilvl="4" w:tplc="380A0019" w:tentative="1">
      <w:start w:val="1"/>
      <w:numFmt w:val="lowerLetter"/>
      <w:lvlText w:val="%5."/>
      <w:lvlJc w:val="left"/>
      <w:pPr>
        <w:ind w:left="2520" w:hanging="360"/>
      </w:pPr>
    </w:lvl>
    <w:lvl w:ilvl="5" w:tplc="380A001B" w:tentative="1">
      <w:start w:val="1"/>
      <w:numFmt w:val="lowerRoman"/>
      <w:lvlText w:val="%6."/>
      <w:lvlJc w:val="right"/>
      <w:pPr>
        <w:ind w:left="3240" w:hanging="180"/>
      </w:pPr>
    </w:lvl>
    <w:lvl w:ilvl="6" w:tplc="380A000F" w:tentative="1">
      <w:start w:val="1"/>
      <w:numFmt w:val="decimal"/>
      <w:lvlText w:val="%7."/>
      <w:lvlJc w:val="left"/>
      <w:pPr>
        <w:ind w:left="3960" w:hanging="360"/>
      </w:pPr>
    </w:lvl>
    <w:lvl w:ilvl="7" w:tplc="380A0019" w:tentative="1">
      <w:start w:val="1"/>
      <w:numFmt w:val="lowerLetter"/>
      <w:lvlText w:val="%8."/>
      <w:lvlJc w:val="left"/>
      <w:pPr>
        <w:ind w:left="4680" w:hanging="360"/>
      </w:pPr>
    </w:lvl>
    <w:lvl w:ilvl="8" w:tplc="380A001B" w:tentative="1">
      <w:start w:val="1"/>
      <w:numFmt w:val="lowerRoman"/>
      <w:lvlText w:val="%9."/>
      <w:lvlJc w:val="right"/>
      <w:pPr>
        <w:ind w:left="5400" w:hanging="180"/>
      </w:pPr>
    </w:lvl>
  </w:abstractNum>
  <w:abstractNum w:abstractNumId="66">
    <w:nsid w:val="4F953C29"/>
    <w:multiLevelType w:val="hybridMultilevel"/>
    <w:tmpl w:val="B9D4879C"/>
    <w:lvl w:ilvl="0" w:tplc="380A0015">
      <w:start w:val="1"/>
      <w:numFmt w:val="upperLetter"/>
      <w:lvlText w:val="%1."/>
      <w:lvlJc w:val="left"/>
      <w:pPr>
        <w:ind w:left="1080" w:hanging="360"/>
      </w:pPr>
    </w:lvl>
    <w:lvl w:ilvl="1" w:tplc="380A0019">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67">
    <w:nsid w:val="5040787C"/>
    <w:multiLevelType w:val="hybridMultilevel"/>
    <w:tmpl w:val="E1146FF8"/>
    <w:lvl w:ilvl="0" w:tplc="0C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8">
    <w:nsid w:val="521D6FEE"/>
    <w:multiLevelType w:val="hybridMultilevel"/>
    <w:tmpl w:val="B14C44A8"/>
    <w:lvl w:ilvl="0" w:tplc="04090019">
      <w:start w:val="1"/>
      <w:numFmt w:val="lowerLetter"/>
      <w:lvlText w:val="%1."/>
      <w:lvlJc w:val="left"/>
      <w:pPr>
        <w:ind w:left="144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9">
    <w:nsid w:val="55735193"/>
    <w:multiLevelType w:val="hybridMultilevel"/>
    <w:tmpl w:val="D3D671D0"/>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0">
    <w:nsid w:val="55DA5494"/>
    <w:multiLevelType w:val="hybridMultilevel"/>
    <w:tmpl w:val="054EC22E"/>
    <w:lvl w:ilvl="0" w:tplc="38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nsid w:val="56605F28"/>
    <w:multiLevelType w:val="hybridMultilevel"/>
    <w:tmpl w:val="054EC22E"/>
    <w:lvl w:ilvl="0" w:tplc="38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nsid w:val="56960C32"/>
    <w:multiLevelType w:val="multilevel"/>
    <w:tmpl w:val="19F089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nsid w:val="58422FAA"/>
    <w:multiLevelType w:val="hybridMultilevel"/>
    <w:tmpl w:val="9BF21AB2"/>
    <w:lvl w:ilvl="0" w:tplc="38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nsid w:val="5B634132"/>
    <w:multiLevelType w:val="hybridMultilevel"/>
    <w:tmpl w:val="9E2693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5">
    <w:nsid w:val="5B8D7B22"/>
    <w:multiLevelType w:val="hybridMultilevel"/>
    <w:tmpl w:val="329873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6">
    <w:nsid w:val="5C347350"/>
    <w:multiLevelType w:val="multilevel"/>
    <w:tmpl w:val="27460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CE04385"/>
    <w:multiLevelType w:val="hybridMultilevel"/>
    <w:tmpl w:val="D3D671D0"/>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8">
    <w:nsid w:val="5DAA7D98"/>
    <w:multiLevelType w:val="hybridMultilevel"/>
    <w:tmpl w:val="00AE7D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9">
    <w:nsid w:val="5F75506D"/>
    <w:multiLevelType w:val="hybridMultilevel"/>
    <w:tmpl w:val="054EC22E"/>
    <w:lvl w:ilvl="0" w:tplc="38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0">
    <w:nsid w:val="608F15B8"/>
    <w:multiLevelType w:val="hybridMultilevel"/>
    <w:tmpl w:val="B0DEB6A2"/>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1">
    <w:nsid w:val="63852961"/>
    <w:multiLevelType w:val="hybridMultilevel"/>
    <w:tmpl w:val="4574CF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2">
    <w:nsid w:val="64C9306D"/>
    <w:multiLevelType w:val="hybridMultilevel"/>
    <w:tmpl w:val="D8EA2936"/>
    <w:lvl w:ilvl="0" w:tplc="0C0A0001">
      <w:start w:val="1"/>
      <w:numFmt w:val="bullet"/>
      <w:lvlText w:val=""/>
      <w:lvlJc w:val="left"/>
      <w:pPr>
        <w:ind w:left="4112" w:hanging="360"/>
      </w:pPr>
      <w:rPr>
        <w:rFonts w:ascii="Symbol" w:hAnsi="Symbol" w:hint="default"/>
      </w:rPr>
    </w:lvl>
    <w:lvl w:ilvl="1" w:tplc="0C0A0003" w:tentative="1">
      <w:start w:val="1"/>
      <w:numFmt w:val="bullet"/>
      <w:lvlText w:val="o"/>
      <w:lvlJc w:val="left"/>
      <w:pPr>
        <w:ind w:left="4832" w:hanging="360"/>
      </w:pPr>
      <w:rPr>
        <w:rFonts w:ascii="Courier New" w:hAnsi="Courier New" w:cs="Courier New" w:hint="default"/>
      </w:rPr>
    </w:lvl>
    <w:lvl w:ilvl="2" w:tplc="0C0A0005" w:tentative="1">
      <w:start w:val="1"/>
      <w:numFmt w:val="bullet"/>
      <w:lvlText w:val=""/>
      <w:lvlJc w:val="left"/>
      <w:pPr>
        <w:ind w:left="5552" w:hanging="360"/>
      </w:pPr>
      <w:rPr>
        <w:rFonts w:ascii="Wingdings" w:hAnsi="Wingdings" w:hint="default"/>
      </w:rPr>
    </w:lvl>
    <w:lvl w:ilvl="3" w:tplc="0C0A0001" w:tentative="1">
      <w:start w:val="1"/>
      <w:numFmt w:val="bullet"/>
      <w:lvlText w:val=""/>
      <w:lvlJc w:val="left"/>
      <w:pPr>
        <w:ind w:left="6272" w:hanging="360"/>
      </w:pPr>
      <w:rPr>
        <w:rFonts w:ascii="Symbol" w:hAnsi="Symbol" w:hint="default"/>
      </w:rPr>
    </w:lvl>
    <w:lvl w:ilvl="4" w:tplc="0C0A0003" w:tentative="1">
      <w:start w:val="1"/>
      <w:numFmt w:val="bullet"/>
      <w:lvlText w:val="o"/>
      <w:lvlJc w:val="left"/>
      <w:pPr>
        <w:ind w:left="6992" w:hanging="360"/>
      </w:pPr>
      <w:rPr>
        <w:rFonts w:ascii="Courier New" w:hAnsi="Courier New" w:cs="Courier New" w:hint="default"/>
      </w:rPr>
    </w:lvl>
    <w:lvl w:ilvl="5" w:tplc="0C0A0005" w:tentative="1">
      <w:start w:val="1"/>
      <w:numFmt w:val="bullet"/>
      <w:lvlText w:val=""/>
      <w:lvlJc w:val="left"/>
      <w:pPr>
        <w:ind w:left="7712" w:hanging="360"/>
      </w:pPr>
      <w:rPr>
        <w:rFonts w:ascii="Wingdings" w:hAnsi="Wingdings" w:hint="default"/>
      </w:rPr>
    </w:lvl>
    <w:lvl w:ilvl="6" w:tplc="0C0A0001" w:tentative="1">
      <w:start w:val="1"/>
      <w:numFmt w:val="bullet"/>
      <w:lvlText w:val=""/>
      <w:lvlJc w:val="left"/>
      <w:pPr>
        <w:ind w:left="8432" w:hanging="360"/>
      </w:pPr>
      <w:rPr>
        <w:rFonts w:ascii="Symbol" w:hAnsi="Symbol" w:hint="default"/>
      </w:rPr>
    </w:lvl>
    <w:lvl w:ilvl="7" w:tplc="0C0A0003" w:tentative="1">
      <w:start w:val="1"/>
      <w:numFmt w:val="bullet"/>
      <w:lvlText w:val="o"/>
      <w:lvlJc w:val="left"/>
      <w:pPr>
        <w:ind w:left="9152" w:hanging="360"/>
      </w:pPr>
      <w:rPr>
        <w:rFonts w:ascii="Courier New" w:hAnsi="Courier New" w:cs="Courier New" w:hint="default"/>
      </w:rPr>
    </w:lvl>
    <w:lvl w:ilvl="8" w:tplc="0C0A0005" w:tentative="1">
      <w:start w:val="1"/>
      <w:numFmt w:val="bullet"/>
      <w:lvlText w:val=""/>
      <w:lvlJc w:val="left"/>
      <w:pPr>
        <w:ind w:left="9872" w:hanging="360"/>
      </w:pPr>
      <w:rPr>
        <w:rFonts w:ascii="Wingdings" w:hAnsi="Wingdings" w:hint="default"/>
      </w:rPr>
    </w:lvl>
  </w:abstractNum>
  <w:abstractNum w:abstractNumId="83">
    <w:nsid w:val="661C1C5E"/>
    <w:multiLevelType w:val="hybridMultilevel"/>
    <w:tmpl w:val="EB407660"/>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4">
    <w:nsid w:val="66C14BD5"/>
    <w:multiLevelType w:val="hybridMultilevel"/>
    <w:tmpl w:val="D3AC108E"/>
    <w:lvl w:ilvl="0" w:tplc="380A000F">
      <w:start w:val="1"/>
      <w:numFmt w:val="decimal"/>
      <w:lvlText w:val="%1."/>
      <w:lvlJc w:val="left"/>
      <w:pPr>
        <w:ind w:left="1080" w:hanging="360"/>
      </w:p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85">
    <w:nsid w:val="714D79D8"/>
    <w:multiLevelType w:val="hybridMultilevel"/>
    <w:tmpl w:val="4882F9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6">
    <w:nsid w:val="723D6C9F"/>
    <w:multiLevelType w:val="hybridMultilevel"/>
    <w:tmpl w:val="14684792"/>
    <w:lvl w:ilvl="0" w:tplc="04090019">
      <w:start w:val="1"/>
      <w:numFmt w:val="lowerLetter"/>
      <w:lvlText w:val="%1."/>
      <w:lvlJc w:val="left"/>
      <w:pPr>
        <w:ind w:left="360" w:hanging="360"/>
      </w:pPr>
    </w:lvl>
    <w:lvl w:ilvl="1" w:tplc="380A0019" w:tentative="1">
      <w:start w:val="1"/>
      <w:numFmt w:val="lowerLetter"/>
      <w:lvlText w:val="%2."/>
      <w:lvlJc w:val="left"/>
      <w:pPr>
        <w:ind w:left="360" w:hanging="360"/>
      </w:pPr>
    </w:lvl>
    <w:lvl w:ilvl="2" w:tplc="380A001B" w:tentative="1">
      <w:start w:val="1"/>
      <w:numFmt w:val="lowerRoman"/>
      <w:lvlText w:val="%3."/>
      <w:lvlJc w:val="right"/>
      <w:pPr>
        <w:ind w:left="1080" w:hanging="180"/>
      </w:pPr>
    </w:lvl>
    <w:lvl w:ilvl="3" w:tplc="380A000F" w:tentative="1">
      <w:start w:val="1"/>
      <w:numFmt w:val="decimal"/>
      <w:lvlText w:val="%4."/>
      <w:lvlJc w:val="left"/>
      <w:pPr>
        <w:ind w:left="1800" w:hanging="360"/>
      </w:pPr>
    </w:lvl>
    <w:lvl w:ilvl="4" w:tplc="380A0019" w:tentative="1">
      <w:start w:val="1"/>
      <w:numFmt w:val="lowerLetter"/>
      <w:lvlText w:val="%5."/>
      <w:lvlJc w:val="left"/>
      <w:pPr>
        <w:ind w:left="2520" w:hanging="360"/>
      </w:pPr>
    </w:lvl>
    <w:lvl w:ilvl="5" w:tplc="380A001B" w:tentative="1">
      <w:start w:val="1"/>
      <w:numFmt w:val="lowerRoman"/>
      <w:lvlText w:val="%6."/>
      <w:lvlJc w:val="right"/>
      <w:pPr>
        <w:ind w:left="3240" w:hanging="180"/>
      </w:pPr>
    </w:lvl>
    <w:lvl w:ilvl="6" w:tplc="380A000F" w:tentative="1">
      <w:start w:val="1"/>
      <w:numFmt w:val="decimal"/>
      <w:lvlText w:val="%7."/>
      <w:lvlJc w:val="left"/>
      <w:pPr>
        <w:ind w:left="3960" w:hanging="360"/>
      </w:pPr>
    </w:lvl>
    <w:lvl w:ilvl="7" w:tplc="380A0019" w:tentative="1">
      <w:start w:val="1"/>
      <w:numFmt w:val="lowerLetter"/>
      <w:lvlText w:val="%8."/>
      <w:lvlJc w:val="left"/>
      <w:pPr>
        <w:ind w:left="4680" w:hanging="360"/>
      </w:pPr>
    </w:lvl>
    <w:lvl w:ilvl="8" w:tplc="380A001B" w:tentative="1">
      <w:start w:val="1"/>
      <w:numFmt w:val="lowerRoman"/>
      <w:lvlText w:val="%9."/>
      <w:lvlJc w:val="right"/>
      <w:pPr>
        <w:ind w:left="5400" w:hanging="180"/>
      </w:pPr>
    </w:lvl>
  </w:abstractNum>
  <w:abstractNum w:abstractNumId="87">
    <w:nsid w:val="727363D8"/>
    <w:multiLevelType w:val="hybridMultilevel"/>
    <w:tmpl w:val="4B5806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8">
    <w:nsid w:val="74744877"/>
    <w:multiLevelType w:val="multilevel"/>
    <w:tmpl w:val="81EE3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750A62F1"/>
    <w:multiLevelType w:val="hybridMultilevel"/>
    <w:tmpl w:val="19D2F3F6"/>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0">
    <w:nsid w:val="75953934"/>
    <w:multiLevelType w:val="hybridMultilevel"/>
    <w:tmpl w:val="D3D671D0"/>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1">
    <w:nsid w:val="760F7F35"/>
    <w:multiLevelType w:val="hybridMultilevel"/>
    <w:tmpl w:val="DEC8209A"/>
    <w:lvl w:ilvl="0" w:tplc="380A0017">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2">
    <w:nsid w:val="7B9C739B"/>
    <w:multiLevelType w:val="hybridMultilevel"/>
    <w:tmpl w:val="5224A8D8"/>
    <w:lvl w:ilvl="0" w:tplc="41F250E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3">
    <w:nsid w:val="7E997CA8"/>
    <w:multiLevelType w:val="hybridMultilevel"/>
    <w:tmpl w:val="FD00B10E"/>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94">
    <w:nsid w:val="7F6E7BBF"/>
    <w:multiLevelType w:val="hybridMultilevel"/>
    <w:tmpl w:val="61B2610E"/>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64"/>
  </w:num>
  <w:num w:numId="2">
    <w:abstractNumId w:val="55"/>
  </w:num>
  <w:num w:numId="3">
    <w:abstractNumId w:val="27"/>
  </w:num>
  <w:num w:numId="4">
    <w:abstractNumId w:val="84"/>
  </w:num>
  <w:num w:numId="5">
    <w:abstractNumId w:val="70"/>
  </w:num>
  <w:num w:numId="6">
    <w:abstractNumId w:val="83"/>
  </w:num>
  <w:num w:numId="7">
    <w:abstractNumId w:val="73"/>
  </w:num>
  <w:num w:numId="8">
    <w:abstractNumId w:val="28"/>
  </w:num>
  <w:num w:numId="9">
    <w:abstractNumId w:val="47"/>
  </w:num>
  <w:num w:numId="10">
    <w:abstractNumId w:val="58"/>
  </w:num>
  <w:num w:numId="11">
    <w:abstractNumId w:val="62"/>
  </w:num>
  <w:num w:numId="12">
    <w:abstractNumId w:val="52"/>
  </w:num>
  <w:num w:numId="13">
    <w:abstractNumId w:val="94"/>
  </w:num>
  <w:num w:numId="14">
    <w:abstractNumId w:val="89"/>
  </w:num>
  <w:num w:numId="15">
    <w:abstractNumId w:val="80"/>
  </w:num>
  <w:num w:numId="16">
    <w:abstractNumId w:val="79"/>
  </w:num>
  <w:num w:numId="17">
    <w:abstractNumId w:val="44"/>
  </w:num>
  <w:num w:numId="18">
    <w:abstractNumId w:val="92"/>
  </w:num>
  <w:num w:numId="19">
    <w:abstractNumId w:val="71"/>
  </w:num>
  <w:num w:numId="20">
    <w:abstractNumId w:val="57"/>
  </w:num>
  <w:num w:numId="21">
    <w:abstractNumId w:val="77"/>
  </w:num>
  <w:num w:numId="22">
    <w:abstractNumId w:val="90"/>
  </w:num>
  <w:num w:numId="23">
    <w:abstractNumId w:val="69"/>
  </w:num>
  <w:num w:numId="24">
    <w:abstractNumId w:val="40"/>
  </w:num>
  <w:num w:numId="25">
    <w:abstractNumId w:val="72"/>
  </w:num>
  <w:num w:numId="26">
    <w:abstractNumId w:val="50"/>
  </w:num>
  <w:num w:numId="27">
    <w:abstractNumId w:val="91"/>
  </w:num>
  <w:num w:numId="28">
    <w:abstractNumId w:val="67"/>
  </w:num>
  <w:num w:numId="29">
    <w:abstractNumId w:val="53"/>
  </w:num>
  <w:num w:numId="30">
    <w:abstractNumId w:val="59"/>
  </w:num>
  <w:num w:numId="31">
    <w:abstractNumId w:val="66"/>
  </w:num>
  <w:num w:numId="32">
    <w:abstractNumId w:val="63"/>
  </w:num>
  <w:num w:numId="33">
    <w:abstractNumId w:val="45"/>
  </w:num>
  <w:num w:numId="34">
    <w:abstractNumId w:val="43"/>
  </w:num>
  <w:num w:numId="35">
    <w:abstractNumId w:val="29"/>
  </w:num>
  <w:num w:numId="36">
    <w:abstractNumId w:val="46"/>
  </w:num>
  <w:num w:numId="37">
    <w:abstractNumId w:val="42"/>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11"/>
  </w:num>
  <w:num w:numId="41">
    <w:abstractNumId w:val="14"/>
  </w:num>
  <w:num w:numId="42">
    <w:abstractNumId w:val="7"/>
  </w:num>
  <w:num w:numId="43">
    <w:abstractNumId w:val="49"/>
  </w:num>
  <w:num w:numId="44">
    <w:abstractNumId w:val="39"/>
  </w:num>
  <w:num w:numId="45">
    <w:abstractNumId w:val="38"/>
  </w:num>
  <w:num w:numId="46">
    <w:abstractNumId w:val="68"/>
  </w:num>
  <w:num w:numId="47">
    <w:abstractNumId w:val="86"/>
  </w:num>
  <w:num w:numId="48">
    <w:abstractNumId w:val="31"/>
  </w:num>
  <w:num w:numId="49">
    <w:abstractNumId w:val="33"/>
  </w:num>
  <w:num w:numId="50">
    <w:abstractNumId w:val="61"/>
  </w:num>
  <w:num w:numId="51">
    <w:abstractNumId w:val="65"/>
  </w:num>
  <w:num w:numId="52">
    <w:abstractNumId w:val="48"/>
  </w:num>
  <w:num w:numId="53">
    <w:abstractNumId w:val="93"/>
  </w:num>
  <w:num w:numId="54">
    <w:abstractNumId w:val="54"/>
  </w:num>
  <w:num w:numId="55">
    <w:abstractNumId w:val="60"/>
  </w:num>
  <w:num w:numId="56">
    <w:abstractNumId w:val="56"/>
  </w:num>
  <w:num w:numId="57">
    <w:abstractNumId w:val="36"/>
  </w:num>
  <w:num w:numId="58">
    <w:abstractNumId w:val="41"/>
  </w:num>
  <w:num w:numId="59">
    <w:abstractNumId w:val="32"/>
  </w:num>
  <w:num w:numId="60">
    <w:abstractNumId w:val="74"/>
  </w:num>
  <w:num w:numId="61">
    <w:abstractNumId w:val="51"/>
  </w:num>
  <w:num w:numId="62">
    <w:abstractNumId w:val="35"/>
  </w:num>
  <w:num w:numId="63">
    <w:abstractNumId w:val="87"/>
  </w:num>
  <w:num w:numId="64">
    <w:abstractNumId w:val="26"/>
  </w:num>
  <w:num w:numId="65">
    <w:abstractNumId w:val="76"/>
  </w:num>
  <w:num w:numId="66">
    <w:abstractNumId w:val="30"/>
  </w:num>
  <w:num w:numId="67">
    <w:abstractNumId w:val="85"/>
  </w:num>
  <w:num w:numId="68">
    <w:abstractNumId w:val="75"/>
  </w:num>
  <w:num w:numId="69">
    <w:abstractNumId w:val="88"/>
  </w:num>
  <w:num w:numId="70">
    <w:abstractNumId w:val="34"/>
  </w:num>
  <w:num w:numId="71">
    <w:abstractNumId w:val="37"/>
  </w:num>
  <w:num w:numId="72">
    <w:abstractNumId w:val="78"/>
  </w:num>
  <w:num w:numId="73">
    <w:abstractNumId w:val="81"/>
  </w:num>
  <w:num w:numId="74">
    <w:abstractNumId w:val="8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t-BR" w:vendorID="64" w:dllVersion="131078" w:nlCheck="1" w:checkStyle="0"/>
  <w:activeWritingStyle w:appName="MSWord" w:lang="es-UY"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980694"/>
    <w:rsid w:val="000035E1"/>
    <w:rsid w:val="00006031"/>
    <w:rsid w:val="00006576"/>
    <w:rsid w:val="000070C1"/>
    <w:rsid w:val="00011612"/>
    <w:rsid w:val="00013735"/>
    <w:rsid w:val="0002361B"/>
    <w:rsid w:val="0002459C"/>
    <w:rsid w:val="0002474C"/>
    <w:rsid w:val="0002732F"/>
    <w:rsid w:val="000273DF"/>
    <w:rsid w:val="00031FF6"/>
    <w:rsid w:val="00036179"/>
    <w:rsid w:val="00040B5D"/>
    <w:rsid w:val="0004113D"/>
    <w:rsid w:val="00041D5A"/>
    <w:rsid w:val="00044B75"/>
    <w:rsid w:val="00044BF2"/>
    <w:rsid w:val="0004561F"/>
    <w:rsid w:val="000504DA"/>
    <w:rsid w:val="0005496D"/>
    <w:rsid w:val="00062876"/>
    <w:rsid w:val="0006506B"/>
    <w:rsid w:val="000666EE"/>
    <w:rsid w:val="00070657"/>
    <w:rsid w:val="00071E40"/>
    <w:rsid w:val="000738D2"/>
    <w:rsid w:val="00073E53"/>
    <w:rsid w:val="00074217"/>
    <w:rsid w:val="00075DB4"/>
    <w:rsid w:val="00076D0B"/>
    <w:rsid w:val="0008060E"/>
    <w:rsid w:val="00082E06"/>
    <w:rsid w:val="000877A8"/>
    <w:rsid w:val="00087B83"/>
    <w:rsid w:val="00091C88"/>
    <w:rsid w:val="000A0139"/>
    <w:rsid w:val="000A0E55"/>
    <w:rsid w:val="000A17F3"/>
    <w:rsid w:val="000B41B7"/>
    <w:rsid w:val="000B5A77"/>
    <w:rsid w:val="000B5D24"/>
    <w:rsid w:val="000B7AE9"/>
    <w:rsid w:val="000C0954"/>
    <w:rsid w:val="000C4C7D"/>
    <w:rsid w:val="000C5898"/>
    <w:rsid w:val="000D1BA2"/>
    <w:rsid w:val="000D1CEB"/>
    <w:rsid w:val="000D355E"/>
    <w:rsid w:val="000D3D70"/>
    <w:rsid w:val="000D533C"/>
    <w:rsid w:val="000D734C"/>
    <w:rsid w:val="000E3529"/>
    <w:rsid w:val="000E3E97"/>
    <w:rsid w:val="000E4619"/>
    <w:rsid w:val="000E4D28"/>
    <w:rsid w:val="000E5FC2"/>
    <w:rsid w:val="000F4655"/>
    <w:rsid w:val="000F49A3"/>
    <w:rsid w:val="000F6BFB"/>
    <w:rsid w:val="00104128"/>
    <w:rsid w:val="0010467F"/>
    <w:rsid w:val="00107388"/>
    <w:rsid w:val="00111499"/>
    <w:rsid w:val="001139B3"/>
    <w:rsid w:val="001142AB"/>
    <w:rsid w:val="001178AA"/>
    <w:rsid w:val="00121160"/>
    <w:rsid w:val="0012268B"/>
    <w:rsid w:val="001228B4"/>
    <w:rsid w:val="00124200"/>
    <w:rsid w:val="00124553"/>
    <w:rsid w:val="0012577F"/>
    <w:rsid w:val="001258D3"/>
    <w:rsid w:val="00126333"/>
    <w:rsid w:val="0013023E"/>
    <w:rsid w:val="0013279C"/>
    <w:rsid w:val="001354CA"/>
    <w:rsid w:val="00136173"/>
    <w:rsid w:val="00136C0E"/>
    <w:rsid w:val="00136D13"/>
    <w:rsid w:val="00137902"/>
    <w:rsid w:val="0014072C"/>
    <w:rsid w:val="001408EB"/>
    <w:rsid w:val="00141DA3"/>
    <w:rsid w:val="00147211"/>
    <w:rsid w:val="00150B0F"/>
    <w:rsid w:val="00151F71"/>
    <w:rsid w:val="00154DBE"/>
    <w:rsid w:val="00156771"/>
    <w:rsid w:val="00165BCF"/>
    <w:rsid w:val="001704B6"/>
    <w:rsid w:val="001705F5"/>
    <w:rsid w:val="00171DAD"/>
    <w:rsid w:val="00172561"/>
    <w:rsid w:val="001767D7"/>
    <w:rsid w:val="00177379"/>
    <w:rsid w:val="00181804"/>
    <w:rsid w:val="0019063F"/>
    <w:rsid w:val="00191825"/>
    <w:rsid w:val="00191D60"/>
    <w:rsid w:val="0019565D"/>
    <w:rsid w:val="001A05C2"/>
    <w:rsid w:val="001A136F"/>
    <w:rsid w:val="001A2A64"/>
    <w:rsid w:val="001A3F85"/>
    <w:rsid w:val="001A4A5E"/>
    <w:rsid w:val="001A5155"/>
    <w:rsid w:val="001A5168"/>
    <w:rsid w:val="001A5F26"/>
    <w:rsid w:val="001A6578"/>
    <w:rsid w:val="001A7B3F"/>
    <w:rsid w:val="001B08A5"/>
    <w:rsid w:val="001B3632"/>
    <w:rsid w:val="001B3A75"/>
    <w:rsid w:val="001B5AAF"/>
    <w:rsid w:val="001C1E1E"/>
    <w:rsid w:val="001C1F9D"/>
    <w:rsid w:val="001C314E"/>
    <w:rsid w:val="001C342F"/>
    <w:rsid w:val="001C3DEB"/>
    <w:rsid w:val="001C68F3"/>
    <w:rsid w:val="001C6B3C"/>
    <w:rsid w:val="001D0DCC"/>
    <w:rsid w:val="001D4CFA"/>
    <w:rsid w:val="001D6F99"/>
    <w:rsid w:val="001E17A4"/>
    <w:rsid w:val="001E4037"/>
    <w:rsid w:val="001E49DC"/>
    <w:rsid w:val="00201C3E"/>
    <w:rsid w:val="0020204B"/>
    <w:rsid w:val="00202F1E"/>
    <w:rsid w:val="00205555"/>
    <w:rsid w:val="00207B84"/>
    <w:rsid w:val="002123CD"/>
    <w:rsid w:val="0021721B"/>
    <w:rsid w:val="002178F3"/>
    <w:rsid w:val="00220D05"/>
    <w:rsid w:val="002225D6"/>
    <w:rsid w:val="00223108"/>
    <w:rsid w:val="002237A4"/>
    <w:rsid w:val="0022656F"/>
    <w:rsid w:val="00234C5F"/>
    <w:rsid w:val="00236416"/>
    <w:rsid w:val="002441E0"/>
    <w:rsid w:val="002457E2"/>
    <w:rsid w:val="00247E95"/>
    <w:rsid w:val="00251ED1"/>
    <w:rsid w:val="00253DD5"/>
    <w:rsid w:val="00254391"/>
    <w:rsid w:val="002561FF"/>
    <w:rsid w:val="0025777B"/>
    <w:rsid w:val="00257BD1"/>
    <w:rsid w:val="0026564C"/>
    <w:rsid w:val="0026688F"/>
    <w:rsid w:val="002713B8"/>
    <w:rsid w:val="0027655E"/>
    <w:rsid w:val="00283BFF"/>
    <w:rsid w:val="00283E06"/>
    <w:rsid w:val="00286846"/>
    <w:rsid w:val="002919DD"/>
    <w:rsid w:val="00291A89"/>
    <w:rsid w:val="00291D22"/>
    <w:rsid w:val="00296A0C"/>
    <w:rsid w:val="00296E71"/>
    <w:rsid w:val="002A15A6"/>
    <w:rsid w:val="002A17B7"/>
    <w:rsid w:val="002A6B9F"/>
    <w:rsid w:val="002A6F35"/>
    <w:rsid w:val="002B16DA"/>
    <w:rsid w:val="002B2B95"/>
    <w:rsid w:val="002B3F3B"/>
    <w:rsid w:val="002B46CE"/>
    <w:rsid w:val="002B4761"/>
    <w:rsid w:val="002B7D42"/>
    <w:rsid w:val="002C2FB7"/>
    <w:rsid w:val="002C363E"/>
    <w:rsid w:val="002C52FB"/>
    <w:rsid w:val="002C6788"/>
    <w:rsid w:val="002D319E"/>
    <w:rsid w:val="002D47A9"/>
    <w:rsid w:val="002D534A"/>
    <w:rsid w:val="002D5356"/>
    <w:rsid w:val="002D5C1B"/>
    <w:rsid w:val="002E04F5"/>
    <w:rsid w:val="002E244C"/>
    <w:rsid w:val="002E5D8A"/>
    <w:rsid w:val="002F0C8C"/>
    <w:rsid w:val="002F2905"/>
    <w:rsid w:val="002F4088"/>
    <w:rsid w:val="002F4FC0"/>
    <w:rsid w:val="002F5900"/>
    <w:rsid w:val="002F7D8A"/>
    <w:rsid w:val="00301DED"/>
    <w:rsid w:val="003040F4"/>
    <w:rsid w:val="003046F6"/>
    <w:rsid w:val="00310805"/>
    <w:rsid w:val="00313894"/>
    <w:rsid w:val="003140C3"/>
    <w:rsid w:val="00315396"/>
    <w:rsid w:val="00316825"/>
    <w:rsid w:val="0031726D"/>
    <w:rsid w:val="0031780E"/>
    <w:rsid w:val="0032014F"/>
    <w:rsid w:val="00321091"/>
    <w:rsid w:val="00322D0C"/>
    <w:rsid w:val="00324F66"/>
    <w:rsid w:val="0032530D"/>
    <w:rsid w:val="00327F3F"/>
    <w:rsid w:val="00333D24"/>
    <w:rsid w:val="00334ED7"/>
    <w:rsid w:val="00334F7E"/>
    <w:rsid w:val="0033598F"/>
    <w:rsid w:val="00337621"/>
    <w:rsid w:val="003526BF"/>
    <w:rsid w:val="003541D1"/>
    <w:rsid w:val="00354627"/>
    <w:rsid w:val="00357BE1"/>
    <w:rsid w:val="00365E8B"/>
    <w:rsid w:val="003709CE"/>
    <w:rsid w:val="003746CA"/>
    <w:rsid w:val="003756D0"/>
    <w:rsid w:val="0037721F"/>
    <w:rsid w:val="003777C1"/>
    <w:rsid w:val="0038089E"/>
    <w:rsid w:val="00381BE2"/>
    <w:rsid w:val="00382B2F"/>
    <w:rsid w:val="00383521"/>
    <w:rsid w:val="00383562"/>
    <w:rsid w:val="00384916"/>
    <w:rsid w:val="0038616C"/>
    <w:rsid w:val="003870CB"/>
    <w:rsid w:val="00391D54"/>
    <w:rsid w:val="003A254D"/>
    <w:rsid w:val="003A4854"/>
    <w:rsid w:val="003A5126"/>
    <w:rsid w:val="003A580C"/>
    <w:rsid w:val="003A5868"/>
    <w:rsid w:val="003A58C1"/>
    <w:rsid w:val="003A68C1"/>
    <w:rsid w:val="003A6B76"/>
    <w:rsid w:val="003A7D8F"/>
    <w:rsid w:val="003B03F7"/>
    <w:rsid w:val="003B6DBD"/>
    <w:rsid w:val="003C05ED"/>
    <w:rsid w:val="003C0AAC"/>
    <w:rsid w:val="003C11C1"/>
    <w:rsid w:val="003C665F"/>
    <w:rsid w:val="003C78CB"/>
    <w:rsid w:val="003D0E07"/>
    <w:rsid w:val="003D3299"/>
    <w:rsid w:val="003D44C8"/>
    <w:rsid w:val="003D4E18"/>
    <w:rsid w:val="003E09FF"/>
    <w:rsid w:val="003E3A49"/>
    <w:rsid w:val="003E403A"/>
    <w:rsid w:val="003F467F"/>
    <w:rsid w:val="003F4CC3"/>
    <w:rsid w:val="003F5D9E"/>
    <w:rsid w:val="00400E31"/>
    <w:rsid w:val="004108F0"/>
    <w:rsid w:val="00414515"/>
    <w:rsid w:val="00415614"/>
    <w:rsid w:val="004173BE"/>
    <w:rsid w:val="004176B6"/>
    <w:rsid w:val="00421119"/>
    <w:rsid w:val="00431824"/>
    <w:rsid w:val="00433D5E"/>
    <w:rsid w:val="00433D8F"/>
    <w:rsid w:val="00436824"/>
    <w:rsid w:val="00436973"/>
    <w:rsid w:val="00440026"/>
    <w:rsid w:val="00440430"/>
    <w:rsid w:val="00440705"/>
    <w:rsid w:val="0044100E"/>
    <w:rsid w:val="0044142F"/>
    <w:rsid w:val="00443413"/>
    <w:rsid w:val="0045196E"/>
    <w:rsid w:val="004527E1"/>
    <w:rsid w:val="0046217F"/>
    <w:rsid w:val="00463275"/>
    <w:rsid w:val="00467222"/>
    <w:rsid w:val="0047135A"/>
    <w:rsid w:val="00471590"/>
    <w:rsid w:val="00471F77"/>
    <w:rsid w:val="00471FDE"/>
    <w:rsid w:val="004739EA"/>
    <w:rsid w:val="00480B1F"/>
    <w:rsid w:val="00482C1F"/>
    <w:rsid w:val="00482C58"/>
    <w:rsid w:val="00485BF1"/>
    <w:rsid w:val="00486FF1"/>
    <w:rsid w:val="00487139"/>
    <w:rsid w:val="004875ED"/>
    <w:rsid w:val="00491F03"/>
    <w:rsid w:val="00492893"/>
    <w:rsid w:val="00492946"/>
    <w:rsid w:val="00495132"/>
    <w:rsid w:val="00496835"/>
    <w:rsid w:val="00497E89"/>
    <w:rsid w:val="004A073D"/>
    <w:rsid w:val="004A1CAF"/>
    <w:rsid w:val="004A5FDF"/>
    <w:rsid w:val="004A6084"/>
    <w:rsid w:val="004B026F"/>
    <w:rsid w:val="004B13F8"/>
    <w:rsid w:val="004B1F96"/>
    <w:rsid w:val="004B6710"/>
    <w:rsid w:val="004C0580"/>
    <w:rsid w:val="004C0972"/>
    <w:rsid w:val="004C2297"/>
    <w:rsid w:val="004C315B"/>
    <w:rsid w:val="004C487E"/>
    <w:rsid w:val="004D03C5"/>
    <w:rsid w:val="004D185E"/>
    <w:rsid w:val="004D418E"/>
    <w:rsid w:val="004D701C"/>
    <w:rsid w:val="004E66AD"/>
    <w:rsid w:val="004E7C24"/>
    <w:rsid w:val="004F407C"/>
    <w:rsid w:val="004F43C2"/>
    <w:rsid w:val="005000C9"/>
    <w:rsid w:val="00500680"/>
    <w:rsid w:val="00501E4F"/>
    <w:rsid w:val="00504854"/>
    <w:rsid w:val="005053C9"/>
    <w:rsid w:val="005069CC"/>
    <w:rsid w:val="00507414"/>
    <w:rsid w:val="00507510"/>
    <w:rsid w:val="0051169A"/>
    <w:rsid w:val="00513138"/>
    <w:rsid w:val="005148D0"/>
    <w:rsid w:val="00514D8B"/>
    <w:rsid w:val="005212F4"/>
    <w:rsid w:val="00521B0D"/>
    <w:rsid w:val="00522DDB"/>
    <w:rsid w:val="00523657"/>
    <w:rsid w:val="00526ED1"/>
    <w:rsid w:val="00527DE9"/>
    <w:rsid w:val="00531F7A"/>
    <w:rsid w:val="00533860"/>
    <w:rsid w:val="00537D2C"/>
    <w:rsid w:val="00541D3B"/>
    <w:rsid w:val="00543195"/>
    <w:rsid w:val="00543A2B"/>
    <w:rsid w:val="005449D4"/>
    <w:rsid w:val="00546926"/>
    <w:rsid w:val="0054699B"/>
    <w:rsid w:val="00546DAC"/>
    <w:rsid w:val="005507E1"/>
    <w:rsid w:val="00551D46"/>
    <w:rsid w:val="00554303"/>
    <w:rsid w:val="0055517E"/>
    <w:rsid w:val="00557175"/>
    <w:rsid w:val="00557645"/>
    <w:rsid w:val="00562520"/>
    <w:rsid w:val="00563C44"/>
    <w:rsid w:val="00570729"/>
    <w:rsid w:val="00580810"/>
    <w:rsid w:val="005831D6"/>
    <w:rsid w:val="0059088E"/>
    <w:rsid w:val="00594A0C"/>
    <w:rsid w:val="00597BCA"/>
    <w:rsid w:val="005A3232"/>
    <w:rsid w:val="005A4853"/>
    <w:rsid w:val="005A5051"/>
    <w:rsid w:val="005A6C91"/>
    <w:rsid w:val="005A7C80"/>
    <w:rsid w:val="005B049B"/>
    <w:rsid w:val="005B2EE6"/>
    <w:rsid w:val="005B324F"/>
    <w:rsid w:val="005B3746"/>
    <w:rsid w:val="005B3778"/>
    <w:rsid w:val="005B3BFC"/>
    <w:rsid w:val="005C4679"/>
    <w:rsid w:val="005C6FF6"/>
    <w:rsid w:val="005D06F1"/>
    <w:rsid w:val="005D0A62"/>
    <w:rsid w:val="005D2B37"/>
    <w:rsid w:val="005D30A5"/>
    <w:rsid w:val="005D5CFB"/>
    <w:rsid w:val="005D7019"/>
    <w:rsid w:val="005D746F"/>
    <w:rsid w:val="005E07C9"/>
    <w:rsid w:val="005E07D8"/>
    <w:rsid w:val="005E09CC"/>
    <w:rsid w:val="005E0E85"/>
    <w:rsid w:val="005E2D4F"/>
    <w:rsid w:val="005E410B"/>
    <w:rsid w:val="005E7493"/>
    <w:rsid w:val="005F4836"/>
    <w:rsid w:val="005F7EF6"/>
    <w:rsid w:val="0060602B"/>
    <w:rsid w:val="00606DF4"/>
    <w:rsid w:val="00614088"/>
    <w:rsid w:val="0061448C"/>
    <w:rsid w:val="00621B52"/>
    <w:rsid w:val="00627625"/>
    <w:rsid w:val="00627707"/>
    <w:rsid w:val="00633275"/>
    <w:rsid w:val="006350B7"/>
    <w:rsid w:val="00635690"/>
    <w:rsid w:val="00635E75"/>
    <w:rsid w:val="00637C96"/>
    <w:rsid w:val="006419BF"/>
    <w:rsid w:val="00641E61"/>
    <w:rsid w:val="00643BB4"/>
    <w:rsid w:val="00644B82"/>
    <w:rsid w:val="006452EF"/>
    <w:rsid w:val="00647723"/>
    <w:rsid w:val="00650CBF"/>
    <w:rsid w:val="00653D94"/>
    <w:rsid w:val="006551B3"/>
    <w:rsid w:val="0066440D"/>
    <w:rsid w:val="006674DC"/>
    <w:rsid w:val="00670245"/>
    <w:rsid w:val="006773FE"/>
    <w:rsid w:val="00680532"/>
    <w:rsid w:val="00680991"/>
    <w:rsid w:val="0068198F"/>
    <w:rsid w:val="0068211B"/>
    <w:rsid w:val="00682769"/>
    <w:rsid w:val="006846C1"/>
    <w:rsid w:val="00687FEC"/>
    <w:rsid w:val="00693152"/>
    <w:rsid w:val="00693A4D"/>
    <w:rsid w:val="00694D4A"/>
    <w:rsid w:val="006A0B86"/>
    <w:rsid w:val="006A1408"/>
    <w:rsid w:val="006A1FEF"/>
    <w:rsid w:val="006A2B73"/>
    <w:rsid w:val="006A343C"/>
    <w:rsid w:val="006A370B"/>
    <w:rsid w:val="006A434A"/>
    <w:rsid w:val="006B42A9"/>
    <w:rsid w:val="006B5905"/>
    <w:rsid w:val="006B78CB"/>
    <w:rsid w:val="006C2B62"/>
    <w:rsid w:val="006C2C6A"/>
    <w:rsid w:val="006C3076"/>
    <w:rsid w:val="006C6E1B"/>
    <w:rsid w:val="006D1925"/>
    <w:rsid w:val="006D6043"/>
    <w:rsid w:val="006D79E8"/>
    <w:rsid w:val="006E1309"/>
    <w:rsid w:val="006E4B35"/>
    <w:rsid w:val="006E5036"/>
    <w:rsid w:val="006E58ED"/>
    <w:rsid w:val="006E5D17"/>
    <w:rsid w:val="006E6998"/>
    <w:rsid w:val="006E7725"/>
    <w:rsid w:val="006F3064"/>
    <w:rsid w:val="006F4316"/>
    <w:rsid w:val="006F622F"/>
    <w:rsid w:val="00700F38"/>
    <w:rsid w:val="0070341D"/>
    <w:rsid w:val="007054BF"/>
    <w:rsid w:val="007148D8"/>
    <w:rsid w:val="0071778F"/>
    <w:rsid w:val="0072619D"/>
    <w:rsid w:val="00726B06"/>
    <w:rsid w:val="007316FB"/>
    <w:rsid w:val="00731850"/>
    <w:rsid w:val="00731F63"/>
    <w:rsid w:val="0073273D"/>
    <w:rsid w:val="00732C5D"/>
    <w:rsid w:val="00734C66"/>
    <w:rsid w:val="00735558"/>
    <w:rsid w:val="00735D5C"/>
    <w:rsid w:val="00736F6D"/>
    <w:rsid w:val="00740284"/>
    <w:rsid w:val="007404F6"/>
    <w:rsid w:val="00741D4D"/>
    <w:rsid w:val="00742490"/>
    <w:rsid w:val="007461DE"/>
    <w:rsid w:val="00747ADA"/>
    <w:rsid w:val="00750D49"/>
    <w:rsid w:val="007532F6"/>
    <w:rsid w:val="0075683A"/>
    <w:rsid w:val="00756C87"/>
    <w:rsid w:val="00761A57"/>
    <w:rsid w:val="00764A90"/>
    <w:rsid w:val="007669C1"/>
    <w:rsid w:val="0077020B"/>
    <w:rsid w:val="00770426"/>
    <w:rsid w:val="00772940"/>
    <w:rsid w:val="00772DCE"/>
    <w:rsid w:val="0077459C"/>
    <w:rsid w:val="00776972"/>
    <w:rsid w:val="00777BEB"/>
    <w:rsid w:val="00782B70"/>
    <w:rsid w:val="00783BE3"/>
    <w:rsid w:val="0078404E"/>
    <w:rsid w:val="00787121"/>
    <w:rsid w:val="00792AE9"/>
    <w:rsid w:val="00793F61"/>
    <w:rsid w:val="00795DA0"/>
    <w:rsid w:val="007975C2"/>
    <w:rsid w:val="007A13EE"/>
    <w:rsid w:val="007A2043"/>
    <w:rsid w:val="007A6B52"/>
    <w:rsid w:val="007A7099"/>
    <w:rsid w:val="007B0DDD"/>
    <w:rsid w:val="007B63CB"/>
    <w:rsid w:val="007C0126"/>
    <w:rsid w:val="007C05B1"/>
    <w:rsid w:val="007C112C"/>
    <w:rsid w:val="007C1A29"/>
    <w:rsid w:val="007C39F5"/>
    <w:rsid w:val="007C426C"/>
    <w:rsid w:val="007C47AE"/>
    <w:rsid w:val="007C6778"/>
    <w:rsid w:val="007D028A"/>
    <w:rsid w:val="007D2327"/>
    <w:rsid w:val="007E1C8F"/>
    <w:rsid w:val="007E1CEA"/>
    <w:rsid w:val="007E2954"/>
    <w:rsid w:val="007E3CDB"/>
    <w:rsid w:val="007E3F3F"/>
    <w:rsid w:val="007E49FD"/>
    <w:rsid w:val="007E6220"/>
    <w:rsid w:val="007E76C5"/>
    <w:rsid w:val="007E7BC6"/>
    <w:rsid w:val="007E7FEA"/>
    <w:rsid w:val="007F24D8"/>
    <w:rsid w:val="007F393A"/>
    <w:rsid w:val="007F6427"/>
    <w:rsid w:val="007F6F71"/>
    <w:rsid w:val="00800F2E"/>
    <w:rsid w:val="00802602"/>
    <w:rsid w:val="00803193"/>
    <w:rsid w:val="008037EE"/>
    <w:rsid w:val="008070EB"/>
    <w:rsid w:val="008072D3"/>
    <w:rsid w:val="00810F0E"/>
    <w:rsid w:val="00811E1D"/>
    <w:rsid w:val="008169A0"/>
    <w:rsid w:val="00821AB0"/>
    <w:rsid w:val="0082449B"/>
    <w:rsid w:val="00825584"/>
    <w:rsid w:val="008268D9"/>
    <w:rsid w:val="00830AA5"/>
    <w:rsid w:val="00831E6D"/>
    <w:rsid w:val="008355E1"/>
    <w:rsid w:val="0083774A"/>
    <w:rsid w:val="00841C8C"/>
    <w:rsid w:val="00843781"/>
    <w:rsid w:val="0084459E"/>
    <w:rsid w:val="0084791C"/>
    <w:rsid w:val="008504BB"/>
    <w:rsid w:val="00851B22"/>
    <w:rsid w:val="008522B7"/>
    <w:rsid w:val="008527E6"/>
    <w:rsid w:val="00861050"/>
    <w:rsid w:val="00861C3A"/>
    <w:rsid w:val="0086506D"/>
    <w:rsid w:val="0086632C"/>
    <w:rsid w:val="00873569"/>
    <w:rsid w:val="00874C49"/>
    <w:rsid w:val="008755E6"/>
    <w:rsid w:val="00883F8D"/>
    <w:rsid w:val="00885A23"/>
    <w:rsid w:val="008874C5"/>
    <w:rsid w:val="00893DD5"/>
    <w:rsid w:val="008978D7"/>
    <w:rsid w:val="00897AC9"/>
    <w:rsid w:val="008A0134"/>
    <w:rsid w:val="008A05CD"/>
    <w:rsid w:val="008A12E5"/>
    <w:rsid w:val="008A1EFE"/>
    <w:rsid w:val="008A3176"/>
    <w:rsid w:val="008A3688"/>
    <w:rsid w:val="008A45EA"/>
    <w:rsid w:val="008A5D67"/>
    <w:rsid w:val="008B02EF"/>
    <w:rsid w:val="008B15B1"/>
    <w:rsid w:val="008B1910"/>
    <w:rsid w:val="008B2FE2"/>
    <w:rsid w:val="008C2A0A"/>
    <w:rsid w:val="008D02EC"/>
    <w:rsid w:val="008D2050"/>
    <w:rsid w:val="008D252C"/>
    <w:rsid w:val="008D2F8F"/>
    <w:rsid w:val="008D3C9B"/>
    <w:rsid w:val="008D4F13"/>
    <w:rsid w:val="008D53FD"/>
    <w:rsid w:val="008D5E0F"/>
    <w:rsid w:val="008D7DDF"/>
    <w:rsid w:val="008E2AF4"/>
    <w:rsid w:val="008E3190"/>
    <w:rsid w:val="008E4A04"/>
    <w:rsid w:val="008F01E2"/>
    <w:rsid w:val="008F197C"/>
    <w:rsid w:val="008F33C4"/>
    <w:rsid w:val="008F632F"/>
    <w:rsid w:val="009004D8"/>
    <w:rsid w:val="00903C23"/>
    <w:rsid w:val="009041F2"/>
    <w:rsid w:val="00906CB3"/>
    <w:rsid w:val="0090780E"/>
    <w:rsid w:val="00907BF5"/>
    <w:rsid w:val="00917F73"/>
    <w:rsid w:val="00920BED"/>
    <w:rsid w:val="009241B1"/>
    <w:rsid w:val="009245D3"/>
    <w:rsid w:val="00925406"/>
    <w:rsid w:val="00930D45"/>
    <w:rsid w:val="009322B9"/>
    <w:rsid w:val="00936CD1"/>
    <w:rsid w:val="00937598"/>
    <w:rsid w:val="009407E3"/>
    <w:rsid w:val="00941085"/>
    <w:rsid w:val="00944AAC"/>
    <w:rsid w:val="0094562E"/>
    <w:rsid w:val="00946901"/>
    <w:rsid w:val="00951908"/>
    <w:rsid w:val="00951AAE"/>
    <w:rsid w:val="009547B2"/>
    <w:rsid w:val="00954BA9"/>
    <w:rsid w:val="009560F6"/>
    <w:rsid w:val="009579A8"/>
    <w:rsid w:val="0096066E"/>
    <w:rsid w:val="00960B8D"/>
    <w:rsid w:val="00960CB3"/>
    <w:rsid w:val="009645DA"/>
    <w:rsid w:val="0096476E"/>
    <w:rsid w:val="00966E9C"/>
    <w:rsid w:val="0097493B"/>
    <w:rsid w:val="00975EBA"/>
    <w:rsid w:val="009766BB"/>
    <w:rsid w:val="00980572"/>
    <w:rsid w:val="00980694"/>
    <w:rsid w:val="00980DBD"/>
    <w:rsid w:val="00984748"/>
    <w:rsid w:val="00985CE4"/>
    <w:rsid w:val="009926BD"/>
    <w:rsid w:val="00992DFA"/>
    <w:rsid w:val="009967E3"/>
    <w:rsid w:val="009A1078"/>
    <w:rsid w:val="009A49F6"/>
    <w:rsid w:val="009A51B6"/>
    <w:rsid w:val="009B0D15"/>
    <w:rsid w:val="009B0FC9"/>
    <w:rsid w:val="009B2260"/>
    <w:rsid w:val="009B4979"/>
    <w:rsid w:val="009C2819"/>
    <w:rsid w:val="009C2AD2"/>
    <w:rsid w:val="009C2B02"/>
    <w:rsid w:val="009C2DB8"/>
    <w:rsid w:val="009C3E17"/>
    <w:rsid w:val="009C5A1F"/>
    <w:rsid w:val="009C6651"/>
    <w:rsid w:val="009C7C78"/>
    <w:rsid w:val="009D4CDF"/>
    <w:rsid w:val="009D7958"/>
    <w:rsid w:val="009E1F86"/>
    <w:rsid w:val="009E3E28"/>
    <w:rsid w:val="009E6143"/>
    <w:rsid w:val="009E63F0"/>
    <w:rsid w:val="009E6F93"/>
    <w:rsid w:val="009F3792"/>
    <w:rsid w:val="009F6CD3"/>
    <w:rsid w:val="00A00972"/>
    <w:rsid w:val="00A028CB"/>
    <w:rsid w:val="00A02FBB"/>
    <w:rsid w:val="00A06779"/>
    <w:rsid w:val="00A1244F"/>
    <w:rsid w:val="00A14052"/>
    <w:rsid w:val="00A22069"/>
    <w:rsid w:val="00A237E9"/>
    <w:rsid w:val="00A23EF5"/>
    <w:rsid w:val="00A2412F"/>
    <w:rsid w:val="00A2518E"/>
    <w:rsid w:val="00A2551F"/>
    <w:rsid w:val="00A25B3F"/>
    <w:rsid w:val="00A277A3"/>
    <w:rsid w:val="00A31092"/>
    <w:rsid w:val="00A33A2A"/>
    <w:rsid w:val="00A33CB8"/>
    <w:rsid w:val="00A3415A"/>
    <w:rsid w:val="00A379D7"/>
    <w:rsid w:val="00A37EAF"/>
    <w:rsid w:val="00A37F8A"/>
    <w:rsid w:val="00A418B9"/>
    <w:rsid w:val="00A44F56"/>
    <w:rsid w:val="00A51976"/>
    <w:rsid w:val="00A53F30"/>
    <w:rsid w:val="00A55091"/>
    <w:rsid w:val="00A5643C"/>
    <w:rsid w:val="00A650B8"/>
    <w:rsid w:val="00A65862"/>
    <w:rsid w:val="00A668D8"/>
    <w:rsid w:val="00A70071"/>
    <w:rsid w:val="00A704FB"/>
    <w:rsid w:val="00A70828"/>
    <w:rsid w:val="00A70B30"/>
    <w:rsid w:val="00A70FD0"/>
    <w:rsid w:val="00A7253A"/>
    <w:rsid w:val="00A74F76"/>
    <w:rsid w:val="00A75451"/>
    <w:rsid w:val="00A777F4"/>
    <w:rsid w:val="00A77F3F"/>
    <w:rsid w:val="00A80BC6"/>
    <w:rsid w:val="00A85E48"/>
    <w:rsid w:val="00A865F7"/>
    <w:rsid w:val="00A8708F"/>
    <w:rsid w:val="00A90456"/>
    <w:rsid w:val="00A90C9A"/>
    <w:rsid w:val="00A90E37"/>
    <w:rsid w:val="00A9136A"/>
    <w:rsid w:val="00A92251"/>
    <w:rsid w:val="00A95A5F"/>
    <w:rsid w:val="00AA1429"/>
    <w:rsid w:val="00AA2C3E"/>
    <w:rsid w:val="00AA5232"/>
    <w:rsid w:val="00AB1237"/>
    <w:rsid w:val="00AB2B78"/>
    <w:rsid w:val="00AB3AA7"/>
    <w:rsid w:val="00AB7663"/>
    <w:rsid w:val="00AC5557"/>
    <w:rsid w:val="00AD2066"/>
    <w:rsid w:val="00AD373A"/>
    <w:rsid w:val="00AD3F28"/>
    <w:rsid w:val="00AD674D"/>
    <w:rsid w:val="00AD6938"/>
    <w:rsid w:val="00AE39F3"/>
    <w:rsid w:val="00AE518F"/>
    <w:rsid w:val="00AE5E65"/>
    <w:rsid w:val="00AE5EE7"/>
    <w:rsid w:val="00AF5A83"/>
    <w:rsid w:val="00B03C29"/>
    <w:rsid w:val="00B04576"/>
    <w:rsid w:val="00B04924"/>
    <w:rsid w:val="00B05632"/>
    <w:rsid w:val="00B05A2D"/>
    <w:rsid w:val="00B10B84"/>
    <w:rsid w:val="00B13CAB"/>
    <w:rsid w:val="00B14B02"/>
    <w:rsid w:val="00B1646B"/>
    <w:rsid w:val="00B17451"/>
    <w:rsid w:val="00B17563"/>
    <w:rsid w:val="00B17919"/>
    <w:rsid w:val="00B2502D"/>
    <w:rsid w:val="00B2539E"/>
    <w:rsid w:val="00B3018E"/>
    <w:rsid w:val="00B33782"/>
    <w:rsid w:val="00B33A95"/>
    <w:rsid w:val="00B342BF"/>
    <w:rsid w:val="00B362B9"/>
    <w:rsid w:val="00B36F77"/>
    <w:rsid w:val="00B4089E"/>
    <w:rsid w:val="00B4394E"/>
    <w:rsid w:val="00B43C8B"/>
    <w:rsid w:val="00B46EAF"/>
    <w:rsid w:val="00B50A35"/>
    <w:rsid w:val="00B51AE1"/>
    <w:rsid w:val="00B52EE2"/>
    <w:rsid w:val="00B54C65"/>
    <w:rsid w:val="00B61696"/>
    <w:rsid w:val="00B616A8"/>
    <w:rsid w:val="00B61769"/>
    <w:rsid w:val="00B63E5C"/>
    <w:rsid w:val="00B64AAB"/>
    <w:rsid w:val="00B6678F"/>
    <w:rsid w:val="00B70CB5"/>
    <w:rsid w:val="00B72C38"/>
    <w:rsid w:val="00B72E5E"/>
    <w:rsid w:val="00B73838"/>
    <w:rsid w:val="00B74F08"/>
    <w:rsid w:val="00B77B78"/>
    <w:rsid w:val="00B77F49"/>
    <w:rsid w:val="00B812AA"/>
    <w:rsid w:val="00B81354"/>
    <w:rsid w:val="00B85CF4"/>
    <w:rsid w:val="00B87E99"/>
    <w:rsid w:val="00B92848"/>
    <w:rsid w:val="00B92951"/>
    <w:rsid w:val="00B94618"/>
    <w:rsid w:val="00B975E1"/>
    <w:rsid w:val="00BA2F31"/>
    <w:rsid w:val="00BA6D73"/>
    <w:rsid w:val="00BB1682"/>
    <w:rsid w:val="00BB1708"/>
    <w:rsid w:val="00BB2D3B"/>
    <w:rsid w:val="00BB40FD"/>
    <w:rsid w:val="00BC0EBC"/>
    <w:rsid w:val="00BC1D55"/>
    <w:rsid w:val="00BC51DB"/>
    <w:rsid w:val="00BC550B"/>
    <w:rsid w:val="00BC6A75"/>
    <w:rsid w:val="00BC7C94"/>
    <w:rsid w:val="00BD33A3"/>
    <w:rsid w:val="00BD3CA8"/>
    <w:rsid w:val="00BD6618"/>
    <w:rsid w:val="00BD6D2F"/>
    <w:rsid w:val="00BE0024"/>
    <w:rsid w:val="00BE1603"/>
    <w:rsid w:val="00BE4D97"/>
    <w:rsid w:val="00BF1105"/>
    <w:rsid w:val="00BF1A0D"/>
    <w:rsid w:val="00BF1CBC"/>
    <w:rsid w:val="00BF200A"/>
    <w:rsid w:val="00BF4AF6"/>
    <w:rsid w:val="00BF4BDF"/>
    <w:rsid w:val="00BF76E5"/>
    <w:rsid w:val="00BF7C07"/>
    <w:rsid w:val="00C00274"/>
    <w:rsid w:val="00C01042"/>
    <w:rsid w:val="00C04BF6"/>
    <w:rsid w:val="00C05031"/>
    <w:rsid w:val="00C05546"/>
    <w:rsid w:val="00C05E02"/>
    <w:rsid w:val="00C10BC4"/>
    <w:rsid w:val="00C15073"/>
    <w:rsid w:val="00C21B04"/>
    <w:rsid w:val="00C21F15"/>
    <w:rsid w:val="00C227F9"/>
    <w:rsid w:val="00C228E7"/>
    <w:rsid w:val="00C26767"/>
    <w:rsid w:val="00C27397"/>
    <w:rsid w:val="00C3030A"/>
    <w:rsid w:val="00C33515"/>
    <w:rsid w:val="00C36AB4"/>
    <w:rsid w:val="00C40C65"/>
    <w:rsid w:val="00C442F1"/>
    <w:rsid w:val="00C47512"/>
    <w:rsid w:val="00C51239"/>
    <w:rsid w:val="00C51D09"/>
    <w:rsid w:val="00C54F2A"/>
    <w:rsid w:val="00C66100"/>
    <w:rsid w:val="00C663C1"/>
    <w:rsid w:val="00C70230"/>
    <w:rsid w:val="00C70529"/>
    <w:rsid w:val="00C75637"/>
    <w:rsid w:val="00C75D5B"/>
    <w:rsid w:val="00C80495"/>
    <w:rsid w:val="00C80E49"/>
    <w:rsid w:val="00C810B3"/>
    <w:rsid w:val="00C8510E"/>
    <w:rsid w:val="00C86109"/>
    <w:rsid w:val="00C863B6"/>
    <w:rsid w:val="00C86818"/>
    <w:rsid w:val="00C86A9D"/>
    <w:rsid w:val="00C9123C"/>
    <w:rsid w:val="00C9250A"/>
    <w:rsid w:val="00C92729"/>
    <w:rsid w:val="00C935E4"/>
    <w:rsid w:val="00C9363A"/>
    <w:rsid w:val="00C94BBC"/>
    <w:rsid w:val="00C971F7"/>
    <w:rsid w:val="00C975EC"/>
    <w:rsid w:val="00CA05F0"/>
    <w:rsid w:val="00CA22E7"/>
    <w:rsid w:val="00CA264B"/>
    <w:rsid w:val="00CA6B72"/>
    <w:rsid w:val="00CA6D18"/>
    <w:rsid w:val="00CA79B7"/>
    <w:rsid w:val="00CA7AEA"/>
    <w:rsid w:val="00CB37C2"/>
    <w:rsid w:val="00CB3A2E"/>
    <w:rsid w:val="00CB5974"/>
    <w:rsid w:val="00CB5AD6"/>
    <w:rsid w:val="00CC1C2B"/>
    <w:rsid w:val="00CC5A86"/>
    <w:rsid w:val="00CD2302"/>
    <w:rsid w:val="00CD29CC"/>
    <w:rsid w:val="00CD3B81"/>
    <w:rsid w:val="00CD429A"/>
    <w:rsid w:val="00CD4D78"/>
    <w:rsid w:val="00CD53AF"/>
    <w:rsid w:val="00CD6B3B"/>
    <w:rsid w:val="00CE167F"/>
    <w:rsid w:val="00CE2900"/>
    <w:rsid w:val="00CE3459"/>
    <w:rsid w:val="00CE3462"/>
    <w:rsid w:val="00CE56F0"/>
    <w:rsid w:val="00CE589D"/>
    <w:rsid w:val="00CE75F7"/>
    <w:rsid w:val="00CF0E54"/>
    <w:rsid w:val="00CF3F49"/>
    <w:rsid w:val="00CF476A"/>
    <w:rsid w:val="00CF76F4"/>
    <w:rsid w:val="00D05647"/>
    <w:rsid w:val="00D161C1"/>
    <w:rsid w:val="00D168F7"/>
    <w:rsid w:val="00D21629"/>
    <w:rsid w:val="00D2445A"/>
    <w:rsid w:val="00D26911"/>
    <w:rsid w:val="00D26A00"/>
    <w:rsid w:val="00D26AE1"/>
    <w:rsid w:val="00D27068"/>
    <w:rsid w:val="00D27FA9"/>
    <w:rsid w:val="00D31B06"/>
    <w:rsid w:val="00D3226E"/>
    <w:rsid w:val="00D33453"/>
    <w:rsid w:val="00D34D02"/>
    <w:rsid w:val="00D37A68"/>
    <w:rsid w:val="00D41F5B"/>
    <w:rsid w:val="00D42819"/>
    <w:rsid w:val="00D43EFF"/>
    <w:rsid w:val="00D47050"/>
    <w:rsid w:val="00D4736E"/>
    <w:rsid w:val="00D5180B"/>
    <w:rsid w:val="00D5291B"/>
    <w:rsid w:val="00D52BE5"/>
    <w:rsid w:val="00D53201"/>
    <w:rsid w:val="00D563D5"/>
    <w:rsid w:val="00D62031"/>
    <w:rsid w:val="00D664EC"/>
    <w:rsid w:val="00D6674F"/>
    <w:rsid w:val="00D67980"/>
    <w:rsid w:val="00D71A06"/>
    <w:rsid w:val="00D71DBB"/>
    <w:rsid w:val="00D754BB"/>
    <w:rsid w:val="00D75B71"/>
    <w:rsid w:val="00D76AE4"/>
    <w:rsid w:val="00D82AA4"/>
    <w:rsid w:val="00D902D2"/>
    <w:rsid w:val="00D93062"/>
    <w:rsid w:val="00D956B7"/>
    <w:rsid w:val="00DA0F64"/>
    <w:rsid w:val="00DA1397"/>
    <w:rsid w:val="00DA4A69"/>
    <w:rsid w:val="00DA5544"/>
    <w:rsid w:val="00DB0C28"/>
    <w:rsid w:val="00DB0ED5"/>
    <w:rsid w:val="00DB2CF1"/>
    <w:rsid w:val="00DB3B4A"/>
    <w:rsid w:val="00DB3F89"/>
    <w:rsid w:val="00DB7075"/>
    <w:rsid w:val="00DC02D6"/>
    <w:rsid w:val="00DC24F2"/>
    <w:rsid w:val="00DC2B28"/>
    <w:rsid w:val="00DC3885"/>
    <w:rsid w:val="00DC38D0"/>
    <w:rsid w:val="00DC3BE3"/>
    <w:rsid w:val="00DC3F7A"/>
    <w:rsid w:val="00DC4B23"/>
    <w:rsid w:val="00DC5049"/>
    <w:rsid w:val="00DD09B3"/>
    <w:rsid w:val="00DD1756"/>
    <w:rsid w:val="00DD2839"/>
    <w:rsid w:val="00DD4453"/>
    <w:rsid w:val="00DE14A1"/>
    <w:rsid w:val="00DE4E62"/>
    <w:rsid w:val="00DE7FC4"/>
    <w:rsid w:val="00DF0688"/>
    <w:rsid w:val="00DF0AEF"/>
    <w:rsid w:val="00DF0EC2"/>
    <w:rsid w:val="00DF31D1"/>
    <w:rsid w:val="00DF3DA5"/>
    <w:rsid w:val="00DF3E1D"/>
    <w:rsid w:val="00DF4238"/>
    <w:rsid w:val="00DF55E8"/>
    <w:rsid w:val="00DF672B"/>
    <w:rsid w:val="00DF69E3"/>
    <w:rsid w:val="00E00B96"/>
    <w:rsid w:val="00E02343"/>
    <w:rsid w:val="00E024AE"/>
    <w:rsid w:val="00E029E9"/>
    <w:rsid w:val="00E046EE"/>
    <w:rsid w:val="00E100AA"/>
    <w:rsid w:val="00E11B76"/>
    <w:rsid w:val="00E14576"/>
    <w:rsid w:val="00E15A0A"/>
    <w:rsid w:val="00E15BD4"/>
    <w:rsid w:val="00E165E8"/>
    <w:rsid w:val="00E21930"/>
    <w:rsid w:val="00E21FBF"/>
    <w:rsid w:val="00E22082"/>
    <w:rsid w:val="00E24218"/>
    <w:rsid w:val="00E242DB"/>
    <w:rsid w:val="00E33085"/>
    <w:rsid w:val="00E33A66"/>
    <w:rsid w:val="00E34F6B"/>
    <w:rsid w:val="00E376A8"/>
    <w:rsid w:val="00E4066B"/>
    <w:rsid w:val="00E41571"/>
    <w:rsid w:val="00E42B8F"/>
    <w:rsid w:val="00E50169"/>
    <w:rsid w:val="00E507ED"/>
    <w:rsid w:val="00E510CC"/>
    <w:rsid w:val="00E53CCA"/>
    <w:rsid w:val="00E56C8E"/>
    <w:rsid w:val="00E64783"/>
    <w:rsid w:val="00E64EE7"/>
    <w:rsid w:val="00E67850"/>
    <w:rsid w:val="00E67921"/>
    <w:rsid w:val="00E71F66"/>
    <w:rsid w:val="00E725B8"/>
    <w:rsid w:val="00E725E6"/>
    <w:rsid w:val="00E7365E"/>
    <w:rsid w:val="00E74756"/>
    <w:rsid w:val="00E86207"/>
    <w:rsid w:val="00E8633C"/>
    <w:rsid w:val="00E91181"/>
    <w:rsid w:val="00E91447"/>
    <w:rsid w:val="00E96980"/>
    <w:rsid w:val="00EA0C9C"/>
    <w:rsid w:val="00EA1700"/>
    <w:rsid w:val="00EA2046"/>
    <w:rsid w:val="00EA2876"/>
    <w:rsid w:val="00EA3A18"/>
    <w:rsid w:val="00EA4F8F"/>
    <w:rsid w:val="00EB0A69"/>
    <w:rsid w:val="00EB2897"/>
    <w:rsid w:val="00EB3D96"/>
    <w:rsid w:val="00EC03B2"/>
    <w:rsid w:val="00EC601D"/>
    <w:rsid w:val="00ED001C"/>
    <w:rsid w:val="00ED0821"/>
    <w:rsid w:val="00ED2E6E"/>
    <w:rsid w:val="00ED4D3C"/>
    <w:rsid w:val="00ED545A"/>
    <w:rsid w:val="00ED608F"/>
    <w:rsid w:val="00EE108D"/>
    <w:rsid w:val="00EE14A2"/>
    <w:rsid w:val="00EE6C57"/>
    <w:rsid w:val="00EE6D0C"/>
    <w:rsid w:val="00EF1458"/>
    <w:rsid w:val="00EF247F"/>
    <w:rsid w:val="00EF51C0"/>
    <w:rsid w:val="00EF7006"/>
    <w:rsid w:val="00EF7DB6"/>
    <w:rsid w:val="00F04DF1"/>
    <w:rsid w:val="00F05A14"/>
    <w:rsid w:val="00F05AD8"/>
    <w:rsid w:val="00F05D3E"/>
    <w:rsid w:val="00F064E5"/>
    <w:rsid w:val="00F102AA"/>
    <w:rsid w:val="00F10BD7"/>
    <w:rsid w:val="00F16905"/>
    <w:rsid w:val="00F17052"/>
    <w:rsid w:val="00F20A35"/>
    <w:rsid w:val="00F20CE1"/>
    <w:rsid w:val="00F2157F"/>
    <w:rsid w:val="00F227A5"/>
    <w:rsid w:val="00F25862"/>
    <w:rsid w:val="00F314FA"/>
    <w:rsid w:val="00F31C16"/>
    <w:rsid w:val="00F3342B"/>
    <w:rsid w:val="00F35257"/>
    <w:rsid w:val="00F42AB5"/>
    <w:rsid w:val="00F451F8"/>
    <w:rsid w:val="00F5036A"/>
    <w:rsid w:val="00F51FF4"/>
    <w:rsid w:val="00F52706"/>
    <w:rsid w:val="00F5307B"/>
    <w:rsid w:val="00F53FC2"/>
    <w:rsid w:val="00F55FB3"/>
    <w:rsid w:val="00F60F45"/>
    <w:rsid w:val="00F63E3D"/>
    <w:rsid w:val="00F640E9"/>
    <w:rsid w:val="00F655F3"/>
    <w:rsid w:val="00F6562F"/>
    <w:rsid w:val="00F65A63"/>
    <w:rsid w:val="00F663FE"/>
    <w:rsid w:val="00F6655D"/>
    <w:rsid w:val="00F6772B"/>
    <w:rsid w:val="00F7039D"/>
    <w:rsid w:val="00F70C08"/>
    <w:rsid w:val="00F70D80"/>
    <w:rsid w:val="00F73EC6"/>
    <w:rsid w:val="00F77DA9"/>
    <w:rsid w:val="00F81AAE"/>
    <w:rsid w:val="00F8344D"/>
    <w:rsid w:val="00F8610E"/>
    <w:rsid w:val="00F86A9D"/>
    <w:rsid w:val="00F907E3"/>
    <w:rsid w:val="00F907F6"/>
    <w:rsid w:val="00F96541"/>
    <w:rsid w:val="00FA1C20"/>
    <w:rsid w:val="00FA2829"/>
    <w:rsid w:val="00FA334D"/>
    <w:rsid w:val="00FA7532"/>
    <w:rsid w:val="00FA7A44"/>
    <w:rsid w:val="00FB2896"/>
    <w:rsid w:val="00FB35AA"/>
    <w:rsid w:val="00FB379E"/>
    <w:rsid w:val="00FB5604"/>
    <w:rsid w:val="00FB65B7"/>
    <w:rsid w:val="00FB6633"/>
    <w:rsid w:val="00FB778C"/>
    <w:rsid w:val="00FC02BE"/>
    <w:rsid w:val="00FC3ED4"/>
    <w:rsid w:val="00FC3FA7"/>
    <w:rsid w:val="00FC4DF4"/>
    <w:rsid w:val="00FC737F"/>
    <w:rsid w:val="00FD0FF7"/>
    <w:rsid w:val="00FD1AFA"/>
    <w:rsid w:val="00FD4ED5"/>
    <w:rsid w:val="00FD6CEF"/>
    <w:rsid w:val="00FD7377"/>
    <w:rsid w:val="00FE0C6A"/>
    <w:rsid w:val="00FE1496"/>
    <w:rsid w:val="00FF11D6"/>
    <w:rsid w:val="00FF4EB7"/>
    <w:rsid w:val="00FF7C2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326 Conector recto de flecha"/>
        <o:r id="V:Rule2" type="connector" idref="#323 Conector recto de flecha"/>
        <o:r id="V:Rule3" type="connector" idref="#337 Conector recto de flecha"/>
        <o:r id="V:Rule4" type="connector" idref="#314 Conector recto de flecha"/>
        <o:r id="V:Rule5" type="connector" idref="#335 Conector recto"/>
        <o:r id="V:Rule6" type="connector" idref="#318 Conector recto"/>
        <o:r id="V:Rule7" type="connector" idref="#327 Conector recto"/>
        <o:r id="V:Rule8" type="connector" idref="#29 Conector recto de flecha"/>
        <o:r id="V:Rule9" type="connector" idref="#328 Conector recto de flecha"/>
        <o:r id="V:Rule10" type="connector" idref="#313 Conector recto de flecha"/>
        <o:r id="V:Rule11" type="connector" idref="#295 Conector recto de flecha"/>
        <o:r id="V:Rule12" type="connector" idref="#320 Conector recto de flecha"/>
        <o:r id="V:Rule13" type="connector" idref="#317 Conector recto"/>
        <o:r id="V:Rule14" type="connector" idref="#26 Conector recto de flecha"/>
        <o:r id="V:Rule15" type="connector" idref="#321 Conector recto de flecha"/>
        <o:r id="V:Rule16" type="connector" idref="#25 Conector recto de flecha"/>
        <o:r id="V:Rule17" type="connector" idref="#27 Conector recto"/>
        <o:r id="V:Rule18" type="connector" idref="#315 Conector recto de flecha"/>
        <o:r id="V:Rule19" type="connector" idref="#325 Conector recto de flecha"/>
        <o:r id="V:Rule20" type="connector" idref="#334 Conector recto de flecha"/>
        <o:r id="V:Rule21" type="connector" idref="#291 Conector recto de flecha"/>
        <o:r id="V:Rule22" type="connector" idref="#322 Conector recto de flecha"/>
        <o:r id="V:Rule23" type="connector" idref="#296 Conector recto de flecha"/>
        <o:r id="V:Rule24" type="connector" idref="#28 Conector recto de flecha"/>
        <o:r id="V:Rule25" type="connector" idref="#324 Conector recto"/>
        <o:r id="V:Rule26" type="connector" idref="#316 Conector recto de flecha"/>
        <o:r id="V:Rule27" type="connector" idref="#288 Conector recto de flecha"/>
        <o:r id="V:Rule28" type="connector" idref="#338 Conector recto"/>
        <o:r id="V:Rule29" type="connector" idref="#299 Conector recto de flecha"/>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A14"/>
    <w:pPr>
      <w:suppressAutoHyphens/>
      <w:spacing w:after="200" w:line="276" w:lineRule="auto"/>
      <w:jc w:val="both"/>
    </w:pPr>
    <w:rPr>
      <w:rFonts w:ascii="Arial" w:eastAsia="Calibri" w:hAnsi="Arial" w:cs="Arial"/>
      <w:lang w:val="es-ES" w:eastAsia="ar-SA"/>
    </w:rPr>
  </w:style>
  <w:style w:type="paragraph" w:styleId="Ttulo1">
    <w:name w:val="heading 1"/>
    <w:aliases w:val="Título 1 EP"/>
    <w:basedOn w:val="Normal"/>
    <w:next w:val="Normal"/>
    <w:uiPriority w:val="9"/>
    <w:qFormat/>
    <w:rsid w:val="00F05A14"/>
    <w:pPr>
      <w:numPr>
        <w:numId w:val="1"/>
      </w:numPr>
      <w:autoSpaceDE w:val="0"/>
      <w:spacing w:before="480" w:after="240" w:line="240" w:lineRule="auto"/>
      <w:ind w:left="357" w:hanging="357"/>
      <w:outlineLvl w:val="0"/>
    </w:pPr>
    <w:rPr>
      <w:b/>
      <w:bCs/>
      <w:color w:val="000000"/>
      <w:sz w:val="22"/>
    </w:rPr>
  </w:style>
  <w:style w:type="paragraph" w:styleId="Ttulo2">
    <w:name w:val="heading 2"/>
    <w:aliases w:val="Título 2 EP"/>
    <w:basedOn w:val="Ttulo1"/>
    <w:next w:val="Normal"/>
    <w:link w:val="Ttulo2Car"/>
    <w:uiPriority w:val="9"/>
    <w:unhideWhenUsed/>
    <w:qFormat/>
    <w:rsid w:val="00F05A14"/>
    <w:pPr>
      <w:numPr>
        <w:ilvl w:val="1"/>
      </w:numPr>
      <w:spacing w:before="360"/>
      <w:outlineLvl w:val="1"/>
    </w:pPr>
    <w:rPr>
      <w:sz w:val="20"/>
    </w:rPr>
  </w:style>
  <w:style w:type="paragraph" w:styleId="Ttulo3">
    <w:name w:val="heading 3"/>
    <w:aliases w:val="Título 3 EP"/>
    <w:basedOn w:val="Normal"/>
    <w:next w:val="Normal"/>
    <w:link w:val="Ttulo3Car"/>
    <w:uiPriority w:val="9"/>
    <w:unhideWhenUsed/>
    <w:qFormat/>
    <w:rsid w:val="00F05A14"/>
    <w:pPr>
      <w:numPr>
        <w:ilvl w:val="2"/>
        <w:numId w:val="1"/>
      </w:numPr>
      <w:spacing w:before="360" w:after="240"/>
      <w:outlineLvl w:val="2"/>
    </w:pPr>
    <w:rPr>
      <w:i/>
    </w:rPr>
  </w:style>
  <w:style w:type="paragraph" w:styleId="Ttulo4">
    <w:name w:val="heading 4"/>
    <w:aliases w:val="Título 4 EP"/>
    <w:basedOn w:val="Normal"/>
    <w:next w:val="Normal"/>
    <w:link w:val="Ttulo4Car"/>
    <w:uiPriority w:val="9"/>
    <w:unhideWhenUsed/>
    <w:qFormat/>
    <w:rsid w:val="00F05A14"/>
    <w:pPr>
      <w:keepNext/>
      <w:keepLines/>
      <w:suppressAutoHyphens w:val="0"/>
      <w:spacing w:before="240" w:after="120"/>
      <w:ind w:left="357" w:hanging="357"/>
      <w:outlineLvl w:val="3"/>
    </w:pPr>
    <w:rPr>
      <w:rFonts w:eastAsia="Times New Roman"/>
      <w:b/>
      <w:bCs/>
      <w:i/>
      <w:iCs/>
      <w:lang w:eastAsia="en-US"/>
    </w:rPr>
  </w:style>
  <w:style w:type="paragraph" w:styleId="Ttulo6">
    <w:name w:val="heading 6"/>
    <w:basedOn w:val="Normal"/>
    <w:next w:val="Normal"/>
    <w:link w:val="Ttulo6Car"/>
    <w:uiPriority w:val="9"/>
    <w:unhideWhenUsed/>
    <w:qFormat/>
    <w:rsid w:val="00C70230"/>
    <w:pPr>
      <w:spacing w:before="240" w:after="60"/>
      <w:outlineLvl w:val="5"/>
    </w:pPr>
    <w:rPr>
      <w:rFonts w:eastAsia="Times New Roman" w:cs="Times New Roman"/>
      <w:b/>
      <w:bCs/>
    </w:rPr>
  </w:style>
  <w:style w:type="paragraph" w:styleId="Ttulo8">
    <w:name w:val="heading 8"/>
    <w:basedOn w:val="Normal"/>
    <w:next w:val="Normal"/>
    <w:link w:val="Ttulo8Car"/>
    <w:uiPriority w:val="9"/>
    <w:semiHidden/>
    <w:unhideWhenUsed/>
    <w:qFormat/>
    <w:rsid w:val="00C70230"/>
    <w:pPr>
      <w:spacing w:before="240" w:after="60"/>
      <w:outlineLvl w:val="7"/>
    </w:pPr>
    <w:rPr>
      <w:rFonts w:eastAsia="Times New Roman" w:cs="Times New Roman"/>
      <w:i/>
      <w:iCs/>
      <w:sz w:val="24"/>
      <w:szCs w:val="24"/>
    </w:rPr>
  </w:style>
  <w:style w:type="paragraph" w:styleId="Ttulo9">
    <w:name w:val="heading 9"/>
    <w:basedOn w:val="Normal"/>
    <w:next w:val="Normal"/>
    <w:link w:val="Ttulo9Car"/>
    <w:uiPriority w:val="9"/>
    <w:semiHidden/>
    <w:unhideWhenUsed/>
    <w:qFormat/>
    <w:rsid w:val="00C70230"/>
    <w:pPr>
      <w:spacing w:before="240" w:after="60"/>
      <w:outlineLvl w:val="8"/>
    </w:pPr>
    <w:rPr>
      <w:rFonts w:ascii="Cambria" w:eastAsia="Times New Roman"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Título 2 EP Car"/>
    <w:link w:val="Ttulo2"/>
    <w:uiPriority w:val="9"/>
    <w:rsid w:val="0078404E"/>
    <w:rPr>
      <w:rFonts w:ascii="Arial" w:eastAsia="Calibri" w:hAnsi="Arial" w:cs="Arial"/>
      <w:b/>
      <w:bCs/>
      <w:color w:val="000000"/>
      <w:lang w:val="es-ES" w:eastAsia="ar-SA"/>
    </w:rPr>
  </w:style>
  <w:style w:type="character" w:customStyle="1" w:styleId="Ttulo3Car">
    <w:name w:val="Título 3 Car"/>
    <w:aliases w:val="Título 3 EP Car"/>
    <w:link w:val="Ttulo3"/>
    <w:uiPriority w:val="9"/>
    <w:rsid w:val="00492946"/>
    <w:rPr>
      <w:rFonts w:ascii="Arial" w:eastAsia="Calibri" w:hAnsi="Arial" w:cs="Arial"/>
      <w:i/>
      <w:lang w:val="es-ES" w:eastAsia="ar-SA"/>
    </w:rPr>
  </w:style>
  <w:style w:type="character" w:customStyle="1" w:styleId="Ttulo4Car">
    <w:name w:val="Título 4 Car"/>
    <w:aliases w:val="Título 4 EP Car"/>
    <w:link w:val="Ttulo4"/>
    <w:uiPriority w:val="9"/>
    <w:rsid w:val="005B3778"/>
    <w:rPr>
      <w:rFonts w:ascii="Arial" w:hAnsi="Arial" w:cs="Arial"/>
      <w:b/>
      <w:bCs/>
      <w:i/>
      <w:iCs/>
      <w:lang w:val="es-ES" w:eastAsia="en-US"/>
    </w:rPr>
  </w:style>
  <w:style w:type="character" w:customStyle="1" w:styleId="Ttulo6Car">
    <w:name w:val="Título 6 Car"/>
    <w:link w:val="Ttulo6"/>
    <w:uiPriority w:val="9"/>
    <w:rsid w:val="00C70230"/>
    <w:rPr>
      <w:rFonts w:ascii="Calibri" w:hAnsi="Calibri"/>
      <w:b/>
      <w:bCs/>
      <w:sz w:val="22"/>
      <w:szCs w:val="22"/>
      <w:lang w:eastAsia="ar-SA"/>
    </w:rPr>
  </w:style>
  <w:style w:type="character" w:customStyle="1" w:styleId="Ttulo8Car">
    <w:name w:val="Título 8 Car"/>
    <w:link w:val="Ttulo8"/>
    <w:uiPriority w:val="9"/>
    <w:semiHidden/>
    <w:rsid w:val="00C70230"/>
    <w:rPr>
      <w:rFonts w:ascii="Calibri" w:hAnsi="Calibri"/>
      <w:i/>
      <w:iCs/>
      <w:sz w:val="24"/>
      <w:szCs w:val="24"/>
      <w:lang w:eastAsia="ar-SA"/>
    </w:rPr>
  </w:style>
  <w:style w:type="character" w:customStyle="1" w:styleId="Ttulo9Car">
    <w:name w:val="Título 9 Car"/>
    <w:link w:val="Ttulo9"/>
    <w:uiPriority w:val="9"/>
    <w:semiHidden/>
    <w:rsid w:val="00C70230"/>
    <w:rPr>
      <w:rFonts w:ascii="Cambria" w:hAnsi="Cambria"/>
      <w:sz w:val="22"/>
      <w:szCs w:val="22"/>
      <w:lang w:eastAsia="ar-SA"/>
    </w:rPr>
  </w:style>
  <w:style w:type="character" w:customStyle="1" w:styleId="WW8Num1z0">
    <w:name w:val="WW8Num1z0"/>
    <w:rsid w:val="00F53FC2"/>
    <w:rPr>
      <w:b/>
      <w:u w:val="single"/>
    </w:rPr>
  </w:style>
  <w:style w:type="character" w:customStyle="1" w:styleId="WW8Num2z0">
    <w:name w:val="WW8Num2z0"/>
    <w:rsid w:val="00F53FC2"/>
    <w:rPr>
      <w:b/>
      <w:color w:val="auto"/>
      <w:u w:val="single"/>
    </w:rPr>
  </w:style>
  <w:style w:type="character" w:customStyle="1" w:styleId="Absatz-Standardschriftart">
    <w:name w:val="Absatz-Standardschriftart"/>
    <w:rsid w:val="00F53FC2"/>
  </w:style>
  <w:style w:type="character" w:customStyle="1" w:styleId="WW-Absatz-Standardschriftart">
    <w:name w:val="WW-Absatz-Standardschriftart"/>
    <w:rsid w:val="00F53FC2"/>
  </w:style>
  <w:style w:type="character" w:customStyle="1" w:styleId="Fuentedeprrafopredeter1">
    <w:name w:val="Fuente de párrafo predeter.1"/>
    <w:rsid w:val="00F53FC2"/>
  </w:style>
  <w:style w:type="character" w:customStyle="1" w:styleId="Ttulo1Car">
    <w:name w:val="Título 1 Car"/>
    <w:rsid w:val="00F53FC2"/>
    <w:rPr>
      <w:rFonts w:ascii="Cambria" w:eastAsia="Times New Roman" w:hAnsi="Cambria"/>
      <w:b/>
      <w:bCs/>
      <w:color w:val="365F91"/>
      <w:sz w:val="28"/>
      <w:szCs w:val="28"/>
      <w:lang w:val="es-ES"/>
    </w:rPr>
  </w:style>
  <w:style w:type="paragraph" w:customStyle="1" w:styleId="Encabezado1">
    <w:name w:val="Encabezado1"/>
    <w:basedOn w:val="Normal"/>
    <w:next w:val="Textoindependiente"/>
    <w:rsid w:val="00F05A14"/>
    <w:pPr>
      <w:keepNext/>
      <w:spacing w:before="240" w:after="120"/>
    </w:pPr>
    <w:rPr>
      <w:rFonts w:eastAsia="Microsoft YaHei" w:cs="Mangal"/>
      <w:sz w:val="28"/>
      <w:szCs w:val="28"/>
    </w:rPr>
  </w:style>
  <w:style w:type="paragraph" w:styleId="Textoindependiente">
    <w:name w:val="Body Text"/>
    <w:basedOn w:val="Normal"/>
    <w:rsid w:val="00F05A14"/>
    <w:pPr>
      <w:spacing w:after="120"/>
    </w:pPr>
  </w:style>
  <w:style w:type="paragraph" w:styleId="Lista">
    <w:name w:val="List"/>
    <w:basedOn w:val="Textoindependiente"/>
    <w:rsid w:val="00F53FC2"/>
    <w:rPr>
      <w:rFonts w:cs="Mangal"/>
    </w:rPr>
  </w:style>
  <w:style w:type="paragraph" w:customStyle="1" w:styleId="Etiqueta">
    <w:name w:val="Etiqueta"/>
    <w:basedOn w:val="Normal"/>
    <w:rsid w:val="00F53FC2"/>
    <w:pPr>
      <w:suppressLineNumbers/>
      <w:spacing w:before="120" w:after="120"/>
    </w:pPr>
    <w:rPr>
      <w:rFonts w:cs="Mangal"/>
      <w:i/>
      <w:iCs/>
      <w:sz w:val="24"/>
      <w:szCs w:val="24"/>
    </w:rPr>
  </w:style>
  <w:style w:type="paragraph" w:customStyle="1" w:styleId="ndice">
    <w:name w:val="Índice"/>
    <w:basedOn w:val="Normal"/>
    <w:rsid w:val="00F53FC2"/>
    <w:pPr>
      <w:suppressLineNumbers/>
    </w:pPr>
    <w:rPr>
      <w:rFonts w:cs="Mangal"/>
    </w:rPr>
  </w:style>
  <w:style w:type="paragraph" w:styleId="Prrafodelista">
    <w:name w:val="List Paragraph"/>
    <w:basedOn w:val="Normal"/>
    <w:uiPriority w:val="34"/>
    <w:qFormat/>
    <w:rsid w:val="00F05A14"/>
    <w:pPr>
      <w:ind w:left="720"/>
    </w:pPr>
  </w:style>
  <w:style w:type="paragraph" w:customStyle="1" w:styleId="Normal1">
    <w:name w:val="Normal1"/>
    <w:rsid w:val="00BD3CA8"/>
    <w:pPr>
      <w:widowControl w:val="0"/>
      <w:suppressAutoHyphens/>
    </w:pPr>
    <w:rPr>
      <w:color w:val="000000"/>
      <w:sz w:val="24"/>
      <w:lang w:eastAsia="ar-SA"/>
    </w:rPr>
  </w:style>
  <w:style w:type="paragraph" w:styleId="Textodeglobo">
    <w:name w:val="Balloon Text"/>
    <w:basedOn w:val="Normal"/>
    <w:link w:val="TextodegloboCar"/>
    <w:uiPriority w:val="99"/>
    <w:semiHidden/>
    <w:unhideWhenUsed/>
    <w:rsid w:val="00BD3CA8"/>
    <w:pPr>
      <w:spacing w:after="0" w:line="240" w:lineRule="auto"/>
    </w:pPr>
    <w:rPr>
      <w:rFonts w:ascii="Tahoma" w:hAnsi="Tahoma" w:cs="Times New Roman"/>
      <w:sz w:val="16"/>
      <w:szCs w:val="16"/>
    </w:rPr>
  </w:style>
  <w:style w:type="character" w:customStyle="1" w:styleId="TextodegloboCar">
    <w:name w:val="Texto de globo Car"/>
    <w:link w:val="Textodeglobo"/>
    <w:uiPriority w:val="99"/>
    <w:semiHidden/>
    <w:rsid w:val="00BD3CA8"/>
    <w:rPr>
      <w:rFonts w:ascii="Tahoma" w:eastAsia="Calibri" w:hAnsi="Tahoma" w:cs="Tahoma"/>
      <w:sz w:val="16"/>
      <w:szCs w:val="16"/>
      <w:lang w:eastAsia="ar-SA"/>
    </w:rPr>
  </w:style>
  <w:style w:type="paragraph" w:customStyle="1" w:styleId="ITC1">
    <w:name w:val="ITC1"/>
    <w:basedOn w:val="Normal"/>
    <w:rsid w:val="00F05A14"/>
    <w:pPr>
      <w:tabs>
        <w:tab w:val="left" w:pos="4326"/>
      </w:tabs>
      <w:spacing w:after="0" w:line="240" w:lineRule="auto"/>
    </w:pPr>
    <w:rPr>
      <w:rFonts w:ascii="Tahoma" w:eastAsia="Times New Roman" w:hAnsi="Tahoma" w:cs="Tahoma"/>
      <w:bCs/>
      <w:sz w:val="24"/>
      <w:szCs w:val="24"/>
    </w:rPr>
  </w:style>
  <w:style w:type="paragraph" w:customStyle="1" w:styleId="ITC3">
    <w:name w:val="ITC3"/>
    <w:basedOn w:val="Normal"/>
    <w:next w:val="Normal"/>
    <w:rsid w:val="00F05A14"/>
    <w:pPr>
      <w:spacing w:after="0" w:line="240" w:lineRule="auto"/>
    </w:pPr>
    <w:rPr>
      <w:rFonts w:ascii="Tahoma" w:eastAsia="Times New Roman" w:hAnsi="Tahoma" w:cs="Tahoma"/>
      <w:b/>
      <w:bCs/>
      <w:u w:val="single"/>
      <w:lang w:val="es-ES_tradnl"/>
    </w:rPr>
  </w:style>
  <w:style w:type="paragraph" w:customStyle="1" w:styleId="ITC2">
    <w:name w:val="ITC2"/>
    <w:basedOn w:val="Normal"/>
    <w:rsid w:val="00C70230"/>
    <w:pPr>
      <w:spacing w:after="0" w:line="240" w:lineRule="auto"/>
    </w:pPr>
    <w:rPr>
      <w:rFonts w:ascii="Tahoma" w:eastAsia="Times New Roman" w:hAnsi="Tahoma" w:cs="Tahoma"/>
      <w:b/>
      <w:bCs/>
      <w:szCs w:val="24"/>
      <w:u w:val="single"/>
    </w:rPr>
  </w:style>
  <w:style w:type="paragraph" w:styleId="Piedepgina">
    <w:name w:val="footer"/>
    <w:basedOn w:val="Normal"/>
    <w:link w:val="PiedepginaCar"/>
    <w:semiHidden/>
    <w:rsid w:val="00C70230"/>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PiedepginaCar">
    <w:name w:val="Pie de página Car"/>
    <w:link w:val="Piedepgina"/>
    <w:semiHidden/>
    <w:rsid w:val="00C70230"/>
    <w:rPr>
      <w:sz w:val="24"/>
      <w:szCs w:val="24"/>
      <w:lang w:val="es-ES" w:eastAsia="ar-SA"/>
    </w:rPr>
  </w:style>
  <w:style w:type="character" w:styleId="Refdecomentario">
    <w:name w:val="annotation reference"/>
    <w:uiPriority w:val="99"/>
    <w:semiHidden/>
    <w:rsid w:val="00C70230"/>
    <w:rPr>
      <w:sz w:val="16"/>
      <w:szCs w:val="16"/>
    </w:rPr>
  </w:style>
  <w:style w:type="paragraph" w:styleId="Textocomentario">
    <w:name w:val="annotation text"/>
    <w:basedOn w:val="Normal"/>
    <w:link w:val="TextocomentarioCar"/>
    <w:semiHidden/>
    <w:rsid w:val="00F05A14"/>
    <w:pPr>
      <w:spacing w:after="0" w:line="240" w:lineRule="auto"/>
    </w:pPr>
    <w:rPr>
      <w:rFonts w:ascii="Times New Roman" w:eastAsia="Times New Roman" w:hAnsi="Times New Roman" w:cs="Times New Roman"/>
    </w:rPr>
  </w:style>
  <w:style w:type="character" w:customStyle="1" w:styleId="TextocomentarioCar">
    <w:name w:val="Texto comentario Car"/>
    <w:link w:val="Textocomentario"/>
    <w:semiHidden/>
    <w:rsid w:val="00C70230"/>
    <w:rPr>
      <w:lang w:val="es-ES" w:eastAsia="ar-SA"/>
    </w:rPr>
  </w:style>
  <w:style w:type="paragraph" w:customStyle="1" w:styleId="FormAnexo">
    <w:name w:val="FormAnexo"/>
    <w:basedOn w:val="Normal"/>
    <w:next w:val="Normal"/>
    <w:rsid w:val="00F05A14"/>
    <w:pPr>
      <w:spacing w:after="0" w:line="240" w:lineRule="auto"/>
      <w:jc w:val="center"/>
    </w:pPr>
    <w:rPr>
      <w:rFonts w:ascii="Times New Roman" w:eastAsia="Times New Roman" w:hAnsi="Times New Roman" w:cs="Times New Roman"/>
      <w:b/>
      <w:bCs/>
      <w:sz w:val="36"/>
      <w:u w:val="single"/>
      <w:lang w:val="es-ES_tradnl"/>
    </w:rPr>
  </w:style>
  <w:style w:type="paragraph" w:styleId="Revisin">
    <w:name w:val="Revision"/>
    <w:hidden/>
    <w:uiPriority w:val="99"/>
    <w:semiHidden/>
    <w:rsid w:val="001767D7"/>
    <w:rPr>
      <w:rFonts w:ascii="Calibri" w:eastAsia="Calibri" w:hAnsi="Calibri" w:cs="Calibri"/>
      <w:sz w:val="22"/>
      <w:szCs w:val="22"/>
      <w:lang w:eastAsia="ar-SA"/>
    </w:rPr>
  </w:style>
  <w:style w:type="paragraph" w:styleId="Asuntodelcomentario">
    <w:name w:val="annotation subject"/>
    <w:basedOn w:val="Textocomentario"/>
    <w:next w:val="Textocomentario"/>
    <w:link w:val="AsuntodelcomentarioCar"/>
    <w:uiPriority w:val="99"/>
    <w:semiHidden/>
    <w:unhideWhenUsed/>
    <w:rsid w:val="00383562"/>
    <w:pPr>
      <w:spacing w:after="200" w:line="276" w:lineRule="auto"/>
    </w:pPr>
    <w:rPr>
      <w:rFonts w:ascii="Calibri" w:eastAsia="Calibri" w:hAnsi="Calibri"/>
      <w:b/>
      <w:bCs/>
      <w:lang w:val="es-UY"/>
    </w:rPr>
  </w:style>
  <w:style w:type="character" w:customStyle="1" w:styleId="AsuntodelcomentarioCar">
    <w:name w:val="Asunto del comentario Car"/>
    <w:link w:val="Asuntodelcomentario"/>
    <w:uiPriority w:val="99"/>
    <w:semiHidden/>
    <w:rsid w:val="00383562"/>
    <w:rPr>
      <w:rFonts w:ascii="Calibri" w:eastAsia="Calibri" w:hAnsi="Calibri" w:cs="Calibri"/>
      <w:b/>
      <w:bCs/>
      <w:lang w:val="es-UY" w:eastAsia="ar-SA"/>
    </w:rPr>
  </w:style>
  <w:style w:type="paragraph" w:customStyle="1" w:styleId="Default">
    <w:name w:val="Default"/>
    <w:rsid w:val="008072D3"/>
    <w:pPr>
      <w:autoSpaceDE w:val="0"/>
      <w:autoSpaceDN w:val="0"/>
      <w:adjustRightInd w:val="0"/>
    </w:pPr>
    <w:rPr>
      <w:rFonts w:ascii="Arial" w:hAnsi="Arial" w:cs="Arial"/>
      <w:color w:val="000000"/>
      <w:sz w:val="24"/>
      <w:szCs w:val="24"/>
    </w:rPr>
  </w:style>
  <w:style w:type="paragraph" w:customStyle="1" w:styleId="Epgrafe1">
    <w:name w:val="Epígrafe1"/>
    <w:aliases w:val="Epígrafe EP"/>
    <w:basedOn w:val="Normal"/>
    <w:next w:val="Normal"/>
    <w:uiPriority w:val="35"/>
    <w:unhideWhenUsed/>
    <w:qFormat/>
    <w:rsid w:val="00F86A9D"/>
    <w:pPr>
      <w:suppressAutoHyphens w:val="0"/>
      <w:spacing w:before="200" w:after="360" w:line="240" w:lineRule="auto"/>
      <w:jc w:val="center"/>
    </w:pPr>
    <w:rPr>
      <w:b/>
      <w:bCs/>
      <w:sz w:val="18"/>
      <w:szCs w:val="18"/>
      <w:lang w:eastAsia="en-US"/>
    </w:rPr>
  </w:style>
  <w:style w:type="paragraph" w:styleId="Textonotapie">
    <w:name w:val="footnote text"/>
    <w:basedOn w:val="Normal"/>
    <w:link w:val="TextonotapieCar"/>
    <w:uiPriority w:val="99"/>
    <w:unhideWhenUsed/>
    <w:rsid w:val="00F05A14"/>
    <w:pPr>
      <w:suppressAutoHyphens w:val="0"/>
      <w:spacing w:after="0" w:line="240" w:lineRule="auto"/>
    </w:pPr>
    <w:rPr>
      <w:lang w:eastAsia="en-US"/>
    </w:rPr>
  </w:style>
  <w:style w:type="character" w:customStyle="1" w:styleId="TextonotapieCar">
    <w:name w:val="Texto nota pie Car"/>
    <w:link w:val="Textonotapie"/>
    <w:uiPriority w:val="99"/>
    <w:rsid w:val="00F86A9D"/>
    <w:rPr>
      <w:rFonts w:ascii="Arial" w:eastAsia="Calibri" w:hAnsi="Arial" w:cs="Arial"/>
      <w:lang w:val="es-ES" w:eastAsia="en-US"/>
    </w:rPr>
  </w:style>
  <w:style w:type="character" w:styleId="Refdenotaalpie">
    <w:name w:val="footnote reference"/>
    <w:uiPriority w:val="99"/>
    <w:semiHidden/>
    <w:unhideWhenUsed/>
    <w:rsid w:val="00F86A9D"/>
    <w:rPr>
      <w:vertAlign w:val="superscript"/>
    </w:rPr>
  </w:style>
  <w:style w:type="paragraph" w:styleId="Textoindependiente2">
    <w:name w:val="Body Text 2"/>
    <w:basedOn w:val="Normal"/>
    <w:link w:val="Textoindependiente2Car"/>
    <w:uiPriority w:val="99"/>
    <w:semiHidden/>
    <w:unhideWhenUsed/>
    <w:rsid w:val="00AF5A83"/>
    <w:pPr>
      <w:spacing w:after="120" w:line="480" w:lineRule="auto"/>
    </w:pPr>
  </w:style>
  <w:style w:type="character" w:customStyle="1" w:styleId="Textoindependiente2Car">
    <w:name w:val="Texto independiente 2 Car"/>
    <w:link w:val="Textoindependiente2"/>
    <w:uiPriority w:val="99"/>
    <w:semiHidden/>
    <w:rsid w:val="00AF5A83"/>
    <w:rPr>
      <w:rFonts w:ascii="Arial" w:eastAsia="Calibri" w:hAnsi="Arial" w:cs="Arial"/>
      <w:lang w:eastAsia="ar-SA"/>
    </w:rPr>
  </w:style>
  <w:style w:type="paragraph" w:styleId="Epgrafe">
    <w:name w:val="caption"/>
    <w:aliases w:val="Epígrafe1"/>
    <w:basedOn w:val="Normal"/>
    <w:next w:val="Normal"/>
    <w:uiPriority w:val="35"/>
    <w:unhideWhenUsed/>
    <w:qFormat/>
    <w:rsid w:val="00F05A14"/>
    <w:rPr>
      <w:b/>
      <w:bCs/>
    </w:rPr>
  </w:style>
  <w:style w:type="paragraph" w:styleId="NormalWeb">
    <w:name w:val="Normal (Web)"/>
    <w:basedOn w:val="Normal"/>
    <w:uiPriority w:val="99"/>
    <w:unhideWhenUsed/>
    <w:rsid w:val="005E0E85"/>
    <w:pPr>
      <w:suppressAutoHyphens w:val="0"/>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normalAlur">
    <w:name w:val="normalAlur"/>
    <w:basedOn w:val="Normal"/>
    <w:link w:val="normalAlurCar"/>
    <w:uiPriority w:val="99"/>
    <w:rsid w:val="00324F66"/>
    <w:pPr>
      <w:widowControl w:val="0"/>
      <w:suppressAutoHyphens w:val="0"/>
      <w:autoSpaceDE w:val="0"/>
      <w:autoSpaceDN w:val="0"/>
      <w:adjustRightInd w:val="0"/>
      <w:spacing w:before="60" w:after="240" w:line="240" w:lineRule="auto"/>
      <w:ind w:firstLine="576"/>
    </w:pPr>
    <w:rPr>
      <w:rFonts w:ascii="Verdana" w:eastAsia="MS ??" w:hAnsi="Verdana" w:cs="Verdana"/>
      <w:lang w:eastAsia="es-ES"/>
    </w:rPr>
  </w:style>
  <w:style w:type="character" w:customStyle="1" w:styleId="normalAlurCar">
    <w:name w:val="normalAlur Car"/>
    <w:link w:val="normalAlur"/>
    <w:uiPriority w:val="99"/>
    <w:locked/>
    <w:rsid w:val="00324F66"/>
    <w:rPr>
      <w:rFonts w:ascii="Verdana" w:eastAsia="MS ??" w:hAnsi="Verdana" w:cs="Verdana"/>
      <w:lang w:val="es-ES" w:eastAsia="es-ES"/>
    </w:rPr>
  </w:style>
  <w:style w:type="paragraph" w:styleId="Sinespaciado">
    <w:name w:val="No Spacing"/>
    <w:uiPriority w:val="1"/>
    <w:qFormat/>
    <w:rsid w:val="00324F66"/>
    <w:pPr>
      <w:suppressAutoHyphens/>
      <w:jc w:val="both"/>
    </w:pPr>
    <w:rPr>
      <w:rFonts w:ascii="Arial" w:eastAsia="Calibri" w:hAnsi="Arial" w:cs="Arial"/>
      <w:lang w:val="es-ES" w:eastAsia="ar-SA"/>
    </w:rPr>
  </w:style>
  <w:style w:type="paragraph" w:styleId="Encabezado">
    <w:name w:val="header"/>
    <w:basedOn w:val="Normal"/>
    <w:link w:val="EncabezadoCar"/>
    <w:uiPriority w:val="99"/>
    <w:unhideWhenUsed/>
    <w:rsid w:val="00F05A14"/>
    <w:pPr>
      <w:tabs>
        <w:tab w:val="center" w:pos="4252"/>
        <w:tab w:val="right" w:pos="8504"/>
      </w:tabs>
    </w:pPr>
  </w:style>
  <w:style w:type="character" w:customStyle="1" w:styleId="EncabezadoCar">
    <w:name w:val="Encabezado Car"/>
    <w:link w:val="Encabezado"/>
    <w:uiPriority w:val="99"/>
    <w:rsid w:val="00201C3E"/>
    <w:rPr>
      <w:rFonts w:ascii="Arial" w:eastAsia="Calibri" w:hAnsi="Arial" w:cs="Arial"/>
      <w:lang w:val="es-ES" w:eastAsia="ar-SA"/>
    </w:rPr>
  </w:style>
  <w:style w:type="paragraph" w:styleId="TDC1">
    <w:name w:val="toc 1"/>
    <w:basedOn w:val="Normal"/>
    <w:next w:val="Normal"/>
    <w:autoRedefine/>
    <w:uiPriority w:val="39"/>
    <w:unhideWhenUsed/>
    <w:rsid w:val="00F05A14"/>
    <w:pPr>
      <w:spacing w:after="0" w:line="240" w:lineRule="auto"/>
    </w:pPr>
  </w:style>
  <w:style w:type="paragraph" w:styleId="TDC2">
    <w:name w:val="toc 2"/>
    <w:basedOn w:val="Normal"/>
    <w:next w:val="Normal"/>
    <w:autoRedefine/>
    <w:uiPriority w:val="39"/>
    <w:unhideWhenUsed/>
    <w:rsid w:val="00F05A14"/>
    <w:pPr>
      <w:spacing w:after="0" w:line="240" w:lineRule="auto"/>
      <w:ind w:left="198"/>
    </w:pPr>
  </w:style>
  <w:style w:type="paragraph" w:styleId="TDC3">
    <w:name w:val="toc 3"/>
    <w:basedOn w:val="Normal"/>
    <w:next w:val="Normal"/>
    <w:autoRedefine/>
    <w:uiPriority w:val="39"/>
    <w:unhideWhenUsed/>
    <w:rsid w:val="00F05A14"/>
    <w:pPr>
      <w:spacing w:after="0" w:line="240" w:lineRule="auto"/>
      <w:ind w:left="403"/>
    </w:pPr>
  </w:style>
  <w:style w:type="paragraph" w:styleId="TDC4">
    <w:name w:val="toc 4"/>
    <w:basedOn w:val="Normal"/>
    <w:next w:val="Normal"/>
    <w:autoRedefine/>
    <w:uiPriority w:val="39"/>
    <w:unhideWhenUsed/>
    <w:rsid w:val="00B70CB5"/>
    <w:pPr>
      <w:spacing w:after="0" w:line="240" w:lineRule="auto"/>
      <w:ind w:left="601"/>
    </w:pPr>
  </w:style>
  <w:style w:type="character" w:styleId="Hipervnculo">
    <w:name w:val="Hyperlink"/>
    <w:uiPriority w:val="99"/>
    <w:unhideWhenUsed/>
    <w:rsid w:val="00A865F7"/>
    <w:rPr>
      <w:color w:val="0563C1"/>
      <w:u w:val="single"/>
    </w:rPr>
  </w:style>
  <w:style w:type="table" w:styleId="Tablaconcuadrcula">
    <w:name w:val="Table Grid"/>
    <w:basedOn w:val="Tablanormal"/>
    <w:uiPriority w:val="59"/>
    <w:rsid w:val="00C661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
    <w:name w:val="Normal1"/>
    <w:rsid w:val="00F05A14"/>
    <w:pPr>
      <w:widowControl w:val="0"/>
      <w:suppressAutoHyphens/>
    </w:pPr>
    <w:rPr>
      <w:color w:val="000000"/>
      <w:sz w:val="24"/>
      <w:lang w:eastAsia="ar-SA"/>
    </w:rPr>
  </w:style>
  <w:style w:type="paragraph" w:styleId="TtulodeTDC">
    <w:name w:val="TOC Heading"/>
    <w:basedOn w:val="Ttulo1"/>
    <w:next w:val="Normal"/>
    <w:uiPriority w:val="39"/>
    <w:unhideWhenUsed/>
    <w:qFormat/>
    <w:rsid w:val="00F05A14"/>
    <w:pPr>
      <w:keepNext/>
      <w:keepLines/>
      <w:numPr>
        <w:numId w:val="0"/>
      </w:numPr>
      <w:suppressAutoHyphens w:val="0"/>
      <w:autoSpaceDE/>
      <w:spacing w:before="240" w:after="0" w:line="259" w:lineRule="auto"/>
      <w:jc w:val="left"/>
      <w:outlineLvl w:val="9"/>
    </w:pPr>
    <w:rPr>
      <w:rFonts w:ascii="Calibri Light" w:eastAsia="Times New Roman" w:hAnsi="Calibri Light" w:cs="Times New Roman"/>
      <w:b w:val="0"/>
      <w:bCs w:val="0"/>
      <w:color w:val="2E74B5"/>
      <w:sz w:val="32"/>
      <w:szCs w:val="32"/>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716">
      <w:bodyDiv w:val="1"/>
      <w:marLeft w:val="0"/>
      <w:marRight w:val="0"/>
      <w:marTop w:val="0"/>
      <w:marBottom w:val="0"/>
      <w:divBdr>
        <w:top w:val="none" w:sz="0" w:space="0" w:color="auto"/>
        <w:left w:val="none" w:sz="0" w:space="0" w:color="auto"/>
        <w:bottom w:val="none" w:sz="0" w:space="0" w:color="auto"/>
        <w:right w:val="none" w:sz="0" w:space="0" w:color="auto"/>
      </w:divBdr>
    </w:div>
    <w:div w:id="64225319">
      <w:bodyDiv w:val="1"/>
      <w:marLeft w:val="0"/>
      <w:marRight w:val="0"/>
      <w:marTop w:val="0"/>
      <w:marBottom w:val="0"/>
      <w:divBdr>
        <w:top w:val="none" w:sz="0" w:space="0" w:color="auto"/>
        <w:left w:val="none" w:sz="0" w:space="0" w:color="auto"/>
        <w:bottom w:val="none" w:sz="0" w:space="0" w:color="auto"/>
        <w:right w:val="none" w:sz="0" w:space="0" w:color="auto"/>
      </w:divBdr>
    </w:div>
    <w:div w:id="101993937">
      <w:bodyDiv w:val="1"/>
      <w:marLeft w:val="0"/>
      <w:marRight w:val="0"/>
      <w:marTop w:val="0"/>
      <w:marBottom w:val="0"/>
      <w:divBdr>
        <w:top w:val="none" w:sz="0" w:space="0" w:color="auto"/>
        <w:left w:val="none" w:sz="0" w:space="0" w:color="auto"/>
        <w:bottom w:val="none" w:sz="0" w:space="0" w:color="auto"/>
        <w:right w:val="none" w:sz="0" w:space="0" w:color="auto"/>
      </w:divBdr>
    </w:div>
    <w:div w:id="117532305">
      <w:bodyDiv w:val="1"/>
      <w:marLeft w:val="0"/>
      <w:marRight w:val="0"/>
      <w:marTop w:val="0"/>
      <w:marBottom w:val="0"/>
      <w:divBdr>
        <w:top w:val="none" w:sz="0" w:space="0" w:color="auto"/>
        <w:left w:val="none" w:sz="0" w:space="0" w:color="auto"/>
        <w:bottom w:val="none" w:sz="0" w:space="0" w:color="auto"/>
        <w:right w:val="none" w:sz="0" w:space="0" w:color="auto"/>
      </w:divBdr>
    </w:div>
    <w:div w:id="151914913">
      <w:bodyDiv w:val="1"/>
      <w:marLeft w:val="0"/>
      <w:marRight w:val="0"/>
      <w:marTop w:val="0"/>
      <w:marBottom w:val="0"/>
      <w:divBdr>
        <w:top w:val="none" w:sz="0" w:space="0" w:color="auto"/>
        <w:left w:val="none" w:sz="0" w:space="0" w:color="auto"/>
        <w:bottom w:val="none" w:sz="0" w:space="0" w:color="auto"/>
        <w:right w:val="none" w:sz="0" w:space="0" w:color="auto"/>
      </w:divBdr>
    </w:div>
    <w:div w:id="209341127">
      <w:bodyDiv w:val="1"/>
      <w:marLeft w:val="0"/>
      <w:marRight w:val="0"/>
      <w:marTop w:val="0"/>
      <w:marBottom w:val="0"/>
      <w:divBdr>
        <w:top w:val="none" w:sz="0" w:space="0" w:color="auto"/>
        <w:left w:val="none" w:sz="0" w:space="0" w:color="auto"/>
        <w:bottom w:val="none" w:sz="0" w:space="0" w:color="auto"/>
        <w:right w:val="none" w:sz="0" w:space="0" w:color="auto"/>
      </w:divBdr>
    </w:div>
    <w:div w:id="290064842">
      <w:bodyDiv w:val="1"/>
      <w:marLeft w:val="0"/>
      <w:marRight w:val="0"/>
      <w:marTop w:val="0"/>
      <w:marBottom w:val="0"/>
      <w:divBdr>
        <w:top w:val="none" w:sz="0" w:space="0" w:color="auto"/>
        <w:left w:val="none" w:sz="0" w:space="0" w:color="auto"/>
        <w:bottom w:val="none" w:sz="0" w:space="0" w:color="auto"/>
        <w:right w:val="none" w:sz="0" w:space="0" w:color="auto"/>
      </w:divBdr>
    </w:div>
    <w:div w:id="477697821">
      <w:bodyDiv w:val="1"/>
      <w:marLeft w:val="0"/>
      <w:marRight w:val="0"/>
      <w:marTop w:val="0"/>
      <w:marBottom w:val="0"/>
      <w:divBdr>
        <w:top w:val="none" w:sz="0" w:space="0" w:color="auto"/>
        <w:left w:val="none" w:sz="0" w:space="0" w:color="auto"/>
        <w:bottom w:val="none" w:sz="0" w:space="0" w:color="auto"/>
        <w:right w:val="none" w:sz="0" w:space="0" w:color="auto"/>
      </w:divBdr>
    </w:div>
    <w:div w:id="539900019">
      <w:bodyDiv w:val="1"/>
      <w:marLeft w:val="0"/>
      <w:marRight w:val="0"/>
      <w:marTop w:val="0"/>
      <w:marBottom w:val="0"/>
      <w:divBdr>
        <w:top w:val="none" w:sz="0" w:space="0" w:color="auto"/>
        <w:left w:val="none" w:sz="0" w:space="0" w:color="auto"/>
        <w:bottom w:val="none" w:sz="0" w:space="0" w:color="auto"/>
        <w:right w:val="none" w:sz="0" w:space="0" w:color="auto"/>
      </w:divBdr>
    </w:div>
    <w:div w:id="540442079">
      <w:bodyDiv w:val="1"/>
      <w:marLeft w:val="0"/>
      <w:marRight w:val="0"/>
      <w:marTop w:val="0"/>
      <w:marBottom w:val="0"/>
      <w:divBdr>
        <w:top w:val="none" w:sz="0" w:space="0" w:color="auto"/>
        <w:left w:val="none" w:sz="0" w:space="0" w:color="auto"/>
        <w:bottom w:val="none" w:sz="0" w:space="0" w:color="auto"/>
        <w:right w:val="none" w:sz="0" w:space="0" w:color="auto"/>
      </w:divBdr>
    </w:div>
    <w:div w:id="625159312">
      <w:bodyDiv w:val="1"/>
      <w:marLeft w:val="0"/>
      <w:marRight w:val="0"/>
      <w:marTop w:val="0"/>
      <w:marBottom w:val="0"/>
      <w:divBdr>
        <w:top w:val="none" w:sz="0" w:space="0" w:color="auto"/>
        <w:left w:val="none" w:sz="0" w:space="0" w:color="auto"/>
        <w:bottom w:val="none" w:sz="0" w:space="0" w:color="auto"/>
        <w:right w:val="none" w:sz="0" w:space="0" w:color="auto"/>
      </w:divBdr>
    </w:div>
    <w:div w:id="639655180">
      <w:bodyDiv w:val="1"/>
      <w:marLeft w:val="0"/>
      <w:marRight w:val="0"/>
      <w:marTop w:val="0"/>
      <w:marBottom w:val="0"/>
      <w:divBdr>
        <w:top w:val="none" w:sz="0" w:space="0" w:color="auto"/>
        <w:left w:val="none" w:sz="0" w:space="0" w:color="auto"/>
        <w:bottom w:val="none" w:sz="0" w:space="0" w:color="auto"/>
        <w:right w:val="none" w:sz="0" w:space="0" w:color="auto"/>
      </w:divBdr>
    </w:div>
    <w:div w:id="654723220">
      <w:bodyDiv w:val="1"/>
      <w:marLeft w:val="0"/>
      <w:marRight w:val="0"/>
      <w:marTop w:val="0"/>
      <w:marBottom w:val="0"/>
      <w:divBdr>
        <w:top w:val="none" w:sz="0" w:space="0" w:color="auto"/>
        <w:left w:val="none" w:sz="0" w:space="0" w:color="auto"/>
        <w:bottom w:val="none" w:sz="0" w:space="0" w:color="auto"/>
        <w:right w:val="none" w:sz="0" w:space="0" w:color="auto"/>
      </w:divBdr>
    </w:div>
    <w:div w:id="713695181">
      <w:bodyDiv w:val="1"/>
      <w:marLeft w:val="0"/>
      <w:marRight w:val="0"/>
      <w:marTop w:val="0"/>
      <w:marBottom w:val="0"/>
      <w:divBdr>
        <w:top w:val="none" w:sz="0" w:space="0" w:color="auto"/>
        <w:left w:val="none" w:sz="0" w:space="0" w:color="auto"/>
        <w:bottom w:val="none" w:sz="0" w:space="0" w:color="auto"/>
        <w:right w:val="none" w:sz="0" w:space="0" w:color="auto"/>
      </w:divBdr>
    </w:div>
    <w:div w:id="864178239">
      <w:bodyDiv w:val="1"/>
      <w:marLeft w:val="0"/>
      <w:marRight w:val="0"/>
      <w:marTop w:val="0"/>
      <w:marBottom w:val="0"/>
      <w:divBdr>
        <w:top w:val="none" w:sz="0" w:space="0" w:color="auto"/>
        <w:left w:val="none" w:sz="0" w:space="0" w:color="auto"/>
        <w:bottom w:val="none" w:sz="0" w:space="0" w:color="auto"/>
        <w:right w:val="none" w:sz="0" w:space="0" w:color="auto"/>
      </w:divBdr>
    </w:div>
    <w:div w:id="905990215">
      <w:bodyDiv w:val="1"/>
      <w:marLeft w:val="0"/>
      <w:marRight w:val="0"/>
      <w:marTop w:val="0"/>
      <w:marBottom w:val="0"/>
      <w:divBdr>
        <w:top w:val="none" w:sz="0" w:space="0" w:color="auto"/>
        <w:left w:val="none" w:sz="0" w:space="0" w:color="auto"/>
        <w:bottom w:val="none" w:sz="0" w:space="0" w:color="auto"/>
        <w:right w:val="none" w:sz="0" w:space="0" w:color="auto"/>
      </w:divBdr>
      <w:divsChild>
        <w:div w:id="1975020259">
          <w:marLeft w:val="120"/>
          <w:marRight w:val="0"/>
          <w:marTop w:val="0"/>
          <w:marBottom w:val="0"/>
          <w:divBdr>
            <w:top w:val="none" w:sz="0" w:space="0" w:color="auto"/>
            <w:left w:val="none" w:sz="0" w:space="0" w:color="auto"/>
            <w:bottom w:val="none" w:sz="0" w:space="0" w:color="auto"/>
            <w:right w:val="none" w:sz="0" w:space="0" w:color="auto"/>
          </w:divBdr>
        </w:div>
      </w:divsChild>
    </w:div>
    <w:div w:id="917373467">
      <w:bodyDiv w:val="1"/>
      <w:marLeft w:val="0"/>
      <w:marRight w:val="0"/>
      <w:marTop w:val="0"/>
      <w:marBottom w:val="0"/>
      <w:divBdr>
        <w:top w:val="none" w:sz="0" w:space="0" w:color="auto"/>
        <w:left w:val="none" w:sz="0" w:space="0" w:color="auto"/>
        <w:bottom w:val="none" w:sz="0" w:space="0" w:color="auto"/>
        <w:right w:val="none" w:sz="0" w:space="0" w:color="auto"/>
      </w:divBdr>
    </w:div>
    <w:div w:id="963000295">
      <w:bodyDiv w:val="1"/>
      <w:marLeft w:val="0"/>
      <w:marRight w:val="0"/>
      <w:marTop w:val="0"/>
      <w:marBottom w:val="0"/>
      <w:divBdr>
        <w:top w:val="none" w:sz="0" w:space="0" w:color="auto"/>
        <w:left w:val="none" w:sz="0" w:space="0" w:color="auto"/>
        <w:bottom w:val="none" w:sz="0" w:space="0" w:color="auto"/>
        <w:right w:val="none" w:sz="0" w:space="0" w:color="auto"/>
      </w:divBdr>
    </w:div>
    <w:div w:id="997926326">
      <w:bodyDiv w:val="1"/>
      <w:marLeft w:val="0"/>
      <w:marRight w:val="0"/>
      <w:marTop w:val="0"/>
      <w:marBottom w:val="0"/>
      <w:divBdr>
        <w:top w:val="none" w:sz="0" w:space="0" w:color="auto"/>
        <w:left w:val="none" w:sz="0" w:space="0" w:color="auto"/>
        <w:bottom w:val="none" w:sz="0" w:space="0" w:color="auto"/>
        <w:right w:val="none" w:sz="0" w:space="0" w:color="auto"/>
      </w:divBdr>
    </w:div>
    <w:div w:id="1146433907">
      <w:bodyDiv w:val="1"/>
      <w:marLeft w:val="0"/>
      <w:marRight w:val="0"/>
      <w:marTop w:val="0"/>
      <w:marBottom w:val="0"/>
      <w:divBdr>
        <w:top w:val="none" w:sz="0" w:space="0" w:color="auto"/>
        <w:left w:val="none" w:sz="0" w:space="0" w:color="auto"/>
        <w:bottom w:val="none" w:sz="0" w:space="0" w:color="auto"/>
        <w:right w:val="none" w:sz="0" w:space="0" w:color="auto"/>
      </w:divBdr>
    </w:div>
    <w:div w:id="1172376575">
      <w:bodyDiv w:val="1"/>
      <w:marLeft w:val="0"/>
      <w:marRight w:val="0"/>
      <w:marTop w:val="0"/>
      <w:marBottom w:val="0"/>
      <w:divBdr>
        <w:top w:val="none" w:sz="0" w:space="0" w:color="auto"/>
        <w:left w:val="none" w:sz="0" w:space="0" w:color="auto"/>
        <w:bottom w:val="none" w:sz="0" w:space="0" w:color="auto"/>
        <w:right w:val="none" w:sz="0" w:space="0" w:color="auto"/>
      </w:divBdr>
    </w:div>
    <w:div w:id="1243225164">
      <w:bodyDiv w:val="1"/>
      <w:marLeft w:val="0"/>
      <w:marRight w:val="0"/>
      <w:marTop w:val="0"/>
      <w:marBottom w:val="0"/>
      <w:divBdr>
        <w:top w:val="none" w:sz="0" w:space="0" w:color="auto"/>
        <w:left w:val="none" w:sz="0" w:space="0" w:color="auto"/>
        <w:bottom w:val="none" w:sz="0" w:space="0" w:color="auto"/>
        <w:right w:val="none" w:sz="0" w:space="0" w:color="auto"/>
      </w:divBdr>
    </w:div>
    <w:div w:id="1248005008">
      <w:bodyDiv w:val="1"/>
      <w:marLeft w:val="0"/>
      <w:marRight w:val="0"/>
      <w:marTop w:val="0"/>
      <w:marBottom w:val="0"/>
      <w:divBdr>
        <w:top w:val="none" w:sz="0" w:space="0" w:color="auto"/>
        <w:left w:val="none" w:sz="0" w:space="0" w:color="auto"/>
        <w:bottom w:val="none" w:sz="0" w:space="0" w:color="auto"/>
        <w:right w:val="none" w:sz="0" w:space="0" w:color="auto"/>
      </w:divBdr>
      <w:divsChild>
        <w:div w:id="2072187180">
          <w:marLeft w:val="0"/>
          <w:marRight w:val="0"/>
          <w:marTop w:val="0"/>
          <w:marBottom w:val="0"/>
          <w:divBdr>
            <w:top w:val="none" w:sz="0" w:space="0" w:color="auto"/>
            <w:left w:val="none" w:sz="0" w:space="0" w:color="auto"/>
            <w:bottom w:val="none" w:sz="0" w:space="0" w:color="auto"/>
            <w:right w:val="none" w:sz="0" w:space="0" w:color="auto"/>
          </w:divBdr>
        </w:div>
      </w:divsChild>
    </w:div>
    <w:div w:id="1372536700">
      <w:bodyDiv w:val="1"/>
      <w:marLeft w:val="0"/>
      <w:marRight w:val="0"/>
      <w:marTop w:val="0"/>
      <w:marBottom w:val="0"/>
      <w:divBdr>
        <w:top w:val="none" w:sz="0" w:space="0" w:color="auto"/>
        <w:left w:val="none" w:sz="0" w:space="0" w:color="auto"/>
        <w:bottom w:val="none" w:sz="0" w:space="0" w:color="auto"/>
        <w:right w:val="none" w:sz="0" w:space="0" w:color="auto"/>
      </w:divBdr>
    </w:div>
    <w:div w:id="1387992081">
      <w:bodyDiv w:val="1"/>
      <w:marLeft w:val="0"/>
      <w:marRight w:val="0"/>
      <w:marTop w:val="0"/>
      <w:marBottom w:val="0"/>
      <w:divBdr>
        <w:top w:val="none" w:sz="0" w:space="0" w:color="auto"/>
        <w:left w:val="none" w:sz="0" w:space="0" w:color="auto"/>
        <w:bottom w:val="none" w:sz="0" w:space="0" w:color="auto"/>
        <w:right w:val="none" w:sz="0" w:space="0" w:color="auto"/>
      </w:divBdr>
    </w:div>
    <w:div w:id="1394622317">
      <w:bodyDiv w:val="1"/>
      <w:marLeft w:val="0"/>
      <w:marRight w:val="0"/>
      <w:marTop w:val="0"/>
      <w:marBottom w:val="0"/>
      <w:divBdr>
        <w:top w:val="none" w:sz="0" w:space="0" w:color="auto"/>
        <w:left w:val="none" w:sz="0" w:space="0" w:color="auto"/>
        <w:bottom w:val="none" w:sz="0" w:space="0" w:color="auto"/>
        <w:right w:val="none" w:sz="0" w:space="0" w:color="auto"/>
      </w:divBdr>
    </w:div>
    <w:div w:id="1414202742">
      <w:bodyDiv w:val="1"/>
      <w:marLeft w:val="0"/>
      <w:marRight w:val="0"/>
      <w:marTop w:val="0"/>
      <w:marBottom w:val="0"/>
      <w:divBdr>
        <w:top w:val="none" w:sz="0" w:space="0" w:color="auto"/>
        <w:left w:val="none" w:sz="0" w:space="0" w:color="auto"/>
        <w:bottom w:val="none" w:sz="0" w:space="0" w:color="auto"/>
        <w:right w:val="none" w:sz="0" w:space="0" w:color="auto"/>
      </w:divBdr>
    </w:div>
    <w:div w:id="1486122983">
      <w:bodyDiv w:val="1"/>
      <w:marLeft w:val="0"/>
      <w:marRight w:val="0"/>
      <w:marTop w:val="0"/>
      <w:marBottom w:val="0"/>
      <w:divBdr>
        <w:top w:val="none" w:sz="0" w:space="0" w:color="auto"/>
        <w:left w:val="none" w:sz="0" w:space="0" w:color="auto"/>
        <w:bottom w:val="none" w:sz="0" w:space="0" w:color="auto"/>
        <w:right w:val="none" w:sz="0" w:space="0" w:color="auto"/>
      </w:divBdr>
    </w:div>
    <w:div w:id="1530145911">
      <w:bodyDiv w:val="1"/>
      <w:marLeft w:val="0"/>
      <w:marRight w:val="0"/>
      <w:marTop w:val="0"/>
      <w:marBottom w:val="0"/>
      <w:divBdr>
        <w:top w:val="none" w:sz="0" w:space="0" w:color="auto"/>
        <w:left w:val="none" w:sz="0" w:space="0" w:color="auto"/>
        <w:bottom w:val="none" w:sz="0" w:space="0" w:color="auto"/>
        <w:right w:val="none" w:sz="0" w:space="0" w:color="auto"/>
      </w:divBdr>
    </w:div>
    <w:div w:id="1628466300">
      <w:bodyDiv w:val="1"/>
      <w:marLeft w:val="0"/>
      <w:marRight w:val="0"/>
      <w:marTop w:val="0"/>
      <w:marBottom w:val="0"/>
      <w:divBdr>
        <w:top w:val="none" w:sz="0" w:space="0" w:color="auto"/>
        <w:left w:val="none" w:sz="0" w:space="0" w:color="auto"/>
        <w:bottom w:val="none" w:sz="0" w:space="0" w:color="auto"/>
        <w:right w:val="none" w:sz="0" w:space="0" w:color="auto"/>
      </w:divBdr>
    </w:div>
    <w:div w:id="1745834094">
      <w:bodyDiv w:val="1"/>
      <w:marLeft w:val="0"/>
      <w:marRight w:val="0"/>
      <w:marTop w:val="0"/>
      <w:marBottom w:val="0"/>
      <w:divBdr>
        <w:top w:val="none" w:sz="0" w:space="0" w:color="auto"/>
        <w:left w:val="none" w:sz="0" w:space="0" w:color="auto"/>
        <w:bottom w:val="none" w:sz="0" w:space="0" w:color="auto"/>
        <w:right w:val="none" w:sz="0" w:space="0" w:color="auto"/>
      </w:divBdr>
    </w:div>
    <w:div w:id="1824349175">
      <w:bodyDiv w:val="1"/>
      <w:marLeft w:val="0"/>
      <w:marRight w:val="0"/>
      <w:marTop w:val="0"/>
      <w:marBottom w:val="0"/>
      <w:divBdr>
        <w:top w:val="none" w:sz="0" w:space="0" w:color="auto"/>
        <w:left w:val="none" w:sz="0" w:space="0" w:color="auto"/>
        <w:bottom w:val="none" w:sz="0" w:space="0" w:color="auto"/>
        <w:right w:val="none" w:sz="0" w:space="0" w:color="auto"/>
      </w:divBdr>
    </w:div>
    <w:div w:id="1906867684">
      <w:bodyDiv w:val="1"/>
      <w:marLeft w:val="0"/>
      <w:marRight w:val="0"/>
      <w:marTop w:val="0"/>
      <w:marBottom w:val="0"/>
      <w:divBdr>
        <w:top w:val="none" w:sz="0" w:space="0" w:color="auto"/>
        <w:left w:val="none" w:sz="0" w:space="0" w:color="auto"/>
        <w:bottom w:val="none" w:sz="0" w:space="0" w:color="auto"/>
        <w:right w:val="none" w:sz="0" w:space="0" w:color="auto"/>
      </w:divBdr>
    </w:div>
    <w:div w:id="1962106677">
      <w:bodyDiv w:val="1"/>
      <w:marLeft w:val="0"/>
      <w:marRight w:val="0"/>
      <w:marTop w:val="0"/>
      <w:marBottom w:val="0"/>
      <w:divBdr>
        <w:top w:val="none" w:sz="0" w:space="0" w:color="auto"/>
        <w:left w:val="none" w:sz="0" w:space="0" w:color="auto"/>
        <w:bottom w:val="none" w:sz="0" w:space="0" w:color="auto"/>
        <w:right w:val="none" w:sz="0" w:space="0" w:color="auto"/>
      </w:divBdr>
    </w:div>
    <w:div w:id="1975866796">
      <w:bodyDiv w:val="1"/>
      <w:marLeft w:val="0"/>
      <w:marRight w:val="0"/>
      <w:marTop w:val="0"/>
      <w:marBottom w:val="0"/>
      <w:divBdr>
        <w:top w:val="none" w:sz="0" w:space="0" w:color="auto"/>
        <w:left w:val="none" w:sz="0" w:space="0" w:color="auto"/>
        <w:bottom w:val="none" w:sz="0" w:space="0" w:color="auto"/>
        <w:right w:val="none" w:sz="0" w:space="0" w:color="auto"/>
      </w:divBdr>
    </w:div>
    <w:div w:id="1979458801">
      <w:bodyDiv w:val="1"/>
      <w:marLeft w:val="0"/>
      <w:marRight w:val="0"/>
      <w:marTop w:val="0"/>
      <w:marBottom w:val="0"/>
      <w:divBdr>
        <w:top w:val="none" w:sz="0" w:space="0" w:color="auto"/>
        <w:left w:val="none" w:sz="0" w:space="0" w:color="auto"/>
        <w:bottom w:val="none" w:sz="0" w:space="0" w:color="auto"/>
        <w:right w:val="none" w:sz="0" w:space="0" w:color="auto"/>
      </w:divBdr>
    </w:div>
    <w:div w:id="213269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C5AF2-B9BC-4D03-A96D-6BB93683BEE1}">
  <ds:schemaRefs>
    <ds:schemaRef ds:uri="http://schemas.openxmlformats.org/officeDocument/2006/bibliography"/>
  </ds:schemaRefs>
</ds:datastoreItem>
</file>

<file path=customXml/itemProps2.xml><?xml version="1.0" encoding="utf-8"?>
<ds:datastoreItem xmlns:ds="http://schemas.openxmlformats.org/officeDocument/2006/customXml" ds:itemID="{18BCD86F-1C26-45EF-BD8A-90595B4ACB15}">
  <ds:schemaRefs>
    <ds:schemaRef ds:uri="http://schemas.openxmlformats.org/officeDocument/2006/bibliography"/>
  </ds:schemaRefs>
</ds:datastoreItem>
</file>

<file path=customXml/itemProps3.xml><?xml version="1.0" encoding="utf-8"?>
<ds:datastoreItem xmlns:ds="http://schemas.openxmlformats.org/officeDocument/2006/customXml" ds:itemID="{4E538362-9437-4308-AC3B-7065DCE2F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33</Pages>
  <Words>10722</Words>
  <Characters>58976</Characters>
  <Application>Microsoft Office Word</Application>
  <DocSecurity>0</DocSecurity>
  <Lines>491</Lines>
  <Paragraphs>139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69559</CharactersWithSpaces>
  <SharedDoc>false</SharedDoc>
  <HLinks>
    <vt:vector size="540" baseType="variant">
      <vt:variant>
        <vt:i4>1507383</vt:i4>
      </vt:variant>
      <vt:variant>
        <vt:i4>539</vt:i4>
      </vt:variant>
      <vt:variant>
        <vt:i4>0</vt:i4>
      </vt:variant>
      <vt:variant>
        <vt:i4>5</vt:i4>
      </vt:variant>
      <vt:variant>
        <vt:lpwstr/>
      </vt:variant>
      <vt:variant>
        <vt:lpwstr>_Toc510521057</vt:lpwstr>
      </vt:variant>
      <vt:variant>
        <vt:i4>1507383</vt:i4>
      </vt:variant>
      <vt:variant>
        <vt:i4>533</vt:i4>
      </vt:variant>
      <vt:variant>
        <vt:i4>0</vt:i4>
      </vt:variant>
      <vt:variant>
        <vt:i4>5</vt:i4>
      </vt:variant>
      <vt:variant>
        <vt:lpwstr/>
      </vt:variant>
      <vt:variant>
        <vt:lpwstr>_Toc510521056</vt:lpwstr>
      </vt:variant>
      <vt:variant>
        <vt:i4>1507383</vt:i4>
      </vt:variant>
      <vt:variant>
        <vt:i4>527</vt:i4>
      </vt:variant>
      <vt:variant>
        <vt:i4>0</vt:i4>
      </vt:variant>
      <vt:variant>
        <vt:i4>5</vt:i4>
      </vt:variant>
      <vt:variant>
        <vt:lpwstr/>
      </vt:variant>
      <vt:variant>
        <vt:lpwstr>_Toc510521055</vt:lpwstr>
      </vt:variant>
      <vt:variant>
        <vt:i4>1507383</vt:i4>
      </vt:variant>
      <vt:variant>
        <vt:i4>521</vt:i4>
      </vt:variant>
      <vt:variant>
        <vt:i4>0</vt:i4>
      </vt:variant>
      <vt:variant>
        <vt:i4>5</vt:i4>
      </vt:variant>
      <vt:variant>
        <vt:lpwstr/>
      </vt:variant>
      <vt:variant>
        <vt:lpwstr>_Toc510521054</vt:lpwstr>
      </vt:variant>
      <vt:variant>
        <vt:i4>1507383</vt:i4>
      </vt:variant>
      <vt:variant>
        <vt:i4>515</vt:i4>
      </vt:variant>
      <vt:variant>
        <vt:i4>0</vt:i4>
      </vt:variant>
      <vt:variant>
        <vt:i4>5</vt:i4>
      </vt:variant>
      <vt:variant>
        <vt:lpwstr/>
      </vt:variant>
      <vt:variant>
        <vt:lpwstr>_Toc510521053</vt:lpwstr>
      </vt:variant>
      <vt:variant>
        <vt:i4>1507383</vt:i4>
      </vt:variant>
      <vt:variant>
        <vt:i4>509</vt:i4>
      </vt:variant>
      <vt:variant>
        <vt:i4>0</vt:i4>
      </vt:variant>
      <vt:variant>
        <vt:i4>5</vt:i4>
      </vt:variant>
      <vt:variant>
        <vt:lpwstr/>
      </vt:variant>
      <vt:variant>
        <vt:lpwstr>_Toc510521052</vt:lpwstr>
      </vt:variant>
      <vt:variant>
        <vt:i4>1507383</vt:i4>
      </vt:variant>
      <vt:variant>
        <vt:i4>503</vt:i4>
      </vt:variant>
      <vt:variant>
        <vt:i4>0</vt:i4>
      </vt:variant>
      <vt:variant>
        <vt:i4>5</vt:i4>
      </vt:variant>
      <vt:variant>
        <vt:lpwstr/>
      </vt:variant>
      <vt:variant>
        <vt:lpwstr>_Toc510521051</vt:lpwstr>
      </vt:variant>
      <vt:variant>
        <vt:i4>1507383</vt:i4>
      </vt:variant>
      <vt:variant>
        <vt:i4>497</vt:i4>
      </vt:variant>
      <vt:variant>
        <vt:i4>0</vt:i4>
      </vt:variant>
      <vt:variant>
        <vt:i4>5</vt:i4>
      </vt:variant>
      <vt:variant>
        <vt:lpwstr/>
      </vt:variant>
      <vt:variant>
        <vt:lpwstr>_Toc510521050</vt:lpwstr>
      </vt:variant>
      <vt:variant>
        <vt:i4>1441847</vt:i4>
      </vt:variant>
      <vt:variant>
        <vt:i4>491</vt:i4>
      </vt:variant>
      <vt:variant>
        <vt:i4>0</vt:i4>
      </vt:variant>
      <vt:variant>
        <vt:i4>5</vt:i4>
      </vt:variant>
      <vt:variant>
        <vt:lpwstr/>
      </vt:variant>
      <vt:variant>
        <vt:lpwstr>_Toc510521049</vt:lpwstr>
      </vt:variant>
      <vt:variant>
        <vt:i4>1441847</vt:i4>
      </vt:variant>
      <vt:variant>
        <vt:i4>485</vt:i4>
      </vt:variant>
      <vt:variant>
        <vt:i4>0</vt:i4>
      </vt:variant>
      <vt:variant>
        <vt:i4>5</vt:i4>
      </vt:variant>
      <vt:variant>
        <vt:lpwstr/>
      </vt:variant>
      <vt:variant>
        <vt:lpwstr>_Toc510521048</vt:lpwstr>
      </vt:variant>
      <vt:variant>
        <vt:i4>1441847</vt:i4>
      </vt:variant>
      <vt:variant>
        <vt:i4>479</vt:i4>
      </vt:variant>
      <vt:variant>
        <vt:i4>0</vt:i4>
      </vt:variant>
      <vt:variant>
        <vt:i4>5</vt:i4>
      </vt:variant>
      <vt:variant>
        <vt:lpwstr/>
      </vt:variant>
      <vt:variant>
        <vt:lpwstr>_Toc510521047</vt:lpwstr>
      </vt:variant>
      <vt:variant>
        <vt:i4>1441847</vt:i4>
      </vt:variant>
      <vt:variant>
        <vt:i4>473</vt:i4>
      </vt:variant>
      <vt:variant>
        <vt:i4>0</vt:i4>
      </vt:variant>
      <vt:variant>
        <vt:i4>5</vt:i4>
      </vt:variant>
      <vt:variant>
        <vt:lpwstr/>
      </vt:variant>
      <vt:variant>
        <vt:lpwstr>_Toc510521046</vt:lpwstr>
      </vt:variant>
      <vt:variant>
        <vt:i4>1441847</vt:i4>
      </vt:variant>
      <vt:variant>
        <vt:i4>467</vt:i4>
      </vt:variant>
      <vt:variant>
        <vt:i4>0</vt:i4>
      </vt:variant>
      <vt:variant>
        <vt:i4>5</vt:i4>
      </vt:variant>
      <vt:variant>
        <vt:lpwstr/>
      </vt:variant>
      <vt:variant>
        <vt:lpwstr>_Toc510521045</vt:lpwstr>
      </vt:variant>
      <vt:variant>
        <vt:i4>1441847</vt:i4>
      </vt:variant>
      <vt:variant>
        <vt:i4>461</vt:i4>
      </vt:variant>
      <vt:variant>
        <vt:i4>0</vt:i4>
      </vt:variant>
      <vt:variant>
        <vt:i4>5</vt:i4>
      </vt:variant>
      <vt:variant>
        <vt:lpwstr/>
      </vt:variant>
      <vt:variant>
        <vt:lpwstr>_Toc510521044</vt:lpwstr>
      </vt:variant>
      <vt:variant>
        <vt:i4>1441847</vt:i4>
      </vt:variant>
      <vt:variant>
        <vt:i4>455</vt:i4>
      </vt:variant>
      <vt:variant>
        <vt:i4>0</vt:i4>
      </vt:variant>
      <vt:variant>
        <vt:i4>5</vt:i4>
      </vt:variant>
      <vt:variant>
        <vt:lpwstr/>
      </vt:variant>
      <vt:variant>
        <vt:lpwstr>_Toc510521043</vt:lpwstr>
      </vt:variant>
      <vt:variant>
        <vt:i4>1441847</vt:i4>
      </vt:variant>
      <vt:variant>
        <vt:i4>449</vt:i4>
      </vt:variant>
      <vt:variant>
        <vt:i4>0</vt:i4>
      </vt:variant>
      <vt:variant>
        <vt:i4>5</vt:i4>
      </vt:variant>
      <vt:variant>
        <vt:lpwstr/>
      </vt:variant>
      <vt:variant>
        <vt:lpwstr>_Toc510521042</vt:lpwstr>
      </vt:variant>
      <vt:variant>
        <vt:i4>1441847</vt:i4>
      </vt:variant>
      <vt:variant>
        <vt:i4>443</vt:i4>
      </vt:variant>
      <vt:variant>
        <vt:i4>0</vt:i4>
      </vt:variant>
      <vt:variant>
        <vt:i4>5</vt:i4>
      </vt:variant>
      <vt:variant>
        <vt:lpwstr/>
      </vt:variant>
      <vt:variant>
        <vt:lpwstr>_Toc510521041</vt:lpwstr>
      </vt:variant>
      <vt:variant>
        <vt:i4>1441847</vt:i4>
      </vt:variant>
      <vt:variant>
        <vt:i4>437</vt:i4>
      </vt:variant>
      <vt:variant>
        <vt:i4>0</vt:i4>
      </vt:variant>
      <vt:variant>
        <vt:i4>5</vt:i4>
      </vt:variant>
      <vt:variant>
        <vt:lpwstr/>
      </vt:variant>
      <vt:variant>
        <vt:lpwstr>_Toc510521040</vt:lpwstr>
      </vt:variant>
      <vt:variant>
        <vt:i4>1114167</vt:i4>
      </vt:variant>
      <vt:variant>
        <vt:i4>431</vt:i4>
      </vt:variant>
      <vt:variant>
        <vt:i4>0</vt:i4>
      </vt:variant>
      <vt:variant>
        <vt:i4>5</vt:i4>
      </vt:variant>
      <vt:variant>
        <vt:lpwstr/>
      </vt:variant>
      <vt:variant>
        <vt:lpwstr>_Toc510521039</vt:lpwstr>
      </vt:variant>
      <vt:variant>
        <vt:i4>1114167</vt:i4>
      </vt:variant>
      <vt:variant>
        <vt:i4>425</vt:i4>
      </vt:variant>
      <vt:variant>
        <vt:i4>0</vt:i4>
      </vt:variant>
      <vt:variant>
        <vt:i4>5</vt:i4>
      </vt:variant>
      <vt:variant>
        <vt:lpwstr/>
      </vt:variant>
      <vt:variant>
        <vt:lpwstr>_Toc510521038</vt:lpwstr>
      </vt:variant>
      <vt:variant>
        <vt:i4>1114167</vt:i4>
      </vt:variant>
      <vt:variant>
        <vt:i4>419</vt:i4>
      </vt:variant>
      <vt:variant>
        <vt:i4>0</vt:i4>
      </vt:variant>
      <vt:variant>
        <vt:i4>5</vt:i4>
      </vt:variant>
      <vt:variant>
        <vt:lpwstr/>
      </vt:variant>
      <vt:variant>
        <vt:lpwstr>_Toc510521037</vt:lpwstr>
      </vt:variant>
      <vt:variant>
        <vt:i4>1114167</vt:i4>
      </vt:variant>
      <vt:variant>
        <vt:i4>413</vt:i4>
      </vt:variant>
      <vt:variant>
        <vt:i4>0</vt:i4>
      </vt:variant>
      <vt:variant>
        <vt:i4>5</vt:i4>
      </vt:variant>
      <vt:variant>
        <vt:lpwstr/>
      </vt:variant>
      <vt:variant>
        <vt:lpwstr>_Toc510521036</vt:lpwstr>
      </vt:variant>
      <vt:variant>
        <vt:i4>1114167</vt:i4>
      </vt:variant>
      <vt:variant>
        <vt:i4>407</vt:i4>
      </vt:variant>
      <vt:variant>
        <vt:i4>0</vt:i4>
      </vt:variant>
      <vt:variant>
        <vt:i4>5</vt:i4>
      </vt:variant>
      <vt:variant>
        <vt:lpwstr/>
      </vt:variant>
      <vt:variant>
        <vt:lpwstr>_Toc510521035</vt:lpwstr>
      </vt:variant>
      <vt:variant>
        <vt:i4>1114167</vt:i4>
      </vt:variant>
      <vt:variant>
        <vt:i4>401</vt:i4>
      </vt:variant>
      <vt:variant>
        <vt:i4>0</vt:i4>
      </vt:variant>
      <vt:variant>
        <vt:i4>5</vt:i4>
      </vt:variant>
      <vt:variant>
        <vt:lpwstr/>
      </vt:variant>
      <vt:variant>
        <vt:lpwstr>_Toc510521034</vt:lpwstr>
      </vt:variant>
      <vt:variant>
        <vt:i4>1114167</vt:i4>
      </vt:variant>
      <vt:variant>
        <vt:i4>395</vt:i4>
      </vt:variant>
      <vt:variant>
        <vt:i4>0</vt:i4>
      </vt:variant>
      <vt:variant>
        <vt:i4>5</vt:i4>
      </vt:variant>
      <vt:variant>
        <vt:lpwstr/>
      </vt:variant>
      <vt:variant>
        <vt:lpwstr>_Toc510521033</vt:lpwstr>
      </vt:variant>
      <vt:variant>
        <vt:i4>1114167</vt:i4>
      </vt:variant>
      <vt:variant>
        <vt:i4>389</vt:i4>
      </vt:variant>
      <vt:variant>
        <vt:i4>0</vt:i4>
      </vt:variant>
      <vt:variant>
        <vt:i4>5</vt:i4>
      </vt:variant>
      <vt:variant>
        <vt:lpwstr/>
      </vt:variant>
      <vt:variant>
        <vt:lpwstr>_Toc510521032</vt:lpwstr>
      </vt:variant>
      <vt:variant>
        <vt:i4>1114167</vt:i4>
      </vt:variant>
      <vt:variant>
        <vt:i4>383</vt:i4>
      </vt:variant>
      <vt:variant>
        <vt:i4>0</vt:i4>
      </vt:variant>
      <vt:variant>
        <vt:i4>5</vt:i4>
      </vt:variant>
      <vt:variant>
        <vt:lpwstr/>
      </vt:variant>
      <vt:variant>
        <vt:lpwstr>_Toc510521031</vt:lpwstr>
      </vt:variant>
      <vt:variant>
        <vt:i4>1114167</vt:i4>
      </vt:variant>
      <vt:variant>
        <vt:i4>377</vt:i4>
      </vt:variant>
      <vt:variant>
        <vt:i4>0</vt:i4>
      </vt:variant>
      <vt:variant>
        <vt:i4>5</vt:i4>
      </vt:variant>
      <vt:variant>
        <vt:lpwstr/>
      </vt:variant>
      <vt:variant>
        <vt:lpwstr>_Toc510521030</vt:lpwstr>
      </vt:variant>
      <vt:variant>
        <vt:i4>1048631</vt:i4>
      </vt:variant>
      <vt:variant>
        <vt:i4>371</vt:i4>
      </vt:variant>
      <vt:variant>
        <vt:i4>0</vt:i4>
      </vt:variant>
      <vt:variant>
        <vt:i4>5</vt:i4>
      </vt:variant>
      <vt:variant>
        <vt:lpwstr/>
      </vt:variant>
      <vt:variant>
        <vt:lpwstr>_Toc510521029</vt:lpwstr>
      </vt:variant>
      <vt:variant>
        <vt:i4>1048631</vt:i4>
      </vt:variant>
      <vt:variant>
        <vt:i4>365</vt:i4>
      </vt:variant>
      <vt:variant>
        <vt:i4>0</vt:i4>
      </vt:variant>
      <vt:variant>
        <vt:i4>5</vt:i4>
      </vt:variant>
      <vt:variant>
        <vt:lpwstr/>
      </vt:variant>
      <vt:variant>
        <vt:lpwstr>_Toc510521028</vt:lpwstr>
      </vt:variant>
      <vt:variant>
        <vt:i4>1048631</vt:i4>
      </vt:variant>
      <vt:variant>
        <vt:i4>359</vt:i4>
      </vt:variant>
      <vt:variant>
        <vt:i4>0</vt:i4>
      </vt:variant>
      <vt:variant>
        <vt:i4>5</vt:i4>
      </vt:variant>
      <vt:variant>
        <vt:lpwstr/>
      </vt:variant>
      <vt:variant>
        <vt:lpwstr>_Toc510521027</vt:lpwstr>
      </vt:variant>
      <vt:variant>
        <vt:i4>1048631</vt:i4>
      </vt:variant>
      <vt:variant>
        <vt:i4>353</vt:i4>
      </vt:variant>
      <vt:variant>
        <vt:i4>0</vt:i4>
      </vt:variant>
      <vt:variant>
        <vt:i4>5</vt:i4>
      </vt:variant>
      <vt:variant>
        <vt:lpwstr/>
      </vt:variant>
      <vt:variant>
        <vt:lpwstr>_Toc510521026</vt:lpwstr>
      </vt:variant>
      <vt:variant>
        <vt:i4>1048631</vt:i4>
      </vt:variant>
      <vt:variant>
        <vt:i4>347</vt:i4>
      </vt:variant>
      <vt:variant>
        <vt:i4>0</vt:i4>
      </vt:variant>
      <vt:variant>
        <vt:i4>5</vt:i4>
      </vt:variant>
      <vt:variant>
        <vt:lpwstr/>
      </vt:variant>
      <vt:variant>
        <vt:lpwstr>_Toc510521025</vt:lpwstr>
      </vt:variant>
      <vt:variant>
        <vt:i4>1048631</vt:i4>
      </vt:variant>
      <vt:variant>
        <vt:i4>341</vt:i4>
      </vt:variant>
      <vt:variant>
        <vt:i4>0</vt:i4>
      </vt:variant>
      <vt:variant>
        <vt:i4>5</vt:i4>
      </vt:variant>
      <vt:variant>
        <vt:lpwstr/>
      </vt:variant>
      <vt:variant>
        <vt:lpwstr>_Toc510521024</vt:lpwstr>
      </vt:variant>
      <vt:variant>
        <vt:i4>1048631</vt:i4>
      </vt:variant>
      <vt:variant>
        <vt:i4>335</vt:i4>
      </vt:variant>
      <vt:variant>
        <vt:i4>0</vt:i4>
      </vt:variant>
      <vt:variant>
        <vt:i4>5</vt:i4>
      </vt:variant>
      <vt:variant>
        <vt:lpwstr/>
      </vt:variant>
      <vt:variant>
        <vt:lpwstr>_Toc510521023</vt:lpwstr>
      </vt:variant>
      <vt:variant>
        <vt:i4>1048631</vt:i4>
      </vt:variant>
      <vt:variant>
        <vt:i4>329</vt:i4>
      </vt:variant>
      <vt:variant>
        <vt:i4>0</vt:i4>
      </vt:variant>
      <vt:variant>
        <vt:i4>5</vt:i4>
      </vt:variant>
      <vt:variant>
        <vt:lpwstr/>
      </vt:variant>
      <vt:variant>
        <vt:lpwstr>_Toc510521022</vt:lpwstr>
      </vt:variant>
      <vt:variant>
        <vt:i4>1048631</vt:i4>
      </vt:variant>
      <vt:variant>
        <vt:i4>323</vt:i4>
      </vt:variant>
      <vt:variant>
        <vt:i4>0</vt:i4>
      </vt:variant>
      <vt:variant>
        <vt:i4>5</vt:i4>
      </vt:variant>
      <vt:variant>
        <vt:lpwstr/>
      </vt:variant>
      <vt:variant>
        <vt:lpwstr>_Toc510521021</vt:lpwstr>
      </vt:variant>
      <vt:variant>
        <vt:i4>1048631</vt:i4>
      </vt:variant>
      <vt:variant>
        <vt:i4>317</vt:i4>
      </vt:variant>
      <vt:variant>
        <vt:i4>0</vt:i4>
      </vt:variant>
      <vt:variant>
        <vt:i4>5</vt:i4>
      </vt:variant>
      <vt:variant>
        <vt:lpwstr/>
      </vt:variant>
      <vt:variant>
        <vt:lpwstr>_Toc510521020</vt:lpwstr>
      </vt:variant>
      <vt:variant>
        <vt:i4>1245239</vt:i4>
      </vt:variant>
      <vt:variant>
        <vt:i4>311</vt:i4>
      </vt:variant>
      <vt:variant>
        <vt:i4>0</vt:i4>
      </vt:variant>
      <vt:variant>
        <vt:i4>5</vt:i4>
      </vt:variant>
      <vt:variant>
        <vt:lpwstr/>
      </vt:variant>
      <vt:variant>
        <vt:lpwstr>_Toc510521019</vt:lpwstr>
      </vt:variant>
      <vt:variant>
        <vt:i4>1245239</vt:i4>
      </vt:variant>
      <vt:variant>
        <vt:i4>305</vt:i4>
      </vt:variant>
      <vt:variant>
        <vt:i4>0</vt:i4>
      </vt:variant>
      <vt:variant>
        <vt:i4>5</vt:i4>
      </vt:variant>
      <vt:variant>
        <vt:lpwstr/>
      </vt:variant>
      <vt:variant>
        <vt:lpwstr>_Toc510521018</vt:lpwstr>
      </vt:variant>
      <vt:variant>
        <vt:i4>1245239</vt:i4>
      </vt:variant>
      <vt:variant>
        <vt:i4>299</vt:i4>
      </vt:variant>
      <vt:variant>
        <vt:i4>0</vt:i4>
      </vt:variant>
      <vt:variant>
        <vt:i4>5</vt:i4>
      </vt:variant>
      <vt:variant>
        <vt:lpwstr/>
      </vt:variant>
      <vt:variant>
        <vt:lpwstr>_Toc510521017</vt:lpwstr>
      </vt:variant>
      <vt:variant>
        <vt:i4>1245239</vt:i4>
      </vt:variant>
      <vt:variant>
        <vt:i4>293</vt:i4>
      </vt:variant>
      <vt:variant>
        <vt:i4>0</vt:i4>
      </vt:variant>
      <vt:variant>
        <vt:i4>5</vt:i4>
      </vt:variant>
      <vt:variant>
        <vt:lpwstr/>
      </vt:variant>
      <vt:variant>
        <vt:lpwstr>_Toc510521016</vt:lpwstr>
      </vt:variant>
      <vt:variant>
        <vt:i4>1245239</vt:i4>
      </vt:variant>
      <vt:variant>
        <vt:i4>287</vt:i4>
      </vt:variant>
      <vt:variant>
        <vt:i4>0</vt:i4>
      </vt:variant>
      <vt:variant>
        <vt:i4>5</vt:i4>
      </vt:variant>
      <vt:variant>
        <vt:lpwstr/>
      </vt:variant>
      <vt:variant>
        <vt:lpwstr>_Toc510521015</vt:lpwstr>
      </vt:variant>
      <vt:variant>
        <vt:i4>1245239</vt:i4>
      </vt:variant>
      <vt:variant>
        <vt:i4>281</vt:i4>
      </vt:variant>
      <vt:variant>
        <vt:i4>0</vt:i4>
      </vt:variant>
      <vt:variant>
        <vt:i4>5</vt:i4>
      </vt:variant>
      <vt:variant>
        <vt:lpwstr/>
      </vt:variant>
      <vt:variant>
        <vt:lpwstr>_Toc510521014</vt:lpwstr>
      </vt:variant>
      <vt:variant>
        <vt:i4>1245239</vt:i4>
      </vt:variant>
      <vt:variant>
        <vt:i4>275</vt:i4>
      </vt:variant>
      <vt:variant>
        <vt:i4>0</vt:i4>
      </vt:variant>
      <vt:variant>
        <vt:i4>5</vt:i4>
      </vt:variant>
      <vt:variant>
        <vt:lpwstr/>
      </vt:variant>
      <vt:variant>
        <vt:lpwstr>_Toc510521013</vt:lpwstr>
      </vt:variant>
      <vt:variant>
        <vt:i4>1245239</vt:i4>
      </vt:variant>
      <vt:variant>
        <vt:i4>269</vt:i4>
      </vt:variant>
      <vt:variant>
        <vt:i4>0</vt:i4>
      </vt:variant>
      <vt:variant>
        <vt:i4>5</vt:i4>
      </vt:variant>
      <vt:variant>
        <vt:lpwstr/>
      </vt:variant>
      <vt:variant>
        <vt:lpwstr>_Toc510521012</vt:lpwstr>
      </vt:variant>
      <vt:variant>
        <vt:i4>1245239</vt:i4>
      </vt:variant>
      <vt:variant>
        <vt:i4>263</vt:i4>
      </vt:variant>
      <vt:variant>
        <vt:i4>0</vt:i4>
      </vt:variant>
      <vt:variant>
        <vt:i4>5</vt:i4>
      </vt:variant>
      <vt:variant>
        <vt:lpwstr/>
      </vt:variant>
      <vt:variant>
        <vt:lpwstr>_Toc510521011</vt:lpwstr>
      </vt:variant>
      <vt:variant>
        <vt:i4>1245239</vt:i4>
      </vt:variant>
      <vt:variant>
        <vt:i4>257</vt:i4>
      </vt:variant>
      <vt:variant>
        <vt:i4>0</vt:i4>
      </vt:variant>
      <vt:variant>
        <vt:i4>5</vt:i4>
      </vt:variant>
      <vt:variant>
        <vt:lpwstr/>
      </vt:variant>
      <vt:variant>
        <vt:lpwstr>_Toc510521010</vt:lpwstr>
      </vt:variant>
      <vt:variant>
        <vt:i4>1179703</vt:i4>
      </vt:variant>
      <vt:variant>
        <vt:i4>251</vt:i4>
      </vt:variant>
      <vt:variant>
        <vt:i4>0</vt:i4>
      </vt:variant>
      <vt:variant>
        <vt:i4>5</vt:i4>
      </vt:variant>
      <vt:variant>
        <vt:lpwstr/>
      </vt:variant>
      <vt:variant>
        <vt:lpwstr>_Toc510521009</vt:lpwstr>
      </vt:variant>
      <vt:variant>
        <vt:i4>1179703</vt:i4>
      </vt:variant>
      <vt:variant>
        <vt:i4>245</vt:i4>
      </vt:variant>
      <vt:variant>
        <vt:i4>0</vt:i4>
      </vt:variant>
      <vt:variant>
        <vt:i4>5</vt:i4>
      </vt:variant>
      <vt:variant>
        <vt:lpwstr/>
      </vt:variant>
      <vt:variant>
        <vt:lpwstr>_Toc510521008</vt:lpwstr>
      </vt:variant>
      <vt:variant>
        <vt:i4>1179703</vt:i4>
      </vt:variant>
      <vt:variant>
        <vt:i4>239</vt:i4>
      </vt:variant>
      <vt:variant>
        <vt:i4>0</vt:i4>
      </vt:variant>
      <vt:variant>
        <vt:i4>5</vt:i4>
      </vt:variant>
      <vt:variant>
        <vt:lpwstr/>
      </vt:variant>
      <vt:variant>
        <vt:lpwstr>_Toc510521007</vt:lpwstr>
      </vt:variant>
      <vt:variant>
        <vt:i4>1179703</vt:i4>
      </vt:variant>
      <vt:variant>
        <vt:i4>233</vt:i4>
      </vt:variant>
      <vt:variant>
        <vt:i4>0</vt:i4>
      </vt:variant>
      <vt:variant>
        <vt:i4>5</vt:i4>
      </vt:variant>
      <vt:variant>
        <vt:lpwstr/>
      </vt:variant>
      <vt:variant>
        <vt:lpwstr>_Toc510521006</vt:lpwstr>
      </vt:variant>
      <vt:variant>
        <vt:i4>1179703</vt:i4>
      </vt:variant>
      <vt:variant>
        <vt:i4>227</vt:i4>
      </vt:variant>
      <vt:variant>
        <vt:i4>0</vt:i4>
      </vt:variant>
      <vt:variant>
        <vt:i4>5</vt:i4>
      </vt:variant>
      <vt:variant>
        <vt:lpwstr/>
      </vt:variant>
      <vt:variant>
        <vt:lpwstr>_Toc510521005</vt:lpwstr>
      </vt:variant>
      <vt:variant>
        <vt:i4>1179703</vt:i4>
      </vt:variant>
      <vt:variant>
        <vt:i4>221</vt:i4>
      </vt:variant>
      <vt:variant>
        <vt:i4>0</vt:i4>
      </vt:variant>
      <vt:variant>
        <vt:i4>5</vt:i4>
      </vt:variant>
      <vt:variant>
        <vt:lpwstr/>
      </vt:variant>
      <vt:variant>
        <vt:lpwstr>_Toc510521004</vt:lpwstr>
      </vt:variant>
      <vt:variant>
        <vt:i4>1179703</vt:i4>
      </vt:variant>
      <vt:variant>
        <vt:i4>215</vt:i4>
      </vt:variant>
      <vt:variant>
        <vt:i4>0</vt:i4>
      </vt:variant>
      <vt:variant>
        <vt:i4>5</vt:i4>
      </vt:variant>
      <vt:variant>
        <vt:lpwstr/>
      </vt:variant>
      <vt:variant>
        <vt:lpwstr>_Toc510521003</vt:lpwstr>
      </vt:variant>
      <vt:variant>
        <vt:i4>1179703</vt:i4>
      </vt:variant>
      <vt:variant>
        <vt:i4>209</vt:i4>
      </vt:variant>
      <vt:variant>
        <vt:i4>0</vt:i4>
      </vt:variant>
      <vt:variant>
        <vt:i4>5</vt:i4>
      </vt:variant>
      <vt:variant>
        <vt:lpwstr/>
      </vt:variant>
      <vt:variant>
        <vt:lpwstr>_Toc510521002</vt:lpwstr>
      </vt:variant>
      <vt:variant>
        <vt:i4>1179703</vt:i4>
      </vt:variant>
      <vt:variant>
        <vt:i4>203</vt:i4>
      </vt:variant>
      <vt:variant>
        <vt:i4>0</vt:i4>
      </vt:variant>
      <vt:variant>
        <vt:i4>5</vt:i4>
      </vt:variant>
      <vt:variant>
        <vt:lpwstr/>
      </vt:variant>
      <vt:variant>
        <vt:lpwstr>_Toc510521001</vt:lpwstr>
      </vt:variant>
      <vt:variant>
        <vt:i4>1179703</vt:i4>
      </vt:variant>
      <vt:variant>
        <vt:i4>197</vt:i4>
      </vt:variant>
      <vt:variant>
        <vt:i4>0</vt:i4>
      </vt:variant>
      <vt:variant>
        <vt:i4>5</vt:i4>
      </vt:variant>
      <vt:variant>
        <vt:lpwstr/>
      </vt:variant>
      <vt:variant>
        <vt:lpwstr>_Toc510521000</vt:lpwstr>
      </vt:variant>
      <vt:variant>
        <vt:i4>1703998</vt:i4>
      </vt:variant>
      <vt:variant>
        <vt:i4>191</vt:i4>
      </vt:variant>
      <vt:variant>
        <vt:i4>0</vt:i4>
      </vt:variant>
      <vt:variant>
        <vt:i4>5</vt:i4>
      </vt:variant>
      <vt:variant>
        <vt:lpwstr/>
      </vt:variant>
      <vt:variant>
        <vt:lpwstr>_Toc510520999</vt:lpwstr>
      </vt:variant>
      <vt:variant>
        <vt:i4>1703998</vt:i4>
      </vt:variant>
      <vt:variant>
        <vt:i4>185</vt:i4>
      </vt:variant>
      <vt:variant>
        <vt:i4>0</vt:i4>
      </vt:variant>
      <vt:variant>
        <vt:i4>5</vt:i4>
      </vt:variant>
      <vt:variant>
        <vt:lpwstr/>
      </vt:variant>
      <vt:variant>
        <vt:lpwstr>_Toc510520998</vt:lpwstr>
      </vt:variant>
      <vt:variant>
        <vt:i4>1703998</vt:i4>
      </vt:variant>
      <vt:variant>
        <vt:i4>179</vt:i4>
      </vt:variant>
      <vt:variant>
        <vt:i4>0</vt:i4>
      </vt:variant>
      <vt:variant>
        <vt:i4>5</vt:i4>
      </vt:variant>
      <vt:variant>
        <vt:lpwstr/>
      </vt:variant>
      <vt:variant>
        <vt:lpwstr>_Toc510520997</vt:lpwstr>
      </vt:variant>
      <vt:variant>
        <vt:i4>1703998</vt:i4>
      </vt:variant>
      <vt:variant>
        <vt:i4>173</vt:i4>
      </vt:variant>
      <vt:variant>
        <vt:i4>0</vt:i4>
      </vt:variant>
      <vt:variant>
        <vt:i4>5</vt:i4>
      </vt:variant>
      <vt:variant>
        <vt:lpwstr/>
      </vt:variant>
      <vt:variant>
        <vt:lpwstr>_Toc510520996</vt:lpwstr>
      </vt:variant>
      <vt:variant>
        <vt:i4>1703998</vt:i4>
      </vt:variant>
      <vt:variant>
        <vt:i4>167</vt:i4>
      </vt:variant>
      <vt:variant>
        <vt:i4>0</vt:i4>
      </vt:variant>
      <vt:variant>
        <vt:i4>5</vt:i4>
      </vt:variant>
      <vt:variant>
        <vt:lpwstr/>
      </vt:variant>
      <vt:variant>
        <vt:lpwstr>_Toc510520995</vt:lpwstr>
      </vt:variant>
      <vt:variant>
        <vt:i4>1703998</vt:i4>
      </vt:variant>
      <vt:variant>
        <vt:i4>161</vt:i4>
      </vt:variant>
      <vt:variant>
        <vt:i4>0</vt:i4>
      </vt:variant>
      <vt:variant>
        <vt:i4>5</vt:i4>
      </vt:variant>
      <vt:variant>
        <vt:lpwstr/>
      </vt:variant>
      <vt:variant>
        <vt:lpwstr>_Toc510520994</vt:lpwstr>
      </vt:variant>
      <vt:variant>
        <vt:i4>1703998</vt:i4>
      </vt:variant>
      <vt:variant>
        <vt:i4>155</vt:i4>
      </vt:variant>
      <vt:variant>
        <vt:i4>0</vt:i4>
      </vt:variant>
      <vt:variant>
        <vt:i4>5</vt:i4>
      </vt:variant>
      <vt:variant>
        <vt:lpwstr/>
      </vt:variant>
      <vt:variant>
        <vt:lpwstr>_Toc510520993</vt:lpwstr>
      </vt:variant>
      <vt:variant>
        <vt:i4>1703998</vt:i4>
      </vt:variant>
      <vt:variant>
        <vt:i4>149</vt:i4>
      </vt:variant>
      <vt:variant>
        <vt:i4>0</vt:i4>
      </vt:variant>
      <vt:variant>
        <vt:i4>5</vt:i4>
      </vt:variant>
      <vt:variant>
        <vt:lpwstr/>
      </vt:variant>
      <vt:variant>
        <vt:lpwstr>_Toc510520992</vt:lpwstr>
      </vt:variant>
      <vt:variant>
        <vt:i4>1703998</vt:i4>
      </vt:variant>
      <vt:variant>
        <vt:i4>143</vt:i4>
      </vt:variant>
      <vt:variant>
        <vt:i4>0</vt:i4>
      </vt:variant>
      <vt:variant>
        <vt:i4>5</vt:i4>
      </vt:variant>
      <vt:variant>
        <vt:lpwstr/>
      </vt:variant>
      <vt:variant>
        <vt:lpwstr>_Toc510520991</vt:lpwstr>
      </vt:variant>
      <vt:variant>
        <vt:i4>1703998</vt:i4>
      </vt:variant>
      <vt:variant>
        <vt:i4>137</vt:i4>
      </vt:variant>
      <vt:variant>
        <vt:i4>0</vt:i4>
      </vt:variant>
      <vt:variant>
        <vt:i4>5</vt:i4>
      </vt:variant>
      <vt:variant>
        <vt:lpwstr/>
      </vt:variant>
      <vt:variant>
        <vt:lpwstr>_Toc510520990</vt:lpwstr>
      </vt:variant>
      <vt:variant>
        <vt:i4>1769534</vt:i4>
      </vt:variant>
      <vt:variant>
        <vt:i4>131</vt:i4>
      </vt:variant>
      <vt:variant>
        <vt:i4>0</vt:i4>
      </vt:variant>
      <vt:variant>
        <vt:i4>5</vt:i4>
      </vt:variant>
      <vt:variant>
        <vt:lpwstr/>
      </vt:variant>
      <vt:variant>
        <vt:lpwstr>_Toc510520989</vt:lpwstr>
      </vt:variant>
      <vt:variant>
        <vt:i4>1769534</vt:i4>
      </vt:variant>
      <vt:variant>
        <vt:i4>125</vt:i4>
      </vt:variant>
      <vt:variant>
        <vt:i4>0</vt:i4>
      </vt:variant>
      <vt:variant>
        <vt:i4>5</vt:i4>
      </vt:variant>
      <vt:variant>
        <vt:lpwstr/>
      </vt:variant>
      <vt:variant>
        <vt:lpwstr>_Toc510520988</vt:lpwstr>
      </vt:variant>
      <vt:variant>
        <vt:i4>1769534</vt:i4>
      </vt:variant>
      <vt:variant>
        <vt:i4>119</vt:i4>
      </vt:variant>
      <vt:variant>
        <vt:i4>0</vt:i4>
      </vt:variant>
      <vt:variant>
        <vt:i4>5</vt:i4>
      </vt:variant>
      <vt:variant>
        <vt:lpwstr/>
      </vt:variant>
      <vt:variant>
        <vt:lpwstr>_Toc510520987</vt:lpwstr>
      </vt:variant>
      <vt:variant>
        <vt:i4>1769534</vt:i4>
      </vt:variant>
      <vt:variant>
        <vt:i4>113</vt:i4>
      </vt:variant>
      <vt:variant>
        <vt:i4>0</vt:i4>
      </vt:variant>
      <vt:variant>
        <vt:i4>5</vt:i4>
      </vt:variant>
      <vt:variant>
        <vt:lpwstr/>
      </vt:variant>
      <vt:variant>
        <vt:lpwstr>_Toc510520986</vt:lpwstr>
      </vt:variant>
      <vt:variant>
        <vt:i4>1769534</vt:i4>
      </vt:variant>
      <vt:variant>
        <vt:i4>107</vt:i4>
      </vt:variant>
      <vt:variant>
        <vt:i4>0</vt:i4>
      </vt:variant>
      <vt:variant>
        <vt:i4>5</vt:i4>
      </vt:variant>
      <vt:variant>
        <vt:lpwstr/>
      </vt:variant>
      <vt:variant>
        <vt:lpwstr>_Toc510520985</vt:lpwstr>
      </vt:variant>
      <vt:variant>
        <vt:i4>1769534</vt:i4>
      </vt:variant>
      <vt:variant>
        <vt:i4>101</vt:i4>
      </vt:variant>
      <vt:variant>
        <vt:i4>0</vt:i4>
      </vt:variant>
      <vt:variant>
        <vt:i4>5</vt:i4>
      </vt:variant>
      <vt:variant>
        <vt:lpwstr/>
      </vt:variant>
      <vt:variant>
        <vt:lpwstr>_Toc510520984</vt:lpwstr>
      </vt:variant>
      <vt:variant>
        <vt:i4>1769534</vt:i4>
      </vt:variant>
      <vt:variant>
        <vt:i4>95</vt:i4>
      </vt:variant>
      <vt:variant>
        <vt:i4>0</vt:i4>
      </vt:variant>
      <vt:variant>
        <vt:i4>5</vt:i4>
      </vt:variant>
      <vt:variant>
        <vt:lpwstr/>
      </vt:variant>
      <vt:variant>
        <vt:lpwstr>_Toc510520983</vt:lpwstr>
      </vt:variant>
      <vt:variant>
        <vt:i4>1769534</vt:i4>
      </vt:variant>
      <vt:variant>
        <vt:i4>89</vt:i4>
      </vt:variant>
      <vt:variant>
        <vt:i4>0</vt:i4>
      </vt:variant>
      <vt:variant>
        <vt:i4>5</vt:i4>
      </vt:variant>
      <vt:variant>
        <vt:lpwstr/>
      </vt:variant>
      <vt:variant>
        <vt:lpwstr>_Toc510520982</vt:lpwstr>
      </vt:variant>
      <vt:variant>
        <vt:i4>1769534</vt:i4>
      </vt:variant>
      <vt:variant>
        <vt:i4>83</vt:i4>
      </vt:variant>
      <vt:variant>
        <vt:i4>0</vt:i4>
      </vt:variant>
      <vt:variant>
        <vt:i4>5</vt:i4>
      </vt:variant>
      <vt:variant>
        <vt:lpwstr/>
      </vt:variant>
      <vt:variant>
        <vt:lpwstr>_Toc510520981</vt:lpwstr>
      </vt:variant>
      <vt:variant>
        <vt:i4>1769534</vt:i4>
      </vt:variant>
      <vt:variant>
        <vt:i4>77</vt:i4>
      </vt:variant>
      <vt:variant>
        <vt:i4>0</vt:i4>
      </vt:variant>
      <vt:variant>
        <vt:i4>5</vt:i4>
      </vt:variant>
      <vt:variant>
        <vt:lpwstr/>
      </vt:variant>
      <vt:variant>
        <vt:lpwstr>_Toc510520980</vt:lpwstr>
      </vt:variant>
      <vt:variant>
        <vt:i4>1310782</vt:i4>
      </vt:variant>
      <vt:variant>
        <vt:i4>71</vt:i4>
      </vt:variant>
      <vt:variant>
        <vt:i4>0</vt:i4>
      </vt:variant>
      <vt:variant>
        <vt:i4>5</vt:i4>
      </vt:variant>
      <vt:variant>
        <vt:lpwstr/>
      </vt:variant>
      <vt:variant>
        <vt:lpwstr>_Toc510520979</vt:lpwstr>
      </vt:variant>
      <vt:variant>
        <vt:i4>1310782</vt:i4>
      </vt:variant>
      <vt:variant>
        <vt:i4>65</vt:i4>
      </vt:variant>
      <vt:variant>
        <vt:i4>0</vt:i4>
      </vt:variant>
      <vt:variant>
        <vt:i4>5</vt:i4>
      </vt:variant>
      <vt:variant>
        <vt:lpwstr/>
      </vt:variant>
      <vt:variant>
        <vt:lpwstr>_Toc510520978</vt:lpwstr>
      </vt:variant>
      <vt:variant>
        <vt:i4>1310782</vt:i4>
      </vt:variant>
      <vt:variant>
        <vt:i4>59</vt:i4>
      </vt:variant>
      <vt:variant>
        <vt:i4>0</vt:i4>
      </vt:variant>
      <vt:variant>
        <vt:i4>5</vt:i4>
      </vt:variant>
      <vt:variant>
        <vt:lpwstr/>
      </vt:variant>
      <vt:variant>
        <vt:lpwstr>_Toc510520977</vt:lpwstr>
      </vt:variant>
      <vt:variant>
        <vt:i4>1310782</vt:i4>
      </vt:variant>
      <vt:variant>
        <vt:i4>53</vt:i4>
      </vt:variant>
      <vt:variant>
        <vt:i4>0</vt:i4>
      </vt:variant>
      <vt:variant>
        <vt:i4>5</vt:i4>
      </vt:variant>
      <vt:variant>
        <vt:lpwstr/>
      </vt:variant>
      <vt:variant>
        <vt:lpwstr>_Toc510520976</vt:lpwstr>
      </vt:variant>
      <vt:variant>
        <vt:i4>1310782</vt:i4>
      </vt:variant>
      <vt:variant>
        <vt:i4>47</vt:i4>
      </vt:variant>
      <vt:variant>
        <vt:i4>0</vt:i4>
      </vt:variant>
      <vt:variant>
        <vt:i4>5</vt:i4>
      </vt:variant>
      <vt:variant>
        <vt:lpwstr/>
      </vt:variant>
      <vt:variant>
        <vt:lpwstr>_Toc510520975</vt:lpwstr>
      </vt:variant>
      <vt:variant>
        <vt:i4>1310782</vt:i4>
      </vt:variant>
      <vt:variant>
        <vt:i4>41</vt:i4>
      </vt:variant>
      <vt:variant>
        <vt:i4>0</vt:i4>
      </vt:variant>
      <vt:variant>
        <vt:i4>5</vt:i4>
      </vt:variant>
      <vt:variant>
        <vt:lpwstr/>
      </vt:variant>
      <vt:variant>
        <vt:lpwstr>_Toc510520974</vt:lpwstr>
      </vt:variant>
      <vt:variant>
        <vt:i4>1310782</vt:i4>
      </vt:variant>
      <vt:variant>
        <vt:i4>35</vt:i4>
      </vt:variant>
      <vt:variant>
        <vt:i4>0</vt:i4>
      </vt:variant>
      <vt:variant>
        <vt:i4>5</vt:i4>
      </vt:variant>
      <vt:variant>
        <vt:lpwstr/>
      </vt:variant>
      <vt:variant>
        <vt:lpwstr>_Toc510520973</vt:lpwstr>
      </vt:variant>
      <vt:variant>
        <vt:i4>1310782</vt:i4>
      </vt:variant>
      <vt:variant>
        <vt:i4>29</vt:i4>
      </vt:variant>
      <vt:variant>
        <vt:i4>0</vt:i4>
      </vt:variant>
      <vt:variant>
        <vt:i4>5</vt:i4>
      </vt:variant>
      <vt:variant>
        <vt:lpwstr/>
      </vt:variant>
      <vt:variant>
        <vt:lpwstr>_Toc510520972</vt:lpwstr>
      </vt:variant>
      <vt:variant>
        <vt:i4>1310782</vt:i4>
      </vt:variant>
      <vt:variant>
        <vt:i4>23</vt:i4>
      </vt:variant>
      <vt:variant>
        <vt:i4>0</vt:i4>
      </vt:variant>
      <vt:variant>
        <vt:i4>5</vt:i4>
      </vt:variant>
      <vt:variant>
        <vt:lpwstr/>
      </vt:variant>
      <vt:variant>
        <vt:lpwstr>_Toc510520971</vt:lpwstr>
      </vt:variant>
      <vt:variant>
        <vt:i4>1310782</vt:i4>
      </vt:variant>
      <vt:variant>
        <vt:i4>17</vt:i4>
      </vt:variant>
      <vt:variant>
        <vt:i4>0</vt:i4>
      </vt:variant>
      <vt:variant>
        <vt:i4>5</vt:i4>
      </vt:variant>
      <vt:variant>
        <vt:lpwstr/>
      </vt:variant>
      <vt:variant>
        <vt:lpwstr>_Toc510520970</vt:lpwstr>
      </vt:variant>
      <vt:variant>
        <vt:i4>1376318</vt:i4>
      </vt:variant>
      <vt:variant>
        <vt:i4>11</vt:i4>
      </vt:variant>
      <vt:variant>
        <vt:i4>0</vt:i4>
      </vt:variant>
      <vt:variant>
        <vt:i4>5</vt:i4>
      </vt:variant>
      <vt:variant>
        <vt:lpwstr/>
      </vt:variant>
      <vt:variant>
        <vt:lpwstr>_Toc510520969</vt:lpwstr>
      </vt:variant>
      <vt:variant>
        <vt:i4>1376318</vt:i4>
      </vt:variant>
      <vt:variant>
        <vt:i4>5</vt:i4>
      </vt:variant>
      <vt:variant>
        <vt:i4>0</vt:i4>
      </vt:variant>
      <vt:variant>
        <vt:i4>5</vt:i4>
      </vt:variant>
      <vt:variant>
        <vt:lpwstr/>
      </vt:variant>
      <vt:variant>
        <vt:lpwstr>_Toc510520968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Marisa Fernandez</cp:lastModifiedBy>
  <cp:revision>5</cp:revision>
  <cp:lastPrinted>2018-06-09T10:30:00Z</cp:lastPrinted>
  <dcterms:created xsi:type="dcterms:W3CDTF">2018-06-12T14:45:00Z</dcterms:created>
  <dcterms:modified xsi:type="dcterms:W3CDTF">2018-08-20T14:51:00Z</dcterms:modified>
</cp:coreProperties>
</file>