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DCB" w:rsidRPr="00417269" w:rsidRDefault="00F61AC9" w:rsidP="00450F33">
      <w:pPr>
        <w:spacing w:after="0"/>
        <w:jc w:val="both"/>
        <w:rPr>
          <w:rFonts w:asciiTheme="minorHAnsi" w:hAnsiTheme="minorHAnsi" w:cstheme="minorHAnsi"/>
        </w:rPr>
      </w:pPr>
      <w:r>
        <w:rPr>
          <w:rFonts w:asciiTheme="minorHAnsi" w:hAnsiTheme="minorHAnsi" w:cstheme="minorHAnsi"/>
        </w:rPr>
        <w:tab/>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4B2A1B" w:rsidP="00450F33">
      <w:pPr>
        <w:spacing w:after="0"/>
        <w:jc w:val="both"/>
        <w:rPr>
          <w:rFonts w:asciiTheme="minorHAnsi" w:hAnsiTheme="minorHAnsi" w:cstheme="minorHAnsi"/>
        </w:rPr>
      </w:pPr>
      <w:r w:rsidRPr="00417269">
        <w:rPr>
          <w:rFonts w:asciiTheme="minorHAnsi" w:eastAsia="Arial" w:hAnsiTheme="minorHAnsi" w:cstheme="minorHAnsi"/>
          <w:noProof/>
          <w:lang w:val="es-ES" w:eastAsia="es-ES"/>
        </w:rPr>
        <w:drawing>
          <wp:inline distT="0" distB="0" distL="0" distR="0">
            <wp:extent cx="5612130" cy="1176432"/>
            <wp:effectExtent l="0" t="0" r="0" b="5080"/>
            <wp:docPr id="10" name="Imagen 10" descr="Logo 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D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176432"/>
                    </a:xfrm>
                    <a:prstGeom prst="rect">
                      <a:avLst/>
                    </a:prstGeom>
                    <a:noFill/>
                    <a:ln>
                      <a:noFill/>
                    </a:ln>
                  </pic:spPr>
                </pic:pic>
              </a:graphicData>
            </a:graphic>
          </wp:inline>
        </w:drawing>
      </w:r>
    </w:p>
    <w:p w:rsidR="00D60DCB" w:rsidRPr="00417269" w:rsidRDefault="00D60DCB" w:rsidP="00450F33">
      <w:pPr>
        <w:spacing w:after="0"/>
        <w:jc w:val="both"/>
        <w:rPr>
          <w:rFonts w:asciiTheme="minorHAnsi" w:hAnsiTheme="minorHAnsi" w:cstheme="minorHAnsi"/>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83F98">
      <w:pPr>
        <w:spacing w:after="0" w:line="360" w:lineRule="auto"/>
        <w:jc w:val="center"/>
        <w:rPr>
          <w:rFonts w:asciiTheme="minorHAnsi" w:hAnsiTheme="minorHAnsi" w:cstheme="minorHAnsi"/>
          <w:b/>
          <w:bCs/>
          <w:sz w:val="24"/>
          <w:szCs w:val="24"/>
        </w:rPr>
      </w:pPr>
      <w:r w:rsidRPr="00417269">
        <w:rPr>
          <w:rFonts w:asciiTheme="minorHAnsi" w:hAnsiTheme="minorHAnsi" w:cstheme="minorHAnsi"/>
          <w:b/>
          <w:bCs/>
          <w:sz w:val="24"/>
          <w:szCs w:val="24"/>
        </w:rPr>
        <w:t>INTENDENCIA DEPARTAMENTAL DE RIVERA</w:t>
      </w:r>
    </w:p>
    <w:p w:rsidR="004B2A1B" w:rsidRPr="00417269" w:rsidRDefault="004B2A1B" w:rsidP="00483F98">
      <w:pPr>
        <w:spacing w:after="0" w:line="240" w:lineRule="auto"/>
        <w:jc w:val="center"/>
        <w:rPr>
          <w:rFonts w:asciiTheme="minorHAnsi" w:hAnsiTheme="minorHAnsi" w:cstheme="minorHAnsi"/>
          <w:b/>
          <w:bCs/>
          <w:sz w:val="32"/>
          <w:szCs w:val="40"/>
        </w:rPr>
      </w:pPr>
      <w:r w:rsidRPr="00417269">
        <w:rPr>
          <w:rFonts w:asciiTheme="minorHAnsi" w:hAnsiTheme="minorHAnsi" w:cstheme="minorHAnsi"/>
          <w:b/>
          <w:bCs/>
          <w:sz w:val="32"/>
          <w:szCs w:val="40"/>
        </w:rPr>
        <w:t>DIRECCIÓN GENERAL DE OBRAS</w:t>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C954CF" w:rsidRDefault="00C954CF" w:rsidP="00C954CF">
      <w:pPr>
        <w:spacing w:after="0"/>
        <w:jc w:val="center"/>
        <w:rPr>
          <w:rFonts w:asciiTheme="minorHAnsi" w:hAnsiTheme="minorHAnsi" w:cstheme="minorHAnsi"/>
          <w:sz w:val="52"/>
        </w:rPr>
      </w:pPr>
      <w:r w:rsidRPr="00C954CF">
        <w:rPr>
          <w:rFonts w:asciiTheme="minorHAnsi" w:hAnsiTheme="minorHAnsi" w:cstheme="minorHAnsi"/>
          <w:sz w:val="52"/>
        </w:rPr>
        <w:t xml:space="preserve">LICITACIÓN ABREVIADA </w:t>
      </w:r>
      <w:r w:rsidR="00134B06">
        <w:rPr>
          <w:rFonts w:asciiTheme="minorHAnsi" w:hAnsiTheme="minorHAnsi" w:cstheme="minorHAnsi"/>
          <w:sz w:val="52"/>
        </w:rPr>
        <w:t>28</w:t>
      </w:r>
      <w:r w:rsidRPr="00C954CF">
        <w:rPr>
          <w:rFonts w:asciiTheme="minorHAnsi" w:hAnsiTheme="minorHAnsi" w:cstheme="minorHAnsi"/>
          <w:sz w:val="52"/>
        </w:rPr>
        <w:t>/18</w:t>
      </w:r>
    </w:p>
    <w:p w:rsidR="00D60DCB" w:rsidRPr="00417269" w:rsidRDefault="00D60DCB" w:rsidP="00450F33">
      <w:pPr>
        <w:spacing w:after="0" w:line="360" w:lineRule="auto"/>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483F98" w:rsidP="00483F98">
      <w:pPr>
        <w:spacing w:after="0"/>
        <w:jc w:val="center"/>
        <w:rPr>
          <w:rFonts w:asciiTheme="minorHAnsi" w:hAnsiTheme="minorHAnsi" w:cstheme="minorHAnsi"/>
          <w:b/>
          <w:sz w:val="28"/>
          <w:szCs w:val="28"/>
          <w:u w:val="single"/>
        </w:rPr>
      </w:pPr>
      <w:r w:rsidRPr="00417269">
        <w:rPr>
          <w:rFonts w:asciiTheme="minorHAnsi" w:hAnsiTheme="minorHAnsi" w:cstheme="minorHAnsi"/>
          <w:b/>
          <w:sz w:val="28"/>
          <w:szCs w:val="28"/>
          <w:u w:val="single"/>
        </w:rPr>
        <w:t>CONSTRUCCION DE CORDON CUNETA Y BADENES</w:t>
      </w:r>
      <w:r w:rsidR="00AA50BD">
        <w:rPr>
          <w:rFonts w:asciiTheme="minorHAnsi" w:hAnsiTheme="minorHAnsi" w:cstheme="minorHAnsi"/>
          <w:b/>
          <w:sz w:val="28"/>
          <w:szCs w:val="28"/>
          <w:u w:val="single"/>
        </w:rPr>
        <w:t xml:space="preserve"> en la ciudad de Rivera II</w:t>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BE0928" w:rsidP="00483F98">
      <w:pPr>
        <w:spacing w:after="0"/>
        <w:jc w:val="center"/>
        <w:rPr>
          <w:rFonts w:asciiTheme="minorHAnsi" w:hAnsiTheme="minorHAnsi" w:cstheme="minorHAnsi"/>
          <w:b/>
          <w:sz w:val="32"/>
          <w:szCs w:val="32"/>
        </w:rPr>
      </w:pPr>
      <w:r w:rsidRPr="00417269">
        <w:rPr>
          <w:rFonts w:asciiTheme="minorHAnsi" w:hAnsiTheme="minorHAnsi" w:cstheme="minorHAnsi"/>
          <w:b/>
          <w:sz w:val="32"/>
          <w:szCs w:val="32"/>
        </w:rPr>
        <w:t xml:space="preserve">PLIEGO DE </w:t>
      </w:r>
      <w:r w:rsidR="009358EB" w:rsidRPr="00417269">
        <w:rPr>
          <w:rFonts w:asciiTheme="minorHAnsi" w:hAnsiTheme="minorHAnsi" w:cstheme="minorHAnsi"/>
          <w:b/>
          <w:sz w:val="32"/>
          <w:szCs w:val="32"/>
        </w:rPr>
        <w:t>BASES Y CONDICIONES</w:t>
      </w:r>
      <w:r w:rsidR="00F9593B" w:rsidRPr="00417269">
        <w:rPr>
          <w:rFonts w:asciiTheme="minorHAnsi" w:hAnsiTheme="minorHAnsi" w:cstheme="minorHAnsi"/>
          <w:b/>
          <w:sz w:val="32"/>
          <w:szCs w:val="32"/>
        </w:rPr>
        <w:t xml:space="preserve"> </w:t>
      </w:r>
      <w:r w:rsidRPr="00417269">
        <w:rPr>
          <w:rFonts w:asciiTheme="minorHAnsi" w:hAnsiTheme="minorHAnsi" w:cstheme="minorHAnsi"/>
          <w:b/>
          <w:sz w:val="32"/>
          <w:szCs w:val="32"/>
        </w:rPr>
        <w:t>PARTICULARES</w:t>
      </w:r>
    </w:p>
    <w:p w:rsidR="00076461" w:rsidRPr="00417269" w:rsidRDefault="00076461" w:rsidP="00483F98">
      <w:pPr>
        <w:spacing w:after="0"/>
        <w:jc w:val="center"/>
        <w:rPr>
          <w:rFonts w:asciiTheme="minorHAnsi" w:hAnsiTheme="minorHAnsi" w:cstheme="minorHAnsi"/>
          <w:sz w:val="32"/>
          <w:szCs w:val="32"/>
        </w:rPr>
      </w:pPr>
      <w:r w:rsidRPr="00417269">
        <w:rPr>
          <w:rFonts w:asciiTheme="minorHAnsi" w:hAnsiTheme="minorHAnsi" w:cstheme="minorHAnsi"/>
          <w:b/>
          <w:sz w:val="32"/>
          <w:szCs w:val="32"/>
        </w:rPr>
        <w:t>VIALIDAD URBANA</w:t>
      </w:r>
    </w:p>
    <w:p w:rsidR="00D60DCB" w:rsidRPr="00417269" w:rsidRDefault="00D60DCB" w:rsidP="00450F33">
      <w:pPr>
        <w:jc w:val="both"/>
        <w:rPr>
          <w:rFonts w:asciiTheme="minorHAnsi" w:hAnsiTheme="minorHAnsi" w:cstheme="minorHAnsi"/>
        </w:rPr>
      </w:pPr>
    </w:p>
    <w:p w:rsidR="00D60DCB" w:rsidRPr="00417269" w:rsidRDefault="00BE0928" w:rsidP="00450F33">
      <w:pPr>
        <w:jc w:val="both"/>
        <w:rPr>
          <w:rFonts w:asciiTheme="minorHAnsi" w:hAnsiTheme="minorHAnsi" w:cstheme="minorHAnsi"/>
        </w:rPr>
      </w:pPr>
      <w:r w:rsidRPr="00417269">
        <w:rPr>
          <w:rFonts w:asciiTheme="minorHAnsi" w:hAnsiTheme="minorHAnsi" w:cstheme="minorHAnsi"/>
        </w:rPr>
        <w:br w:type="page"/>
      </w:r>
    </w:p>
    <w:p w:rsidR="007442DB" w:rsidRPr="00417269" w:rsidRDefault="00BE0928" w:rsidP="005872CC">
      <w:pPr>
        <w:tabs>
          <w:tab w:val="left" w:pos="567"/>
        </w:tabs>
        <w:jc w:val="both"/>
        <w:rPr>
          <w:rFonts w:asciiTheme="minorHAnsi" w:hAnsiTheme="minorHAnsi" w:cstheme="minorHAnsi"/>
          <w:b/>
          <w:sz w:val="32"/>
          <w:szCs w:val="32"/>
        </w:rPr>
      </w:pPr>
      <w:r w:rsidRPr="00417269">
        <w:rPr>
          <w:rFonts w:asciiTheme="minorHAnsi" w:hAnsiTheme="minorHAnsi" w:cstheme="minorHAnsi"/>
          <w:b/>
          <w:sz w:val="32"/>
          <w:szCs w:val="32"/>
        </w:rPr>
        <w:lastRenderedPageBreak/>
        <w:t>Índice General</w:t>
      </w:r>
    </w:p>
    <w:p w:rsidR="007442DB" w:rsidRPr="00417269" w:rsidRDefault="007442DB" w:rsidP="007442DB">
      <w:pPr>
        <w:spacing w:after="0"/>
        <w:rPr>
          <w:rFonts w:asciiTheme="minorHAnsi" w:hAnsiTheme="minorHAnsi" w:cstheme="minorHAnsi"/>
          <w:b/>
          <w:sz w:val="24"/>
          <w:szCs w:val="24"/>
        </w:rPr>
      </w:pPr>
      <w:r w:rsidRPr="00417269">
        <w:rPr>
          <w:rFonts w:asciiTheme="minorHAnsi" w:hAnsiTheme="minorHAnsi" w:cstheme="minorHAnsi"/>
          <w:sz w:val="24"/>
          <w:szCs w:val="24"/>
        </w:rPr>
        <w:t xml:space="preserve">1 </w:t>
      </w:r>
      <w:r w:rsidR="00F07BBB" w:rsidRPr="00417269">
        <w:rPr>
          <w:rFonts w:asciiTheme="minorHAnsi" w:hAnsiTheme="minorHAnsi" w:cstheme="minorHAnsi"/>
          <w:sz w:val="24"/>
          <w:szCs w:val="24"/>
        </w:rPr>
        <w:t xml:space="preserve">- </w:t>
      </w:r>
      <w:r w:rsidRPr="00417269">
        <w:rPr>
          <w:rFonts w:asciiTheme="minorHAnsi" w:hAnsiTheme="minorHAnsi" w:cstheme="minorHAnsi"/>
          <w:b/>
          <w:sz w:val="24"/>
          <w:szCs w:val="24"/>
          <w:u w:val="single"/>
        </w:rPr>
        <w:t xml:space="preserve">INTRODUCCIÒN </w:t>
      </w:r>
    </w:p>
    <w:p w:rsidR="00010753"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00010753" w:rsidRPr="00417269">
        <w:rPr>
          <w:rFonts w:asciiTheme="minorHAnsi" w:hAnsiTheme="minorHAnsi" w:cstheme="minorHAnsi"/>
          <w:sz w:val="24"/>
          <w:szCs w:val="24"/>
        </w:rPr>
        <w:t xml:space="preserve"> </w:t>
      </w:r>
      <w:r w:rsidR="00010753" w:rsidRPr="00417269">
        <w:rPr>
          <w:rFonts w:asciiTheme="minorHAnsi" w:hAnsiTheme="minorHAnsi" w:cstheme="minorHAnsi"/>
          <w:b/>
          <w:sz w:val="24"/>
          <w:szCs w:val="24"/>
        </w:rPr>
        <w:t>OBJETO</w:t>
      </w:r>
    </w:p>
    <w:p w:rsidR="007442DB"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ALCANCE</w:t>
      </w:r>
    </w:p>
    <w:p w:rsidR="007442DB" w:rsidRPr="00417269" w:rsidRDefault="007442DB" w:rsidP="007442DB">
      <w:pPr>
        <w:pStyle w:val="Prrafodelista"/>
        <w:numPr>
          <w:ilvl w:val="1"/>
          <w:numId w:val="37"/>
        </w:num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 </w:t>
      </w:r>
      <w:r w:rsidRPr="00417269">
        <w:rPr>
          <w:rFonts w:asciiTheme="minorHAnsi" w:hAnsiTheme="minorHAnsi" w:cstheme="minorHAnsi"/>
          <w:b/>
          <w:sz w:val="24"/>
          <w:szCs w:val="24"/>
        </w:rPr>
        <w:t>PLAZO</w:t>
      </w:r>
    </w:p>
    <w:p w:rsidR="007442DB"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VARIACIÒN DE LAS PRESTACIONES</w:t>
      </w:r>
    </w:p>
    <w:p w:rsidR="00193EA1" w:rsidRPr="00417269" w:rsidRDefault="00010753" w:rsidP="00010753">
      <w:pPr>
        <w:spacing w:after="0"/>
        <w:jc w:val="both"/>
        <w:rPr>
          <w:rFonts w:asciiTheme="minorHAnsi" w:hAnsiTheme="minorHAnsi" w:cstheme="minorHAnsi"/>
          <w:sz w:val="24"/>
          <w:szCs w:val="24"/>
        </w:rPr>
      </w:pPr>
      <w:r w:rsidRPr="00417269">
        <w:rPr>
          <w:rFonts w:asciiTheme="minorHAnsi" w:hAnsiTheme="minorHAnsi" w:cstheme="minorHAnsi"/>
          <w:b/>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eastAsia="Arial" w:hAnsiTheme="minorHAnsi" w:cstheme="minorHAnsi"/>
          <w:sz w:val="24"/>
          <w:szCs w:val="24"/>
        </w:rPr>
        <w:t>2-</w:t>
      </w:r>
      <w:r w:rsidRPr="00417269">
        <w:rPr>
          <w:rFonts w:asciiTheme="minorHAnsi" w:hAnsiTheme="minorHAnsi" w:cstheme="minorHAnsi"/>
          <w:b/>
          <w:sz w:val="24"/>
          <w:szCs w:val="24"/>
        </w:rPr>
        <w:t xml:space="preserve"> </w:t>
      </w:r>
      <w:r w:rsidRPr="00417269">
        <w:rPr>
          <w:rFonts w:asciiTheme="minorHAnsi" w:hAnsiTheme="minorHAnsi" w:cstheme="minorHAnsi"/>
          <w:b/>
          <w:sz w:val="24"/>
          <w:szCs w:val="24"/>
          <w:u w:val="single"/>
        </w:rPr>
        <w:t>GENERALIDADES</w:t>
      </w:r>
    </w:p>
    <w:p w:rsidR="00D60DCB" w:rsidRPr="00417269" w:rsidRDefault="00F07BBB" w:rsidP="00F07BBB">
      <w:pPr>
        <w:tabs>
          <w:tab w:val="left" w:pos="426"/>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2.1</w:t>
      </w:r>
      <w:r w:rsidR="007442DB" w:rsidRPr="00417269">
        <w:rPr>
          <w:rFonts w:asciiTheme="minorHAnsi" w:eastAsia="Arial" w:hAnsiTheme="minorHAnsi" w:cstheme="minorHAnsi"/>
          <w:sz w:val="24"/>
          <w:szCs w:val="24"/>
        </w:rPr>
        <w:t xml:space="preserve"> - </w:t>
      </w:r>
      <w:r w:rsidR="00BE0928" w:rsidRPr="00417269">
        <w:rPr>
          <w:rFonts w:asciiTheme="minorHAnsi" w:hAnsiTheme="minorHAnsi" w:cstheme="minorHAnsi"/>
          <w:b/>
          <w:sz w:val="24"/>
          <w:szCs w:val="24"/>
        </w:rPr>
        <w:t xml:space="preserve">PROPUESTA                                          </w:t>
      </w:r>
      <w:r w:rsidR="00BE0928" w:rsidRPr="00417269">
        <w:rPr>
          <w:rFonts w:asciiTheme="minorHAnsi" w:hAnsiTheme="minorHAnsi" w:cstheme="minorHAnsi"/>
          <w:b/>
          <w:sz w:val="24"/>
          <w:szCs w:val="24"/>
        </w:rPr>
        <w:tab/>
        <w:t xml:space="preserve">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010753" w:rsidRPr="00417269">
        <w:rPr>
          <w:rFonts w:asciiTheme="minorHAnsi" w:hAnsiTheme="minorHAnsi" w:cstheme="minorHAnsi"/>
          <w:b/>
          <w:sz w:val="24"/>
          <w:szCs w:val="24"/>
        </w:rPr>
        <w:t xml:space="preserve"> </w:t>
      </w:r>
      <w:r w:rsidR="00BE0928" w:rsidRPr="00417269">
        <w:rPr>
          <w:rFonts w:asciiTheme="minorHAnsi" w:hAnsiTheme="minorHAnsi" w:cstheme="minorHAnsi"/>
          <w:b/>
          <w:sz w:val="24"/>
          <w:szCs w:val="24"/>
        </w:rPr>
        <w:t>REQUISITOS FORMALES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GARANTÍAS DE MANTENIMIENTO DE OFERTA.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GARANTÍA DE CUMPLIMIENTO DE CONTRATO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REPRESENTACIÓN DE LA EMPRESA</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VALOR DE LA INFORMACIÓN TÉCNICA PRESENTADA.</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2.7</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COTIZACIÓN DE LA PROPUESTA</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PLAZO DE MANTENIMIENTO DE LAS OFERTAS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2.9</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CALIFICACIÓN TÉCNICA</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2.10</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FORMA DE ADJUDICACIÓN </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2.11</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ACTA DE INICIO</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w:t>
      </w:r>
      <w:r w:rsidR="00CA5DE1" w:rsidRPr="00417269">
        <w:rPr>
          <w:rFonts w:asciiTheme="minorHAnsi" w:hAnsiTheme="minorHAnsi" w:cstheme="minorHAnsi"/>
          <w:b/>
          <w:sz w:val="24"/>
          <w:szCs w:val="24"/>
        </w:rPr>
        <w:t>ÓRDENES</w:t>
      </w:r>
      <w:r w:rsidR="00BE0928" w:rsidRPr="00417269">
        <w:rPr>
          <w:rFonts w:asciiTheme="minorHAnsi" w:hAnsiTheme="minorHAnsi" w:cstheme="minorHAnsi"/>
          <w:b/>
          <w:sz w:val="24"/>
          <w:szCs w:val="24"/>
        </w:rPr>
        <w:t xml:space="preserve"> </w:t>
      </w:r>
      <w:r w:rsidR="000645CE" w:rsidRPr="00417269">
        <w:rPr>
          <w:rFonts w:asciiTheme="minorHAnsi" w:hAnsiTheme="minorHAnsi" w:cstheme="minorHAnsi"/>
          <w:b/>
          <w:sz w:val="24"/>
          <w:szCs w:val="24"/>
        </w:rPr>
        <w:t>DE TRABAJO</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2.13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RECEPCIÓN PROVISORIA DE LAS OBRAS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RECEPCIÓN DEFINITIVA DE LAS OBRAS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RESCISIÓN DE CONTRATO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APORTES POR LEYES SOCIALES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2.17</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REGISTRO DE OBRA ante B.P.S: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CIERRE DE OBRA ante B.PS: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2.19</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RESPONSABILIDAD POR DAÑOS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2.20</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REPRESENTACIÓN TÉCNICA DE LA EMPRESA.</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2.21</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DIRECCIÓN TÉCNICA E INSPECCIÓN DEL SERVICIO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EXENCIÓN DE RESPONSABILIDAD</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AJUSTE DE PRECIOS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FORMA DE PAGO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RECEPCIÓN Y APERTURA DE OFERTAS</w:t>
      </w:r>
    </w:p>
    <w:p w:rsidR="00D60DCB" w:rsidRPr="00417269" w:rsidRDefault="00F07BBB" w:rsidP="00F07BBB">
      <w:pPr>
        <w:tabs>
          <w:tab w:val="left" w:pos="142"/>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CONSULTAS Y ACLARACIONES</w:t>
      </w:r>
    </w:p>
    <w:p w:rsidR="00D60DCB" w:rsidRPr="00417269" w:rsidRDefault="00F07BBB" w:rsidP="00F07BBB">
      <w:pPr>
        <w:tabs>
          <w:tab w:val="left" w:pos="142"/>
          <w:tab w:val="left" w:pos="284"/>
        </w:tabs>
        <w:spacing w:after="0"/>
        <w:jc w:val="both"/>
        <w:rPr>
          <w:rFonts w:asciiTheme="minorHAnsi" w:hAnsiTheme="minorHAnsi" w:cstheme="minorHAnsi"/>
        </w:rPr>
      </w:pPr>
      <w:r w:rsidRPr="00417269">
        <w:rPr>
          <w:rFonts w:asciiTheme="minorHAnsi" w:eastAsia="Arial" w:hAnsiTheme="minorHAnsi" w:cstheme="minorHAnsi"/>
          <w:sz w:val="24"/>
          <w:szCs w:val="24"/>
        </w:rPr>
        <w:lastRenderedPageBreak/>
        <w:t xml:space="preserve">  2.27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NORMAS QUE RIGEN ESTA CONTRATACIÓN</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MULTAS</w:t>
      </w:r>
    </w:p>
    <w:p w:rsidR="00F07BBB" w:rsidRPr="00417269" w:rsidRDefault="00F07BBB" w:rsidP="00450F33">
      <w:pPr>
        <w:spacing w:after="0"/>
        <w:jc w:val="both"/>
        <w:rPr>
          <w:rFonts w:asciiTheme="minorHAnsi" w:eastAsia="Arial" w:hAnsiTheme="minorHAnsi" w:cstheme="minorHAnsi"/>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eastAsia="Arial" w:hAnsiTheme="minorHAnsi" w:cstheme="minorHAnsi"/>
          <w:sz w:val="24"/>
          <w:szCs w:val="24"/>
        </w:rPr>
        <w:t>3</w:t>
      </w:r>
      <w:r w:rsidR="00F07BBB" w:rsidRPr="00417269">
        <w:rPr>
          <w:rFonts w:asciiTheme="minorHAnsi" w:eastAsia="Arial" w:hAnsiTheme="minorHAnsi" w:cstheme="minorHAnsi"/>
          <w:sz w:val="24"/>
          <w:szCs w:val="24"/>
        </w:rPr>
        <w:t xml:space="preserve"> </w:t>
      </w:r>
      <w:r w:rsidRPr="00417269">
        <w:rPr>
          <w:rFonts w:asciiTheme="minorHAnsi" w:eastAsia="Arial" w:hAnsiTheme="minorHAnsi" w:cstheme="minorHAnsi"/>
          <w:sz w:val="24"/>
          <w:szCs w:val="24"/>
        </w:rPr>
        <w:t xml:space="preserve">- </w:t>
      </w:r>
      <w:r w:rsidRPr="00417269">
        <w:rPr>
          <w:rFonts w:asciiTheme="minorHAnsi" w:hAnsiTheme="minorHAnsi" w:cstheme="minorHAnsi"/>
          <w:b/>
          <w:sz w:val="24"/>
          <w:szCs w:val="24"/>
          <w:u w:val="single"/>
        </w:rPr>
        <w:t>IMPLANTACIÓN</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62782E"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3.1</w:t>
      </w:r>
      <w:r w:rsidR="0062782E"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EQUIPO MÍNIMO EXIGIDO </w:t>
      </w:r>
    </w:p>
    <w:p w:rsidR="00F07BBB" w:rsidRPr="00417269" w:rsidRDefault="0062782E" w:rsidP="0062782E">
      <w:pPr>
        <w:tabs>
          <w:tab w:val="left" w:pos="142"/>
          <w:tab w:val="left" w:pos="284"/>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F07BBB"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GASTOS DE LA DIRECCIÓN DE OBRA</w:t>
      </w:r>
    </w:p>
    <w:p w:rsidR="00F07BBB" w:rsidRPr="00417269" w:rsidRDefault="00F07BBB" w:rsidP="00F07BBB">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r w:rsidR="0062782E" w:rsidRPr="00417269">
        <w:rPr>
          <w:rFonts w:asciiTheme="minorHAnsi" w:hAnsiTheme="minorHAnsi" w:cstheme="minorHAnsi"/>
          <w:b/>
          <w:sz w:val="24"/>
          <w:szCs w:val="24"/>
        </w:rPr>
        <w:t xml:space="preserve">            </w:t>
      </w:r>
      <w:r w:rsidR="00EB3D51" w:rsidRPr="00417269">
        <w:rPr>
          <w:rFonts w:asciiTheme="minorHAnsi" w:hAnsiTheme="minorHAnsi" w:cstheme="minorHAnsi"/>
          <w:sz w:val="24"/>
          <w:szCs w:val="24"/>
        </w:rPr>
        <w:t>3.2.1</w:t>
      </w:r>
      <w:r w:rsidR="0062782E"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w:t>
      </w:r>
      <w:r w:rsidR="00221BD5" w:rsidRPr="00417269">
        <w:rPr>
          <w:rFonts w:asciiTheme="minorHAnsi" w:hAnsiTheme="minorHAnsi" w:cstheme="minorHAnsi"/>
          <w:sz w:val="24"/>
          <w:szCs w:val="24"/>
        </w:rPr>
        <w:t xml:space="preserve"> </w:t>
      </w:r>
      <w:r w:rsidR="00EB3D51" w:rsidRPr="00417269">
        <w:rPr>
          <w:rFonts w:asciiTheme="minorHAnsi" w:hAnsiTheme="minorHAnsi" w:cstheme="minorHAnsi"/>
          <w:b/>
          <w:sz w:val="24"/>
          <w:szCs w:val="24"/>
        </w:rPr>
        <w:t>LOCOMOCIÓN</w:t>
      </w:r>
    </w:p>
    <w:p w:rsidR="00EB3D51" w:rsidRPr="00417269" w:rsidRDefault="00F07BBB" w:rsidP="00F07BBB">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r w:rsidR="0062782E" w:rsidRPr="00417269">
        <w:rPr>
          <w:rFonts w:asciiTheme="minorHAnsi" w:hAnsiTheme="minorHAnsi" w:cstheme="minorHAnsi"/>
          <w:b/>
          <w:sz w:val="24"/>
          <w:szCs w:val="24"/>
        </w:rPr>
        <w:t xml:space="preserve">            </w:t>
      </w:r>
      <w:r w:rsidR="00EB3D51" w:rsidRPr="00417269">
        <w:rPr>
          <w:rFonts w:asciiTheme="minorHAnsi" w:hAnsiTheme="minorHAnsi" w:cstheme="minorHAnsi"/>
          <w:sz w:val="24"/>
          <w:szCs w:val="24"/>
        </w:rPr>
        <w:t>3.2.2</w:t>
      </w:r>
      <w:r w:rsidR="0062782E"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w:t>
      </w:r>
      <w:r w:rsidR="00EB3D51" w:rsidRPr="00417269">
        <w:rPr>
          <w:rFonts w:asciiTheme="minorHAnsi" w:hAnsiTheme="minorHAnsi" w:cstheme="minorHAnsi"/>
          <w:b/>
          <w:sz w:val="24"/>
          <w:szCs w:val="24"/>
        </w:rPr>
        <w:t xml:space="preserve"> </w:t>
      </w:r>
      <w:r w:rsidR="00221BD5" w:rsidRPr="00417269">
        <w:rPr>
          <w:rFonts w:asciiTheme="minorHAnsi" w:hAnsiTheme="minorHAnsi" w:cstheme="minorHAnsi"/>
          <w:b/>
          <w:sz w:val="24"/>
          <w:szCs w:val="24"/>
        </w:rPr>
        <w:t>COMUNICACION</w:t>
      </w:r>
    </w:p>
    <w:p w:rsidR="00D60DCB" w:rsidRPr="00417269" w:rsidRDefault="0062782E" w:rsidP="0062782E">
      <w:pPr>
        <w:tabs>
          <w:tab w:val="left" w:pos="284"/>
          <w:tab w:val="left" w:pos="426"/>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F07BBB"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MEDIDAS DE SEGURIDAD</w:t>
      </w:r>
    </w:p>
    <w:p w:rsidR="00EB3D51" w:rsidRPr="00417269" w:rsidRDefault="0062782E" w:rsidP="0062782E">
      <w:pPr>
        <w:spacing w:after="0"/>
        <w:jc w:val="both"/>
        <w:rPr>
          <w:rFonts w:asciiTheme="minorHAnsi" w:hAnsiTheme="minorHAnsi" w:cstheme="minorHAnsi"/>
          <w:b/>
          <w:sz w:val="24"/>
          <w:szCs w:val="24"/>
        </w:rPr>
      </w:pPr>
      <w:r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 xml:space="preserve">3.3.1- </w:t>
      </w:r>
      <w:r w:rsidR="00EB3D51" w:rsidRPr="00417269">
        <w:rPr>
          <w:rFonts w:asciiTheme="minorHAnsi" w:hAnsiTheme="minorHAnsi" w:cstheme="minorHAnsi"/>
          <w:b/>
          <w:sz w:val="24"/>
          <w:szCs w:val="24"/>
        </w:rPr>
        <w:t>SEÑALIZACIÓN</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w:t>
      </w:r>
      <w:r w:rsidR="009C48D0" w:rsidRPr="00417269">
        <w:rPr>
          <w:rFonts w:asciiTheme="minorHAnsi" w:eastAsia="Arial" w:hAnsiTheme="minorHAnsi" w:cstheme="minorHAnsi"/>
          <w:sz w:val="24"/>
          <w:szCs w:val="24"/>
        </w:rPr>
        <w:t>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RUBRADO</w:t>
      </w:r>
    </w:p>
    <w:p w:rsidR="00133987" w:rsidRPr="00417269" w:rsidRDefault="00133987" w:rsidP="0062782E">
      <w:pPr>
        <w:spacing w:after="0"/>
        <w:ind w:left="709" w:firstLine="11"/>
        <w:jc w:val="both"/>
        <w:rPr>
          <w:rFonts w:asciiTheme="minorHAnsi" w:hAnsiTheme="minorHAnsi" w:cstheme="minorHAnsi"/>
          <w:b/>
          <w:sz w:val="24"/>
          <w:szCs w:val="24"/>
        </w:rPr>
      </w:pPr>
      <w:r w:rsidRPr="00417269">
        <w:rPr>
          <w:rFonts w:asciiTheme="minorHAnsi" w:eastAsia="Arial" w:hAnsiTheme="minorHAnsi" w:cstheme="minorHAnsi"/>
          <w:sz w:val="24"/>
          <w:szCs w:val="24"/>
        </w:rPr>
        <w:t>3.</w:t>
      </w:r>
      <w:r w:rsidR="0062782E" w:rsidRPr="00417269">
        <w:rPr>
          <w:rFonts w:asciiTheme="minorHAnsi" w:hAnsiTheme="minorHAnsi" w:cstheme="minorHAnsi"/>
          <w:sz w:val="24"/>
          <w:szCs w:val="24"/>
        </w:rPr>
        <w:t>4.1</w:t>
      </w: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IMPREVISTOS O CONTINGENCIAS</w:t>
      </w:r>
    </w:p>
    <w:p w:rsidR="009C48D0"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3.5</w:t>
      </w: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w:t>
      </w:r>
      <w:r w:rsidR="009C48D0" w:rsidRPr="00417269">
        <w:rPr>
          <w:rFonts w:asciiTheme="minorHAnsi" w:hAnsiTheme="minorHAnsi" w:cstheme="minorHAnsi"/>
          <w:b/>
          <w:sz w:val="24"/>
          <w:szCs w:val="24"/>
        </w:rPr>
        <w:t xml:space="preserve"> PROCEDIMIENTO DE PAGO POR AVANCE MENSUAL</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CARTEL DE OBRA</w:t>
      </w:r>
    </w:p>
    <w:p w:rsidR="0062782E" w:rsidRPr="00417269" w:rsidRDefault="0062782E" w:rsidP="0062782E">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b/>
          <w:sz w:val="24"/>
          <w:szCs w:val="24"/>
          <w:u w:val="single"/>
        </w:rPr>
      </w:pPr>
      <w:r w:rsidRPr="00417269">
        <w:rPr>
          <w:rFonts w:asciiTheme="minorHAnsi" w:eastAsia="Arial" w:hAnsiTheme="minorHAnsi" w:cstheme="minorHAnsi"/>
          <w:sz w:val="24"/>
          <w:szCs w:val="24"/>
        </w:rPr>
        <w:t>4-</w:t>
      </w:r>
      <w:r w:rsidRPr="00417269">
        <w:rPr>
          <w:rFonts w:asciiTheme="minorHAnsi" w:hAnsiTheme="minorHAnsi" w:cstheme="minorHAnsi"/>
          <w:b/>
          <w:sz w:val="24"/>
          <w:szCs w:val="24"/>
        </w:rPr>
        <w:t xml:space="preserve"> </w:t>
      </w:r>
      <w:r w:rsidRPr="00417269">
        <w:rPr>
          <w:rFonts w:asciiTheme="minorHAnsi" w:hAnsiTheme="minorHAnsi" w:cstheme="minorHAnsi"/>
          <w:b/>
          <w:sz w:val="24"/>
          <w:szCs w:val="24"/>
          <w:u w:val="single"/>
        </w:rPr>
        <w:t>ESPECIFICACIONES</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4.1- </w:t>
      </w:r>
      <w:r w:rsidR="009C3CBD" w:rsidRPr="00417269">
        <w:rPr>
          <w:rFonts w:asciiTheme="minorHAnsi" w:hAnsiTheme="minorHAnsi" w:cstheme="minorHAnsi"/>
          <w:b/>
          <w:sz w:val="24"/>
          <w:szCs w:val="24"/>
        </w:rPr>
        <w:t>MOVIMIENTO DE SUELO</w:t>
      </w:r>
    </w:p>
    <w:p w:rsidR="00EB3D51" w:rsidRPr="00417269" w:rsidRDefault="0062782E" w:rsidP="0062782E">
      <w:pPr>
        <w:tabs>
          <w:tab w:val="left" w:pos="142"/>
          <w:tab w:val="left" w:pos="284"/>
        </w:tabs>
        <w:spacing w:after="0"/>
        <w:jc w:val="both"/>
        <w:rPr>
          <w:rFonts w:asciiTheme="minorHAnsi" w:hAnsiTheme="minorHAnsi" w:cstheme="minorHAnsi"/>
          <w:b/>
          <w:sz w:val="24"/>
          <w:szCs w:val="24"/>
        </w:rPr>
      </w:pPr>
      <w:r w:rsidRPr="00417269">
        <w:rPr>
          <w:rFonts w:asciiTheme="minorHAnsi" w:hAnsiTheme="minorHAnsi" w:cstheme="minorHAnsi"/>
          <w:color w:val="auto"/>
        </w:rPr>
        <w:t xml:space="preserve">          </w:t>
      </w:r>
      <w:r w:rsidR="00EB3D51" w:rsidRPr="00417269">
        <w:rPr>
          <w:rFonts w:asciiTheme="minorHAnsi" w:hAnsiTheme="minorHAnsi" w:cstheme="minorHAnsi"/>
          <w:color w:val="auto"/>
        </w:rPr>
        <w:t xml:space="preserve">  </w:t>
      </w:r>
      <w:r w:rsidR="00EB3D51" w:rsidRPr="00417269">
        <w:rPr>
          <w:rFonts w:asciiTheme="minorHAnsi" w:eastAsia="Arial" w:hAnsiTheme="minorHAnsi" w:cstheme="minorHAnsi"/>
          <w:sz w:val="24"/>
          <w:szCs w:val="24"/>
        </w:rPr>
        <w:t>4.1.1</w:t>
      </w:r>
      <w:r w:rsidR="00EB3D51" w:rsidRPr="00417269">
        <w:rPr>
          <w:rFonts w:asciiTheme="minorHAnsi" w:hAnsiTheme="minorHAnsi" w:cstheme="minorHAnsi"/>
          <w:color w:val="auto"/>
        </w:rPr>
        <w:t xml:space="preserve"> </w:t>
      </w:r>
      <w:r w:rsidR="006378D8" w:rsidRPr="00417269">
        <w:rPr>
          <w:rFonts w:asciiTheme="minorHAnsi" w:hAnsiTheme="minorHAnsi" w:cstheme="minorHAnsi"/>
          <w:color w:val="auto"/>
        </w:rPr>
        <w:t>-</w:t>
      </w:r>
      <w:r w:rsidRPr="00417269">
        <w:rPr>
          <w:rFonts w:asciiTheme="minorHAnsi" w:hAnsiTheme="minorHAnsi" w:cstheme="minorHAnsi"/>
          <w:color w:val="auto"/>
        </w:rPr>
        <w:t xml:space="preserve"> </w:t>
      </w:r>
      <w:r w:rsidR="00EB3D51" w:rsidRPr="00417269">
        <w:rPr>
          <w:rFonts w:asciiTheme="minorHAnsi" w:hAnsiTheme="minorHAnsi" w:cstheme="minorHAnsi"/>
          <w:b/>
          <w:sz w:val="24"/>
          <w:szCs w:val="24"/>
        </w:rPr>
        <w:t>SUBRASANTE</w:t>
      </w:r>
    </w:p>
    <w:p w:rsidR="00EB3D51" w:rsidRPr="00417269" w:rsidRDefault="00EB3D51" w:rsidP="00450F33">
      <w:pPr>
        <w:spacing w:after="0"/>
        <w:jc w:val="both"/>
        <w:rPr>
          <w:rFonts w:asciiTheme="minorHAnsi" w:hAnsiTheme="minorHAnsi" w:cstheme="minorHAnsi"/>
        </w:rPr>
      </w:pPr>
      <w:r w:rsidRPr="00417269">
        <w:rPr>
          <w:rFonts w:asciiTheme="minorHAnsi" w:hAnsiTheme="minorHAnsi" w:cstheme="minorHAnsi"/>
          <w:color w:val="auto"/>
        </w:rPr>
        <w:t xml:space="preserve">            </w:t>
      </w:r>
      <w:r w:rsidRPr="00417269">
        <w:rPr>
          <w:rFonts w:asciiTheme="minorHAnsi" w:eastAsia="Arial" w:hAnsiTheme="minorHAnsi" w:cstheme="minorHAnsi"/>
          <w:sz w:val="24"/>
          <w:szCs w:val="24"/>
        </w:rPr>
        <w:t>4.1.2</w:t>
      </w:r>
      <w:r w:rsidR="0062782E" w:rsidRPr="00417269">
        <w:rPr>
          <w:rFonts w:asciiTheme="minorHAnsi" w:eastAsia="Arial" w:hAnsiTheme="minorHAnsi" w:cstheme="minorHAnsi"/>
          <w:sz w:val="24"/>
          <w:szCs w:val="24"/>
        </w:rPr>
        <w:t xml:space="preserve"> </w:t>
      </w:r>
      <w:r w:rsidR="006378D8" w:rsidRPr="00417269">
        <w:rPr>
          <w:rFonts w:asciiTheme="minorHAnsi" w:eastAsia="Arial" w:hAnsiTheme="minorHAnsi" w:cstheme="minorHAnsi"/>
          <w:sz w:val="24"/>
          <w:szCs w:val="24"/>
        </w:rPr>
        <w:t>-</w:t>
      </w:r>
      <w:r w:rsidRPr="00417269">
        <w:rPr>
          <w:rFonts w:asciiTheme="minorHAnsi" w:hAnsiTheme="minorHAnsi" w:cstheme="minorHAnsi"/>
          <w:color w:val="auto"/>
        </w:rPr>
        <w:t xml:space="preserve"> </w:t>
      </w:r>
      <w:r w:rsidRPr="00417269">
        <w:rPr>
          <w:rFonts w:asciiTheme="minorHAnsi" w:hAnsiTheme="minorHAnsi" w:cstheme="minorHAnsi"/>
          <w:b/>
          <w:sz w:val="24"/>
          <w:szCs w:val="24"/>
        </w:rPr>
        <w:t>SUB BASE</w:t>
      </w:r>
    </w:p>
    <w:p w:rsidR="00EB3D51" w:rsidRPr="00417269" w:rsidRDefault="0062782E" w:rsidP="0062782E">
      <w:pPr>
        <w:tabs>
          <w:tab w:val="left" w:pos="567"/>
        </w:tabs>
        <w:spacing w:after="0"/>
        <w:jc w:val="both"/>
        <w:rPr>
          <w:rFonts w:asciiTheme="minorHAnsi" w:hAnsiTheme="minorHAnsi" w:cstheme="minorHAnsi"/>
        </w:rPr>
      </w:pPr>
      <w:r w:rsidRPr="00417269">
        <w:rPr>
          <w:rFonts w:asciiTheme="minorHAnsi" w:hAnsiTheme="minorHAnsi" w:cstheme="minorHAnsi"/>
          <w:color w:val="auto"/>
        </w:rPr>
        <w:t xml:space="preserve">           </w:t>
      </w:r>
      <w:r w:rsidR="00EB3D51" w:rsidRPr="00417269">
        <w:rPr>
          <w:rFonts w:asciiTheme="minorHAnsi" w:hAnsiTheme="minorHAnsi" w:cstheme="minorHAnsi"/>
          <w:color w:val="auto"/>
        </w:rPr>
        <w:t xml:space="preserve"> </w:t>
      </w:r>
      <w:r w:rsidR="00EB3D51" w:rsidRPr="00417269">
        <w:rPr>
          <w:rFonts w:asciiTheme="minorHAnsi" w:eastAsia="Arial" w:hAnsiTheme="minorHAnsi" w:cstheme="minorHAnsi"/>
          <w:sz w:val="24"/>
          <w:szCs w:val="24"/>
        </w:rPr>
        <w:t>4.1.3</w:t>
      </w:r>
      <w:r w:rsidRPr="00417269">
        <w:rPr>
          <w:rFonts w:asciiTheme="minorHAnsi" w:eastAsia="Arial" w:hAnsiTheme="minorHAnsi" w:cstheme="minorHAnsi"/>
          <w:sz w:val="24"/>
          <w:szCs w:val="24"/>
        </w:rPr>
        <w:t xml:space="preserve"> </w:t>
      </w:r>
      <w:r w:rsidR="006378D8" w:rsidRPr="00417269">
        <w:rPr>
          <w:rFonts w:asciiTheme="minorHAnsi" w:eastAsia="Arial" w:hAnsiTheme="minorHAnsi" w:cstheme="minorHAnsi"/>
          <w:sz w:val="24"/>
          <w:szCs w:val="24"/>
        </w:rPr>
        <w:t>-</w:t>
      </w:r>
      <w:r w:rsidR="00EB3D51" w:rsidRPr="00417269">
        <w:rPr>
          <w:rFonts w:asciiTheme="minorHAnsi" w:hAnsiTheme="minorHAnsi" w:cstheme="minorHAnsi"/>
          <w:color w:val="auto"/>
        </w:rPr>
        <w:t xml:space="preserve"> </w:t>
      </w:r>
      <w:r w:rsidR="00EB3D51" w:rsidRPr="00417269">
        <w:rPr>
          <w:rFonts w:asciiTheme="minorHAnsi" w:hAnsiTheme="minorHAnsi" w:cstheme="minorHAnsi"/>
          <w:b/>
          <w:sz w:val="24"/>
          <w:szCs w:val="24"/>
        </w:rPr>
        <w:t xml:space="preserve">BASE </w:t>
      </w:r>
    </w:p>
    <w:p w:rsidR="0062782E" w:rsidRPr="00417269" w:rsidRDefault="00BE0928" w:rsidP="0062782E">
      <w:pPr>
        <w:tabs>
          <w:tab w:val="left" w:pos="284"/>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62782E" w:rsidRPr="00417269">
        <w:rPr>
          <w:rFonts w:asciiTheme="minorHAnsi" w:eastAsia="Arial" w:hAnsiTheme="minorHAnsi" w:cstheme="minorHAnsi"/>
          <w:sz w:val="24"/>
          <w:szCs w:val="24"/>
        </w:rPr>
        <w:t xml:space="preserve">  </w:t>
      </w:r>
      <w:r w:rsidRPr="00417269">
        <w:rPr>
          <w:rFonts w:asciiTheme="minorHAnsi" w:eastAsia="Arial" w:hAnsiTheme="minorHAnsi" w:cstheme="minorHAnsi"/>
          <w:sz w:val="24"/>
          <w:szCs w:val="24"/>
        </w:rPr>
        <w:t>4.2</w:t>
      </w:r>
      <w:r w:rsidR="0062782E" w:rsidRPr="00417269">
        <w:rPr>
          <w:rFonts w:asciiTheme="minorHAnsi" w:eastAsia="Arial" w:hAnsiTheme="minorHAnsi" w:cstheme="minorHAnsi"/>
          <w:sz w:val="24"/>
          <w:szCs w:val="24"/>
        </w:rPr>
        <w:t xml:space="preserve"> -</w:t>
      </w:r>
      <w:r w:rsidRPr="00417269">
        <w:rPr>
          <w:rFonts w:asciiTheme="minorHAnsi" w:hAnsiTheme="minorHAnsi" w:cstheme="minorHAnsi"/>
          <w:b/>
          <w:color w:val="FF0000"/>
          <w:sz w:val="24"/>
          <w:szCs w:val="24"/>
        </w:rPr>
        <w:t xml:space="preserve"> </w:t>
      </w:r>
      <w:r w:rsidR="00010753" w:rsidRPr="00417269">
        <w:rPr>
          <w:rFonts w:asciiTheme="minorHAnsi" w:hAnsiTheme="minorHAnsi" w:cstheme="minorHAnsi"/>
          <w:b/>
          <w:sz w:val="24"/>
          <w:szCs w:val="24"/>
        </w:rPr>
        <w:t>HORMIGON</w:t>
      </w:r>
    </w:p>
    <w:p w:rsidR="00D60DCB"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4.2.1</w:t>
      </w: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w:t>
      </w:r>
      <w:r w:rsidR="009C48D0" w:rsidRPr="00417269">
        <w:rPr>
          <w:rFonts w:asciiTheme="minorHAnsi" w:hAnsiTheme="minorHAnsi" w:cstheme="minorHAnsi"/>
          <w:b/>
          <w:i/>
          <w:sz w:val="24"/>
          <w:szCs w:val="24"/>
        </w:rPr>
        <w:t xml:space="preserve"> </w:t>
      </w:r>
      <w:r w:rsidR="00010753" w:rsidRPr="00417269">
        <w:rPr>
          <w:rFonts w:asciiTheme="minorHAnsi" w:hAnsiTheme="minorHAnsi" w:cstheme="minorHAnsi"/>
          <w:b/>
          <w:sz w:val="24"/>
          <w:szCs w:val="24"/>
        </w:rPr>
        <w:t>GENERALIDADES</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4.2.2</w:t>
      </w:r>
      <w:r w:rsidRPr="00417269">
        <w:rPr>
          <w:rFonts w:asciiTheme="minorHAnsi" w:eastAsia="Arial" w:hAnsiTheme="minorHAnsi" w:cstheme="minorHAnsi"/>
          <w:sz w:val="24"/>
          <w:szCs w:val="24"/>
        </w:rPr>
        <w:t xml:space="preserve"> </w:t>
      </w:r>
      <w:r w:rsidR="009C48D0" w:rsidRPr="00417269">
        <w:rPr>
          <w:rFonts w:asciiTheme="minorHAnsi" w:hAnsiTheme="minorHAnsi" w:cstheme="minorHAnsi"/>
          <w:sz w:val="24"/>
          <w:szCs w:val="24"/>
        </w:rPr>
        <w:t>-</w:t>
      </w:r>
      <w:r w:rsidR="009C48D0" w:rsidRPr="00417269">
        <w:rPr>
          <w:rFonts w:asciiTheme="minorHAnsi" w:hAnsiTheme="minorHAnsi" w:cstheme="minorHAnsi"/>
          <w:b/>
          <w:sz w:val="24"/>
          <w:szCs w:val="24"/>
        </w:rPr>
        <w:t xml:space="preserve"> </w:t>
      </w:r>
      <w:r w:rsidR="00010753" w:rsidRPr="00417269">
        <w:rPr>
          <w:rFonts w:asciiTheme="minorHAnsi" w:hAnsiTheme="minorHAnsi" w:cstheme="minorHAnsi"/>
          <w:b/>
          <w:sz w:val="24"/>
          <w:szCs w:val="24"/>
        </w:rPr>
        <w:t>CORDON CUNETA</w:t>
      </w:r>
    </w:p>
    <w:p w:rsidR="00010753" w:rsidRPr="00417269" w:rsidRDefault="0062782E" w:rsidP="0062782E">
      <w:pPr>
        <w:tabs>
          <w:tab w:val="left" w:pos="567"/>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4.2.3</w:t>
      </w:r>
      <w:r w:rsidRPr="00417269">
        <w:rPr>
          <w:rFonts w:asciiTheme="minorHAnsi" w:eastAsia="Arial" w:hAnsiTheme="minorHAnsi" w:cstheme="minorHAnsi"/>
          <w:sz w:val="24"/>
          <w:szCs w:val="24"/>
        </w:rPr>
        <w:t xml:space="preserve"> </w:t>
      </w:r>
      <w:r w:rsidR="00010753" w:rsidRPr="00417269">
        <w:rPr>
          <w:rFonts w:asciiTheme="minorHAnsi" w:hAnsiTheme="minorHAnsi" w:cstheme="minorHAnsi"/>
          <w:sz w:val="24"/>
          <w:szCs w:val="24"/>
        </w:rPr>
        <w:t>-</w:t>
      </w:r>
      <w:r w:rsidR="00010753" w:rsidRPr="00417269">
        <w:rPr>
          <w:rFonts w:asciiTheme="minorHAnsi" w:hAnsiTheme="minorHAnsi" w:cstheme="minorHAnsi"/>
          <w:b/>
          <w:sz w:val="24"/>
          <w:szCs w:val="24"/>
        </w:rPr>
        <w:t xml:space="preserve"> BADENES DE HORMIGON</w:t>
      </w:r>
    </w:p>
    <w:p w:rsidR="00010753"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 xml:space="preserve"> 4.2.</w:t>
      </w:r>
      <w:r w:rsidR="00BC7BA4" w:rsidRPr="00417269">
        <w:rPr>
          <w:rFonts w:asciiTheme="minorHAnsi" w:eastAsia="Arial" w:hAnsiTheme="minorHAnsi" w:cstheme="minorHAnsi"/>
          <w:sz w:val="24"/>
          <w:szCs w:val="24"/>
        </w:rPr>
        <w:t>4</w:t>
      </w:r>
      <w:r w:rsidRPr="00417269">
        <w:rPr>
          <w:rFonts w:asciiTheme="minorHAnsi" w:eastAsia="Arial" w:hAnsiTheme="minorHAnsi" w:cstheme="minorHAnsi"/>
          <w:sz w:val="24"/>
          <w:szCs w:val="24"/>
        </w:rPr>
        <w:t xml:space="preserve"> </w:t>
      </w:r>
      <w:r w:rsidR="00010753" w:rsidRPr="00417269">
        <w:rPr>
          <w:rFonts w:asciiTheme="minorHAnsi" w:hAnsiTheme="minorHAnsi" w:cstheme="minorHAnsi"/>
          <w:sz w:val="24"/>
          <w:szCs w:val="24"/>
        </w:rPr>
        <w:t>-</w:t>
      </w:r>
      <w:r w:rsidR="00010753" w:rsidRPr="00417269">
        <w:rPr>
          <w:rFonts w:asciiTheme="minorHAnsi" w:hAnsiTheme="minorHAnsi" w:cstheme="minorHAnsi"/>
          <w:b/>
          <w:sz w:val="24"/>
          <w:szCs w:val="24"/>
        </w:rPr>
        <w:t xml:space="preserve"> VEREDAS</w:t>
      </w:r>
    </w:p>
    <w:p w:rsidR="00D60DCB" w:rsidRPr="00D24F11" w:rsidRDefault="00BC7BA4" w:rsidP="0062782E">
      <w:pPr>
        <w:tabs>
          <w:tab w:val="left" w:pos="284"/>
        </w:tabs>
        <w:spacing w:after="0"/>
        <w:jc w:val="both"/>
        <w:rPr>
          <w:rFonts w:asciiTheme="minorHAnsi" w:hAnsiTheme="minorHAnsi" w:cstheme="minorHAnsi"/>
          <w:lang w:val="pt-BR"/>
        </w:rPr>
      </w:pPr>
      <w:r w:rsidRPr="00417269">
        <w:rPr>
          <w:rFonts w:asciiTheme="minorHAnsi" w:hAnsiTheme="minorHAnsi" w:cstheme="minorHAnsi"/>
        </w:rPr>
        <w:t xml:space="preserve">    </w:t>
      </w:r>
      <w:r w:rsidR="00BE0928" w:rsidRPr="00D24F11">
        <w:rPr>
          <w:rFonts w:asciiTheme="minorHAnsi" w:eastAsia="Arial" w:hAnsiTheme="minorHAnsi" w:cstheme="minorHAnsi"/>
          <w:sz w:val="24"/>
          <w:szCs w:val="24"/>
          <w:lang w:val="pt-BR"/>
        </w:rPr>
        <w:t>4.3-</w:t>
      </w:r>
      <w:r w:rsidR="00BE0928" w:rsidRPr="00D24F11">
        <w:rPr>
          <w:rFonts w:asciiTheme="minorHAnsi" w:hAnsiTheme="minorHAnsi" w:cstheme="minorHAnsi"/>
          <w:b/>
          <w:color w:val="FF0000"/>
          <w:sz w:val="24"/>
          <w:szCs w:val="24"/>
          <w:lang w:val="pt-BR"/>
        </w:rPr>
        <w:t xml:space="preserve"> </w:t>
      </w:r>
      <w:r w:rsidR="00BE0928" w:rsidRPr="00D24F11">
        <w:rPr>
          <w:rFonts w:asciiTheme="minorHAnsi" w:hAnsiTheme="minorHAnsi" w:cstheme="minorHAnsi"/>
          <w:b/>
          <w:sz w:val="24"/>
          <w:szCs w:val="24"/>
          <w:lang w:val="pt-BR"/>
        </w:rPr>
        <w:t>PAVIMENTO</w:t>
      </w:r>
      <w:r w:rsidRPr="00D24F11">
        <w:rPr>
          <w:rFonts w:asciiTheme="minorHAnsi" w:hAnsiTheme="minorHAnsi" w:cstheme="minorHAnsi"/>
          <w:b/>
          <w:sz w:val="24"/>
          <w:szCs w:val="24"/>
          <w:lang w:val="pt-BR"/>
        </w:rPr>
        <w:t>S</w:t>
      </w:r>
      <w:r w:rsidR="00BE0928" w:rsidRPr="00D24F11">
        <w:rPr>
          <w:rFonts w:asciiTheme="minorHAnsi" w:hAnsiTheme="minorHAnsi" w:cstheme="minorHAnsi"/>
          <w:b/>
          <w:sz w:val="24"/>
          <w:szCs w:val="24"/>
          <w:lang w:val="pt-BR"/>
        </w:rPr>
        <w:t xml:space="preserve"> </w:t>
      </w:r>
      <w:r w:rsidRPr="00D24F11">
        <w:rPr>
          <w:rFonts w:asciiTheme="minorHAnsi" w:hAnsiTheme="minorHAnsi" w:cstheme="minorHAnsi"/>
          <w:b/>
          <w:sz w:val="24"/>
          <w:szCs w:val="24"/>
          <w:lang w:val="pt-BR"/>
        </w:rPr>
        <w:t>EMPEDRADOS</w:t>
      </w:r>
    </w:p>
    <w:p w:rsidR="00D60DCB" w:rsidRPr="00D24F11" w:rsidRDefault="0062782E" w:rsidP="0062782E">
      <w:pPr>
        <w:tabs>
          <w:tab w:val="left" w:pos="567"/>
        </w:tabs>
        <w:spacing w:after="0"/>
        <w:jc w:val="both"/>
        <w:rPr>
          <w:rFonts w:asciiTheme="minorHAnsi" w:hAnsiTheme="minorHAnsi" w:cstheme="minorHAnsi"/>
          <w:lang w:val="pt-BR"/>
        </w:rPr>
      </w:pPr>
      <w:r w:rsidRPr="00D24F11">
        <w:rPr>
          <w:rFonts w:asciiTheme="minorHAnsi" w:hAnsiTheme="minorHAnsi" w:cstheme="minorHAnsi"/>
          <w:b/>
          <w:sz w:val="24"/>
          <w:szCs w:val="24"/>
          <w:lang w:val="pt-BR"/>
        </w:rPr>
        <w:t xml:space="preserve">          </w:t>
      </w:r>
      <w:r w:rsidR="00BC7BA4" w:rsidRPr="00D24F11">
        <w:rPr>
          <w:rFonts w:asciiTheme="minorHAnsi" w:hAnsiTheme="minorHAnsi" w:cstheme="minorHAnsi"/>
          <w:b/>
          <w:sz w:val="24"/>
          <w:szCs w:val="24"/>
          <w:lang w:val="pt-BR"/>
        </w:rPr>
        <w:t xml:space="preserve">  </w:t>
      </w:r>
      <w:r w:rsidR="00BE0928" w:rsidRPr="00D24F11">
        <w:rPr>
          <w:rFonts w:asciiTheme="minorHAnsi" w:eastAsia="Arial" w:hAnsiTheme="minorHAnsi" w:cstheme="minorHAnsi"/>
          <w:sz w:val="24"/>
          <w:szCs w:val="24"/>
          <w:lang w:val="pt-BR"/>
        </w:rPr>
        <w:t>4.3.1-</w:t>
      </w:r>
      <w:r w:rsidR="00BC7BA4" w:rsidRPr="00D24F11">
        <w:rPr>
          <w:rFonts w:asciiTheme="minorHAnsi" w:hAnsiTheme="minorHAnsi" w:cstheme="minorHAnsi"/>
          <w:b/>
          <w:sz w:val="24"/>
          <w:szCs w:val="24"/>
          <w:lang w:val="pt-BR"/>
        </w:rPr>
        <w:t>CARACTERÌSTICAS TÈCNICAS</w:t>
      </w:r>
    </w:p>
    <w:p w:rsidR="0087287F" w:rsidRPr="00D24F11" w:rsidRDefault="0062782E" w:rsidP="00BC7BA4">
      <w:pPr>
        <w:spacing w:after="0"/>
        <w:jc w:val="both"/>
        <w:rPr>
          <w:rFonts w:asciiTheme="minorHAnsi" w:hAnsiTheme="minorHAnsi" w:cstheme="minorHAnsi"/>
          <w:b/>
          <w:sz w:val="24"/>
          <w:szCs w:val="24"/>
          <w:lang w:val="pt-BR"/>
        </w:rPr>
      </w:pPr>
      <w:r w:rsidRPr="00D24F11">
        <w:rPr>
          <w:rFonts w:asciiTheme="minorHAnsi" w:hAnsiTheme="minorHAnsi" w:cstheme="minorHAnsi"/>
          <w:b/>
          <w:sz w:val="24"/>
          <w:szCs w:val="24"/>
          <w:lang w:val="pt-BR"/>
        </w:rPr>
        <w:t xml:space="preserve">   </w:t>
      </w:r>
      <w:r w:rsidRPr="00D24F11">
        <w:rPr>
          <w:rFonts w:asciiTheme="minorHAnsi" w:eastAsia="Arial" w:hAnsiTheme="minorHAnsi" w:cstheme="minorHAnsi"/>
          <w:sz w:val="24"/>
          <w:szCs w:val="24"/>
          <w:lang w:val="pt-BR"/>
        </w:rPr>
        <w:t xml:space="preserve"> </w:t>
      </w:r>
      <w:r w:rsidR="0087287F" w:rsidRPr="00D24F11">
        <w:rPr>
          <w:rFonts w:asciiTheme="minorHAnsi" w:eastAsia="Arial" w:hAnsiTheme="minorHAnsi" w:cstheme="minorHAnsi"/>
          <w:sz w:val="24"/>
          <w:szCs w:val="24"/>
          <w:lang w:val="pt-BR"/>
        </w:rPr>
        <w:t>4.4-</w:t>
      </w:r>
      <w:r w:rsidR="0087287F" w:rsidRPr="00D24F11">
        <w:rPr>
          <w:rFonts w:asciiTheme="minorHAnsi" w:hAnsiTheme="minorHAnsi" w:cstheme="minorHAnsi"/>
          <w:b/>
          <w:sz w:val="24"/>
          <w:szCs w:val="24"/>
          <w:lang w:val="pt-BR"/>
        </w:rPr>
        <w:t xml:space="preserve"> </w:t>
      </w:r>
      <w:r w:rsidR="00BC7BA4" w:rsidRPr="00D24F11">
        <w:rPr>
          <w:rFonts w:asciiTheme="minorHAnsi" w:hAnsiTheme="minorHAnsi" w:cstheme="minorHAnsi"/>
          <w:b/>
          <w:sz w:val="24"/>
          <w:szCs w:val="24"/>
          <w:lang w:val="pt-BR"/>
        </w:rPr>
        <w:t xml:space="preserve">CONSTRUCCIÒN DE BASES Y PAVIMENTOS ASFÀLTICOS </w:t>
      </w:r>
    </w:p>
    <w:p w:rsidR="0087287F" w:rsidRPr="006A171D" w:rsidRDefault="0062782E" w:rsidP="00450F33">
      <w:pPr>
        <w:pStyle w:val="TituloT2"/>
        <w:numPr>
          <w:ilvl w:val="0"/>
          <w:numId w:val="0"/>
        </w:numPr>
        <w:spacing w:before="0" w:line="276" w:lineRule="auto"/>
        <w:rPr>
          <w:rFonts w:asciiTheme="minorHAnsi" w:hAnsiTheme="minorHAnsi" w:cstheme="minorHAnsi"/>
          <w:szCs w:val="24"/>
          <w:lang w:val="pt-BR"/>
        </w:rPr>
      </w:pPr>
      <w:r w:rsidRPr="00D24F11">
        <w:rPr>
          <w:rFonts w:asciiTheme="minorHAnsi" w:eastAsia="Arial" w:hAnsiTheme="minorHAnsi" w:cstheme="minorHAnsi"/>
          <w:b w:val="0"/>
          <w:smallCaps w:val="0"/>
          <w:szCs w:val="24"/>
          <w:lang w:val="pt-BR"/>
        </w:rPr>
        <w:t xml:space="preserve">       </w:t>
      </w:r>
      <w:r w:rsidR="0087287F" w:rsidRPr="00D24F11">
        <w:rPr>
          <w:rFonts w:asciiTheme="minorHAnsi" w:eastAsia="Arial" w:hAnsiTheme="minorHAnsi" w:cstheme="minorHAnsi"/>
          <w:b w:val="0"/>
          <w:smallCaps w:val="0"/>
          <w:szCs w:val="24"/>
          <w:lang w:val="pt-BR"/>
        </w:rPr>
        <w:t xml:space="preserve"> </w:t>
      </w:r>
      <w:r w:rsidR="00BC7BA4" w:rsidRPr="00D24F11">
        <w:rPr>
          <w:rFonts w:asciiTheme="minorHAnsi" w:eastAsia="Arial" w:hAnsiTheme="minorHAnsi" w:cstheme="minorHAnsi"/>
          <w:b w:val="0"/>
          <w:smallCaps w:val="0"/>
          <w:szCs w:val="24"/>
          <w:lang w:val="pt-BR"/>
        </w:rPr>
        <w:t xml:space="preserve"> </w:t>
      </w:r>
      <w:r w:rsidR="0087287F" w:rsidRPr="006A171D">
        <w:rPr>
          <w:rFonts w:asciiTheme="minorHAnsi" w:eastAsia="Arial" w:hAnsiTheme="minorHAnsi" w:cstheme="minorHAnsi"/>
          <w:b w:val="0"/>
          <w:smallCaps w:val="0"/>
          <w:szCs w:val="24"/>
          <w:lang w:val="pt-BR"/>
        </w:rPr>
        <w:t>4.4.1 -</w:t>
      </w:r>
      <w:r w:rsidR="0087287F" w:rsidRPr="006A171D">
        <w:rPr>
          <w:rFonts w:asciiTheme="minorHAnsi" w:hAnsiTheme="minorHAnsi" w:cstheme="minorHAnsi"/>
          <w:szCs w:val="24"/>
          <w:lang w:val="pt-BR"/>
        </w:rPr>
        <w:t xml:space="preserve">CARACTERÍSTICAS </w:t>
      </w:r>
      <w:r w:rsidR="00BC7BA4" w:rsidRPr="006A171D">
        <w:rPr>
          <w:rFonts w:asciiTheme="minorHAnsi" w:hAnsiTheme="minorHAnsi" w:cstheme="minorHAnsi"/>
          <w:szCs w:val="24"/>
          <w:lang w:val="pt-BR"/>
        </w:rPr>
        <w:t>TÉCNICAS. -</w:t>
      </w:r>
    </w:p>
    <w:p w:rsidR="0087287F" w:rsidRPr="006A171D" w:rsidRDefault="0062782E" w:rsidP="0062782E">
      <w:pPr>
        <w:tabs>
          <w:tab w:val="left" w:pos="284"/>
        </w:tabs>
        <w:spacing w:after="0"/>
        <w:jc w:val="both"/>
        <w:rPr>
          <w:rFonts w:asciiTheme="minorHAnsi" w:hAnsiTheme="minorHAnsi" w:cstheme="minorHAnsi"/>
          <w:b/>
          <w:bCs/>
          <w:sz w:val="24"/>
          <w:szCs w:val="24"/>
          <w:lang w:val="pt-BR"/>
        </w:rPr>
      </w:pPr>
      <w:r w:rsidRPr="006A171D">
        <w:rPr>
          <w:rFonts w:asciiTheme="minorHAnsi" w:eastAsia="Arial" w:hAnsiTheme="minorHAnsi" w:cstheme="minorHAnsi"/>
          <w:sz w:val="24"/>
          <w:szCs w:val="24"/>
          <w:lang w:val="pt-BR"/>
        </w:rPr>
        <w:t xml:space="preserve">   </w:t>
      </w:r>
      <w:r w:rsidR="00AC3D6A"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4.5-</w:t>
      </w:r>
      <w:r w:rsidR="0087287F"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bCs/>
          <w:sz w:val="24"/>
          <w:szCs w:val="24"/>
          <w:lang w:val="pt-BR"/>
        </w:rPr>
        <w:t>PLUVIALES</w:t>
      </w:r>
    </w:p>
    <w:p w:rsidR="0087287F" w:rsidRPr="006A171D" w:rsidRDefault="0062782E" w:rsidP="00BC7BA4">
      <w:pPr>
        <w:tabs>
          <w:tab w:val="left" w:pos="567"/>
          <w:tab w:val="left" w:pos="709"/>
        </w:tabs>
        <w:spacing w:after="0"/>
        <w:jc w:val="both"/>
        <w:rPr>
          <w:rFonts w:asciiTheme="minorHAnsi" w:hAnsiTheme="minorHAnsi" w:cstheme="minorHAnsi"/>
          <w:b/>
          <w:bCs/>
          <w:sz w:val="24"/>
          <w:szCs w:val="24"/>
          <w:lang w:val="pt-BR"/>
        </w:rPr>
      </w:pPr>
      <w:r w:rsidRPr="006A171D">
        <w:rPr>
          <w:rFonts w:asciiTheme="minorHAnsi" w:eastAsia="Arial" w:hAnsiTheme="minorHAnsi" w:cstheme="minorHAnsi"/>
          <w:sz w:val="24"/>
          <w:szCs w:val="24"/>
          <w:lang w:val="pt-BR"/>
        </w:rPr>
        <w:t xml:space="preserve">        </w:t>
      </w:r>
      <w:r w:rsidR="00AC3D6A"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4.5.1</w:t>
      </w:r>
      <w:r w:rsidR="0087287F" w:rsidRPr="006A171D">
        <w:rPr>
          <w:rFonts w:asciiTheme="minorHAnsi" w:hAnsiTheme="minorHAnsi" w:cstheme="minorHAnsi"/>
          <w:b/>
          <w:bCs/>
          <w:sz w:val="24"/>
          <w:szCs w:val="24"/>
          <w:lang w:val="pt-BR"/>
        </w:rPr>
        <w:t xml:space="preserve"> - CARACTERÍSTICAS TÉCNICAS</w:t>
      </w:r>
    </w:p>
    <w:p w:rsidR="0087287F" w:rsidRPr="006A171D" w:rsidRDefault="00AC3D6A" w:rsidP="005872CC">
      <w:pPr>
        <w:tabs>
          <w:tab w:val="left" w:pos="284"/>
          <w:tab w:val="left" w:pos="567"/>
          <w:tab w:val="left" w:pos="709"/>
        </w:tabs>
        <w:spacing w:after="0"/>
        <w:jc w:val="both"/>
        <w:rPr>
          <w:rFonts w:asciiTheme="minorHAnsi" w:hAnsiTheme="minorHAnsi" w:cstheme="minorHAnsi"/>
          <w:sz w:val="24"/>
          <w:szCs w:val="24"/>
          <w:lang w:val="pt-BR"/>
        </w:rPr>
      </w:pPr>
      <w:r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4.6-</w:t>
      </w:r>
      <w:r w:rsidR="0087287F"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bCs/>
          <w:sz w:val="24"/>
          <w:szCs w:val="24"/>
          <w:lang w:val="pt-BR"/>
        </w:rPr>
        <w:t>CONTROL DE CALIDAD</w:t>
      </w:r>
    </w:p>
    <w:p w:rsidR="00AC3D6A" w:rsidRPr="00417269" w:rsidRDefault="00AC3D6A" w:rsidP="00BC7BA4">
      <w:pPr>
        <w:tabs>
          <w:tab w:val="left" w:pos="567"/>
          <w:tab w:val="left" w:pos="709"/>
          <w:tab w:val="left" w:pos="851"/>
        </w:tabs>
        <w:spacing w:after="0"/>
        <w:jc w:val="both"/>
        <w:rPr>
          <w:rFonts w:asciiTheme="minorHAnsi" w:hAnsiTheme="minorHAnsi" w:cstheme="minorHAnsi"/>
          <w:b/>
          <w:szCs w:val="24"/>
          <w:lang w:val="pt-BR"/>
        </w:rPr>
      </w:pPr>
      <w:r w:rsidRPr="006A171D">
        <w:rPr>
          <w:rFonts w:asciiTheme="minorHAnsi" w:eastAsia="Arial" w:hAnsiTheme="minorHAnsi" w:cstheme="minorHAnsi"/>
          <w:sz w:val="24"/>
          <w:szCs w:val="24"/>
          <w:lang w:val="pt-BR"/>
        </w:rPr>
        <w:t xml:space="preserve">       </w:t>
      </w:r>
      <w:r w:rsidR="00BC7BA4" w:rsidRPr="006A171D">
        <w:rPr>
          <w:rFonts w:asciiTheme="minorHAnsi" w:eastAsia="Arial" w:hAnsiTheme="minorHAnsi" w:cstheme="minorHAnsi"/>
          <w:sz w:val="24"/>
          <w:szCs w:val="24"/>
          <w:lang w:val="pt-BR"/>
        </w:rPr>
        <w:t xml:space="preserve">  </w:t>
      </w:r>
      <w:r w:rsidR="0087287F" w:rsidRPr="00417269">
        <w:rPr>
          <w:rFonts w:asciiTheme="minorHAnsi" w:eastAsia="Arial" w:hAnsiTheme="minorHAnsi" w:cstheme="minorHAnsi"/>
          <w:sz w:val="24"/>
          <w:szCs w:val="24"/>
          <w:lang w:val="pt-BR"/>
        </w:rPr>
        <w:t>4</w:t>
      </w:r>
      <w:r w:rsidR="00BC7BA4" w:rsidRPr="00417269">
        <w:rPr>
          <w:rFonts w:asciiTheme="minorHAnsi" w:eastAsia="Arial" w:hAnsiTheme="minorHAnsi" w:cstheme="minorHAnsi"/>
          <w:sz w:val="24"/>
          <w:szCs w:val="24"/>
          <w:lang w:val="pt-BR"/>
        </w:rPr>
        <w:t xml:space="preserve">.6.1 - </w:t>
      </w:r>
      <w:r w:rsidR="00BC7BA4" w:rsidRPr="006A171D">
        <w:rPr>
          <w:rFonts w:asciiTheme="minorHAnsi" w:hAnsiTheme="minorHAnsi" w:cstheme="minorHAnsi"/>
          <w:b/>
          <w:bCs/>
          <w:sz w:val="24"/>
          <w:szCs w:val="24"/>
          <w:lang w:val="pt-BR"/>
        </w:rPr>
        <w:t>LABORATORIO: BASES/HORMIGONES</w:t>
      </w:r>
      <w:r w:rsidRPr="00417269">
        <w:rPr>
          <w:rFonts w:asciiTheme="minorHAnsi" w:hAnsiTheme="minorHAnsi" w:cstheme="minorHAnsi"/>
          <w:b/>
          <w:szCs w:val="24"/>
          <w:lang w:val="pt-BR"/>
        </w:rPr>
        <w:t xml:space="preserve"> </w:t>
      </w:r>
    </w:p>
    <w:p w:rsidR="00BC7BA4" w:rsidRPr="00417269" w:rsidRDefault="00D24F11" w:rsidP="00BC7BA4">
      <w:pPr>
        <w:tabs>
          <w:tab w:val="left" w:pos="567"/>
          <w:tab w:val="left" w:pos="709"/>
          <w:tab w:val="left" w:pos="851"/>
        </w:tabs>
        <w:spacing w:after="0"/>
        <w:jc w:val="both"/>
        <w:rPr>
          <w:rFonts w:asciiTheme="minorHAnsi" w:hAnsiTheme="minorHAnsi" w:cstheme="minorHAnsi"/>
          <w:b/>
          <w:szCs w:val="24"/>
          <w:lang w:val="pt-BR"/>
        </w:rPr>
      </w:pPr>
      <w:r>
        <w:rPr>
          <w:rFonts w:asciiTheme="minorHAnsi" w:hAnsiTheme="minorHAnsi" w:cstheme="minorHAnsi"/>
          <w:sz w:val="24"/>
          <w:szCs w:val="24"/>
          <w:lang w:val="pt-BR"/>
        </w:rPr>
        <w:t xml:space="preserve">         </w:t>
      </w:r>
      <w:r w:rsidR="00417269" w:rsidRPr="00D24F11">
        <w:rPr>
          <w:rFonts w:asciiTheme="minorHAnsi" w:hAnsiTheme="minorHAnsi" w:cstheme="minorHAnsi"/>
          <w:sz w:val="24"/>
          <w:szCs w:val="24"/>
          <w:lang w:val="pt-BR"/>
        </w:rPr>
        <w:t>4.6.2 -</w:t>
      </w:r>
      <w:r w:rsidR="00BC7BA4" w:rsidRPr="00417269">
        <w:rPr>
          <w:rFonts w:asciiTheme="minorHAnsi" w:hAnsiTheme="minorHAnsi" w:cstheme="minorHAnsi"/>
          <w:b/>
          <w:szCs w:val="24"/>
          <w:lang w:val="pt-BR"/>
        </w:rPr>
        <w:t xml:space="preserve"> </w:t>
      </w:r>
      <w:r w:rsidR="00BC7BA4" w:rsidRPr="006A171D">
        <w:rPr>
          <w:rFonts w:asciiTheme="minorHAnsi" w:hAnsiTheme="minorHAnsi" w:cstheme="minorHAnsi"/>
          <w:b/>
          <w:bCs/>
          <w:sz w:val="24"/>
          <w:szCs w:val="24"/>
          <w:lang w:val="pt-BR"/>
        </w:rPr>
        <w:t>PLANOS CONFORME A OBRA</w:t>
      </w:r>
    </w:p>
    <w:p w:rsidR="00BC7BA4" w:rsidRPr="006A171D" w:rsidRDefault="00D24F11" w:rsidP="00BC7BA4">
      <w:pPr>
        <w:tabs>
          <w:tab w:val="left" w:pos="567"/>
          <w:tab w:val="left" w:pos="709"/>
          <w:tab w:val="left" w:pos="851"/>
        </w:tabs>
        <w:spacing w:after="0"/>
        <w:jc w:val="both"/>
        <w:rPr>
          <w:rFonts w:asciiTheme="minorHAnsi" w:hAnsiTheme="minorHAnsi" w:cstheme="minorHAnsi"/>
          <w:b/>
          <w:bCs/>
          <w:sz w:val="24"/>
          <w:szCs w:val="24"/>
          <w:lang w:val="pt-BR"/>
        </w:rPr>
      </w:pPr>
      <w:r w:rsidRPr="006A171D">
        <w:rPr>
          <w:rFonts w:asciiTheme="minorHAnsi" w:hAnsiTheme="minorHAnsi" w:cstheme="minorHAnsi"/>
          <w:b/>
          <w:sz w:val="24"/>
          <w:szCs w:val="24"/>
          <w:lang w:val="pt-BR"/>
        </w:rPr>
        <w:t xml:space="preserve">    </w:t>
      </w:r>
      <w:r w:rsidR="00BC7BA4" w:rsidRPr="006A171D">
        <w:rPr>
          <w:rFonts w:asciiTheme="minorHAnsi" w:hAnsiTheme="minorHAnsi" w:cstheme="minorHAnsi"/>
          <w:sz w:val="24"/>
          <w:szCs w:val="24"/>
          <w:lang w:val="pt-BR"/>
        </w:rPr>
        <w:t>4.7</w:t>
      </w:r>
      <w:r w:rsidR="00BC7BA4"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szCs w:val="24"/>
          <w:lang w:val="pt-BR"/>
        </w:rPr>
        <w:t xml:space="preserve">– </w:t>
      </w:r>
      <w:r w:rsidR="00BC7BA4" w:rsidRPr="006A171D">
        <w:rPr>
          <w:rFonts w:asciiTheme="minorHAnsi" w:hAnsiTheme="minorHAnsi" w:cstheme="minorHAnsi"/>
          <w:b/>
          <w:bCs/>
          <w:sz w:val="24"/>
          <w:szCs w:val="24"/>
          <w:lang w:val="pt-BR"/>
        </w:rPr>
        <w:t xml:space="preserve">RESPONSABILIDADES GENERALES    </w:t>
      </w:r>
    </w:p>
    <w:p w:rsidR="00D60DCB" w:rsidRPr="006A171D" w:rsidRDefault="00BC7BA4" w:rsidP="00BC7BA4">
      <w:pPr>
        <w:tabs>
          <w:tab w:val="left" w:pos="567"/>
          <w:tab w:val="left" w:pos="709"/>
          <w:tab w:val="left" w:pos="851"/>
        </w:tabs>
        <w:spacing w:after="0"/>
        <w:jc w:val="both"/>
        <w:rPr>
          <w:rFonts w:asciiTheme="minorHAnsi" w:hAnsiTheme="minorHAnsi" w:cstheme="minorHAnsi"/>
          <w:lang w:val="pt-BR"/>
        </w:rPr>
      </w:pPr>
      <w:r w:rsidRPr="006A171D">
        <w:rPr>
          <w:rFonts w:asciiTheme="minorHAnsi" w:hAnsiTheme="minorHAnsi" w:cstheme="minorHAnsi"/>
          <w:b/>
          <w:szCs w:val="24"/>
          <w:lang w:val="pt-BR"/>
        </w:rPr>
        <w:t xml:space="preserve"> </w:t>
      </w:r>
      <w:r w:rsidR="006A171D">
        <w:rPr>
          <w:rFonts w:asciiTheme="minorHAnsi" w:hAnsiTheme="minorHAnsi" w:cstheme="minorHAnsi"/>
          <w:b/>
          <w:szCs w:val="24"/>
          <w:lang w:val="pt-BR"/>
        </w:rPr>
        <w:t xml:space="preserve">        </w:t>
      </w:r>
    </w:p>
    <w:p w:rsidR="00D60DCB" w:rsidRPr="00417269" w:rsidRDefault="00BE0928" w:rsidP="00450F33">
      <w:pPr>
        <w:numPr>
          <w:ilvl w:val="0"/>
          <w:numId w:val="1"/>
        </w:numPr>
        <w:spacing w:after="0"/>
        <w:ind w:hanging="360"/>
        <w:jc w:val="both"/>
        <w:rPr>
          <w:rFonts w:asciiTheme="minorHAnsi" w:hAnsiTheme="minorHAnsi" w:cstheme="minorHAnsi"/>
          <w:sz w:val="28"/>
          <w:szCs w:val="28"/>
          <w:u w:val="single"/>
        </w:rPr>
      </w:pPr>
      <w:r w:rsidRPr="00417269">
        <w:rPr>
          <w:rFonts w:asciiTheme="minorHAnsi" w:hAnsiTheme="minorHAnsi" w:cstheme="minorHAnsi"/>
          <w:b/>
          <w:sz w:val="28"/>
          <w:szCs w:val="28"/>
          <w:u w:val="single"/>
        </w:rPr>
        <w:lastRenderedPageBreak/>
        <w:t>INTRODUCCIÓN</w:t>
      </w:r>
    </w:p>
    <w:p w:rsidR="00D60DCB" w:rsidRPr="00417269" w:rsidRDefault="00D60DCB" w:rsidP="00450F33">
      <w:pPr>
        <w:spacing w:after="0"/>
        <w:ind w:left="720"/>
        <w:jc w:val="both"/>
        <w:rPr>
          <w:rFonts w:asciiTheme="minorHAnsi" w:hAnsiTheme="minorHAnsi" w:cstheme="minorHAnsi"/>
        </w:rPr>
      </w:pPr>
    </w:p>
    <w:p w:rsidR="00D60DCB" w:rsidRPr="00417269" w:rsidRDefault="00522FB6"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OBJETO</w:t>
      </w:r>
    </w:p>
    <w:p w:rsidR="00051668" w:rsidRDefault="00C8096B"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presente pliego se refiere al llamado a Licitación hasta el monto de la licitación abreviada para la construcción de </w:t>
      </w:r>
      <w:r w:rsidR="00417269" w:rsidRPr="00417269">
        <w:rPr>
          <w:rFonts w:asciiTheme="minorHAnsi" w:hAnsiTheme="minorHAnsi" w:cstheme="minorHAnsi"/>
          <w:sz w:val="24"/>
          <w:szCs w:val="24"/>
        </w:rPr>
        <w:t xml:space="preserve">Cordón </w:t>
      </w:r>
      <w:r w:rsidR="00417269">
        <w:rPr>
          <w:rFonts w:asciiTheme="minorHAnsi" w:hAnsiTheme="minorHAnsi" w:cstheme="minorHAnsi"/>
          <w:sz w:val="24"/>
          <w:szCs w:val="24"/>
        </w:rPr>
        <w:t>C</w:t>
      </w:r>
      <w:r w:rsidR="00417269" w:rsidRPr="00417269">
        <w:rPr>
          <w:rFonts w:asciiTheme="minorHAnsi" w:hAnsiTheme="minorHAnsi" w:cstheme="minorHAnsi"/>
          <w:sz w:val="24"/>
          <w:szCs w:val="24"/>
        </w:rPr>
        <w:t>uneta</w:t>
      </w:r>
      <w:r w:rsidRPr="00417269">
        <w:rPr>
          <w:rFonts w:asciiTheme="minorHAnsi" w:hAnsiTheme="minorHAnsi" w:cstheme="minorHAnsi"/>
          <w:sz w:val="24"/>
          <w:szCs w:val="24"/>
        </w:rPr>
        <w:t xml:space="preserve"> y badenes en calles de la ciudad de Rivera, </w:t>
      </w:r>
      <w:r w:rsidR="00076461" w:rsidRPr="00417269">
        <w:rPr>
          <w:rFonts w:asciiTheme="minorHAnsi" w:hAnsiTheme="minorHAnsi" w:cstheme="minorHAnsi"/>
          <w:color w:val="auto"/>
          <w:sz w:val="24"/>
          <w:szCs w:val="24"/>
        </w:rPr>
        <w:t>según Especificaciones técnicas contenidas en “MEMORIA CONSTRUCTIVA PARA VIALIDAD URBANA”</w:t>
      </w:r>
      <w:r w:rsidR="008276D5" w:rsidRPr="00417269">
        <w:rPr>
          <w:rFonts w:asciiTheme="minorHAnsi" w:hAnsiTheme="minorHAnsi" w:cstheme="minorHAnsi"/>
          <w:color w:val="auto"/>
          <w:sz w:val="24"/>
          <w:szCs w:val="24"/>
        </w:rPr>
        <w:t xml:space="preserve"> (en delante MCVU</w:t>
      </w:r>
      <w:r w:rsidR="00BA3701" w:rsidRPr="00417269">
        <w:rPr>
          <w:rFonts w:asciiTheme="minorHAnsi" w:hAnsiTheme="minorHAnsi" w:cstheme="minorHAnsi"/>
          <w:color w:val="auto"/>
          <w:sz w:val="24"/>
          <w:szCs w:val="24"/>
        </w:rPr>
        <w:t>-2017-R0 del 03 de febrero de 2017</w:t>
      </w:r>
      <w:r w:rsidR="008276D5" w:rsidRPr="00417269">
        <w:rPr>
          <w:rFonts w:asciiTheme="minorHAnsi" w:hAnsiTheme="minorHAnsi" w:cstheme="minorHAnsi"/>
          <w:color w:val="auto"/>
          <w:sz w:val="24"/>
          <w:szCs w:val="24"/>
        </w:rPr>
        <w:t>)</w:t>
      </w:r>
      <w:r w:rsidR="00051668" w:rsidRPr="00417269">
        <w:rPr>
          <w:rFonts w:asciiTheme="minorHAnsi" w:hAnsiTheme="minorHAnsi" w:cstheme="minorHAnsi"/>
          <w:color w:val="auto"/>
          <w:sz w:val="24"/>
          <w:szCs w:val="24"/>
        </w:rPr>
        <w:t>,</w:t>
      </w:r>
      <w:r w:rsidR="00076461" w:rsidRPr="00417269">
        <w:rPr>
          <w:rFonts w:asciiTheme="minorHAnsi" w:hAnsiTheme="minorHAnsi" w:cstheme="minorHAnsi"/>
          <w:color w:val="auto"/>
          <w:sz w:val="24"/>
          <w:szCs w:val="24"/>
        </w:rPr>
        <w:t xml:space="preserve">  </w:t>
      </w:r>
      <w:r w:rsidR="00AE37EA" w:rsidRPr="00417269">
        <w:rPr>
          <w:rFonts w:asciiTheme="minorHAnsi" w:hAnsiTheme="minorHAnsi" w:cstheme="minorHAnsi"/>
          <w:color w:val="auto"/>
          <w:sz w:val="24"/>
          <w:szCs w:val="24"/>
        </w:rPr>
        <w:t>e</w:t>
      </w:r>
      <w:r w:rsidR="00051668" w:rsidRPr="00417269">
        <w:rPr>
          <w:rFonts w:asciiTheme="minorHAnsi" w:hAnsiTheme="minorHAnsi" w:cstheme="minorHAnsi"/>
          <w:color w:val="auto"/>
          <w:sz w:val="24"/>
          <w:szCs w:val="24"/>
        </w:rPr>
        <w:t xml:space="preserve">n base </w:t>
      </w:r>
      <w:r w:rsidR="00A10BD7" w:rsidRPr="00417269">
        <w:rPr>
          <w:rFonts w:asciiTheme="minorHAnsi" w:hAnsiTheme="minorHAnsi" w:cstheme="minorHAnsi"/>
          <w:color w:val="auto"/>
          <w:sz w:val="24"/>
          <w:szCs w:val="24"/>
        </w:rPr>
        <w:t>al</w:t>
      </w:r>
      <w:r w:rsidR="00E80001" w:rsidRPr="00417269">
        <w:rPr>
          <w:rFonts w:asciiTheme="minorHAnsi" w:hAnsiTheme="minorHAnsi" w:cstheme="minorHAnsi"/>
          <w:sz w:val="24"/>
          <w:szCs w:val="24"/>
        </w:rPr>
        <w:t xml:space="preserve"> Pliego Único de Bases y Condiciones Generales para los Contratos de Obra Pública – Decreto nº257/015 de 02 de octubre de 2015.</w:t>
      </w:r>
    </w:p>
    <w:p w:rsidR="008F2E3F" w:rsidRPr="00417269" w:rsidRDefault="008F2E3F" w:rsidP="00450F33">
      <w:pPr>
        <w:spacing w:after="0"/>
        <w:jc w:val="both"/>
        <w:rPr>
          <w:rFonts w:asciiTheme="minorHAnsi" w:hAnsiTheme="minorHAnsi" w:cstheme="minorHAnsi"/>
          <w:sz w:val="24"/>
          <w:szCs w:val="24"/>
        </w:rPr>
      </w:pPr>
    </w:p>
    <w:p w:rsidR="00E80001" w:rsidRPr="00417269" w:rsidRDefault="00E80001" w:rsidP="00450F33">
      <w:pPr>
        <w:spacing w:after="0"/>
        <w:jc w:val="both"/>
        <w:rPr>
          <w:rFonts w:asciiTheme="minorHAnsi" w:hAnsiTheme="minorHAnsi" w:cstheme="minorHAnsi"/>
          <w:sz w:val="24"/>
          <w:szCs w:val="24"/>
        </w:rPr>
      </w:pPr>
    </w:p>
    <w:p w:rsidR="00AE37EA" w:rsidRPr="00417269" w:rsidRDefault="00AE37EA" w:rsidP="00450F33">
      <w:pPr>
        <w:spacing w:after="0"/>
        <w:jc w:val="both"/>
        <w:rPr>
          <w:rFonts w:asciiTheme="minorHAnsi" w:hAnsiTheme="minorHAnsi" w:cstheme="minorHAnsi"/>
          <w:sz w:val="24"/>
          <w:szCs w:val="24"/>
        </w:rPr>
      </w:pPr>
      <w:r w:rsidRPr="00417269">
        <w:rPr>
          <w:rFonts w:asciiTheme="minorHAnsi" w:hAnsiTheme="minorHAnsi" w:cstheme="minorHAnsi"/>
          <w:b/>
          <w:color w:val="00000A"/>
          <w:sz w:val="24"/>
          <w:szCs w:val="24"/>
          <w:u w:val="single"/>
        </w:rPr>
        <w:t>Emplazamiento del Proyecto</w:t>
      </w:r>
      <w:r w:rsidRPr="00417269">
        <w:rPr>
          <w:rFonts w:asciiTheme="minorHAnsi" w:hAnsiTheme="minorHAnsi" w:cstheme="minorHAnsi"/>
          <w:color w:val="00000A"/>
          <w:sz w:val="24"/>
          <w:szCs w:val="24"/>
        </w:rPr>
        <w:t>:</w:t>
      </w:r>
    </w:p>
    <w:p w:rsidR="00076461" w:rsidRPr="00417269" w:rsidRDefault="00AE37EA"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00000A"/>
          <w:sz w:val="24"/>
          <w:szCs w:val="24"/>
        </w:rPr>
        <w:t>Las obras se realizarán</w:t>
      </w:r>
      <w:r w:rsidR="008276D5" w:rsidRPr="00417269">
        <w:rPr>
          <w:rFonts w:asciiTheme="minorHAnsi" w:hAnsiTheme="minorHAnsi" w:cstheme="minorHAnsi"/>
          <w:color w:val="00000A"/>
          <w:sz w:val="24"/>
          <w:szCs w:val="24"/>
        </w:rPr>
        <w:t xml:space="preserve"> </w:t>
      </w:r>
      <w:r w:rsidR="00417269" w:rsidRPr="00417269">
        <w:rPr>
          <w:rFonts w:asciiTheme="minorHAnsi" w:hAnsiTheme="minorHAnsi" w:cstheme="minorHAnsi"/>
          <w:color w:val="00000A"/>
          <w:sz w:val="24"/>
          <w:szCs w:val="24"/>
        </w:rPr>
        <w:t xml:space="preserve">en </w:t>
      </w:r>
      <w:r w:rsidR="0031703F" w:rsidRPr="00417269">
        <w:rPr>
          <w:rFonts w:asciiTheme="minorHAnsi" w:hAnsiTheme="minorHAnsi" w:cstheme="minorHAnsi"/>
          <w:color w:val="00000A"/>
          <w:sz w:val="24"/>
          <w:szCs w:val="24"/>
        </w:rPr>
        <w:t>ZONA URBANA</w:t>
      </w:r>
      <w:r w:rsidR="00076461" w:rsidRPr="00417269">
        <w:rPr>
          <w:rFonts w:asciiTheme="minorHAnsi" w:hAnsiTheme="minorHAnsi" w:cstheme="minorHAnsi"/>
          <w:color w:val="00000A"/>
          <w:sz w:val="24"/>
          <w:szCs w:val="24"/>
        </w:rPr>
        <w:t xml:space="preserve"> </w:t>
      </w:r>
      <w:r w:rsidR="00076461" w:rsidRPr="00417269">
        <w:rPr>
          <w:rFonts w:asciiTheme="minorHAnsi" w:hAnsiTheme="minorHAnsi" w:cstheme="minorHAnsi"/>
          <w:color w:val="auto"/>
          <w:sz w:val="24"/>
          <w:szCs w:val="24"/>
        </w:rPr>
        <w:t xml:space="preserve">de la ciudad de Rivera. </w:t>
      </w:r>
    </w:p>
    <w:p w:rsidR="00E80001" w:rsidRPr="00417269" w:rsidRDefault="00E80001" w:rsidP="00450F33">
      <w:pPr>
        <w:spacing w:after="0"/>
        <w:jc w:val="both"/>
        <w:rPr>
          <w:rFonts w:asciiTheme="minorHAnsi" w:hAnsiTheme="minorHAnsi" w:cstheme="minorHAnsi"/>
          <w:color w:val="auto"/>
        </w:rPr>
      </w:pPr>
    </w:p>
    <w:p w:rsidR="00076461" w:rsidRPr="00417269" w:rsidRDefault="008276D5" w:rsidP="00450F33">
      <w:pPr>
        <w:numPr>
          <w:ilvl w:val="1"/>
          <w:numId w:val="5"/>
        </w:numPr>
        <w:spacing w:after="0"/>
        <w:ind w:hanging="720"/>
        <w:jc w:val="both"/>
        <w:rPr>
          <w:rFonts w:asciiTheme="minorHAnsi" w:hAnsiTheme="minorHAnsi" w:cstheme="minorHAnsi"/>
          <w:b/>
          <w:sz w:val="24"/>
          <w:szCs w:val="24"/>
        </w:rPr>
      </w:pPr>
      <w:r w:rsidRPr="00417269">
        <w:rPr>
          <w:rFonts w:asciiTheme="minorHAnsi" w:hAnsiTheme="minorHAnsi" w:cstheme="minorHAnsi"/>
          <w:b/>
          <w:sz w:val="24"/>
          <w:szCs w:val="24"/>
        </w:rPr>
        <w:t>ALCANCE</w:t>
      </w:r>
      <w:r w:rsidR="00076461" w:rsidRPr="00417269">
        <w:rPr>
          <w:rFonts w:asciiTheme="minorHAnsi" w:hAnsiTheme="minorHAnsi" w:cstheme="minorHAnsi"/>
          <w:b/>
          <w:sz w:val="24"/>
          <w:szCs w:val="24"/>
        </w:rPr>
        <w:t>.</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color w:val="00000A"/>
          <w:sz w:val="24"/>
          <w:szCs w:val="24"/>
        </w:rPr>
        <w:t xml:space="preserve">Los trabajos consistirán </w:t>
      </w:r>
      <w:r w:rsidR="00076461" w:rsidRPr="00417269">
        <w:rPr>
          <w:rFonts w:asciiTheme="minorHAnsi" w:hAnsiTheme="minorHAnsi" w:cstheme="minorHAnsi"/>
          <w:color w:val="00000A"/>
          <w:sz w:val="24"/>
          <w:szCs w:val="24"/>
        </w:rPr>
        <w:t>en</w:t>
      </w:r>
      <w:r w:rsidR="00D11E01" w:rsidRPr="00417269">
        <w:rPr>
          <w:rFonts w:asciiTheme="minorHAnsi" w:hAnsiTheme="minorHAnsi" w:cstheme="minorHAnsi"/>
          <w:color w:val="00000A"/>
          <w:sz w:val="24"/>
          <w:szCs w:val="24"/>
        </w:rPr>
        <w:t xml:space="preserve"> la construcción de todos los rubros incluidos en el Rubrado, punto 3.4 de este pliego particular</w:t>
      </w:r>
      <w:r w:rsidR="006A171D">
        <w:rPr>
          <w:rFonts w:asciiTheme="minorHAnsi" w:hAnsiTheme="minorHAnsi" w:cstheme="minorHAnsi"/>
          <w:color w:val="00000A"/>
          <w:sz w:val="24"/>
          <w:szCs w:val="24"/>
        </w:rPr>
        <w:t>.</w:t>
      </w:r>
    </w:p>
    <w:p w:rsidR="00D60DCB" w:rsidRPr="00417269" w:rsidRDefault="008276D5" w:rsidP="00417269">
      <w:pPr>
        <w:spacing w:after="0"/>
        <w:ind w:left="720"/>
        <w:jc w:val="both"/>
        <w:rPr>
          <w:rFonts w:asciiTheme="minorHAnsi" w:hAnsiTheme="minorHAnsi" w:cstheme="minorHAnsi"/>
          <w:color w:val="00000A"/>
          <w:sz w:val="24"/>
          <w:szCs w:val="24"/>
        </w:rPr>
      </w:pPr>
      <w:r w:rsidRPr="00417269">
        <w:rPr>
          <w:rFonts w:asciiTheme="minorHAnsi" w:hAnsiTheme="minorHAnsi" w:cstheme="minorHAnsi"/>
          <w:color w:val="00000A"/>
          <w:sz w:val="24"/>
          <w:szCs w:val="24"/>
        </w:rPr>
        <w:t xml:space="preserve"> </w:t>
      </w:r>
    </w:p>
    <w:p w:rsidR="00D60DCB" w:rsidRPr="00417269" w:rsidRDefault="00BE0928"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PLAZO.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plazo del contrato será de </w:t>
      </w:r>
      <w:r w:rsidR="0031703F" w:rsidRPr="00417269">
        <w:rPr>
          <w:rFonts w:asciiTheme="minorHAnsi" w:hAnsiTheme="minorHAnsi" w:cstheme="minorHAnsi"/>
          <w:sz w:val="24"/>
          <w:szCs w:val="24"/>
        </w:rPr>
        <w:t>DOCE (12</w:t>
      </w:r>
      <w:r w:rsidR="00417269" w:rsidRPr="00417269">
        <w:rPr>
          <w:rFonts w:asciiTheme="minorHAnsi" w:hAnsiTheme="minorHAnsi" w:cstheme="minorHAnsi"/>
          <w:sz w:val="24"/>
          <w:szCs w:val="24"/>
        </w:rPr>
        <w:t xml:space="preserve">) </w:t>
      </w:r>
      <w:r w:rsidRPr="00417269">
        <w:rPr>
          <w:rFonts w:asciiTheme="minorHAnsi" w:hAnsiTheme="minorHAnsi" w:cstheme="minorHAnsi"/>
          <w:sz w:val="24"/>
          <w:szCs w:val="24"/>
        </w:rPr>
        <w:t>meses a partir de la fecha del Acta de inicio de los trabajos</w:t>
      </w:r>
      <w:r w:rsidR="00322046" w:rsidRPr="00417269">
        <w:rPr>
          <w:rFonts w:asciiTheme="minorHAnsi" w:hAnsiTheme="minorHAnsi" w:cstheme="minorHAnsi"/>
          <w:sz w:val="24"/>
          <w:szCs w:val="24"/>
        </w:rPr>
        <w:t xml:space="preserve"> </w:t>
      </w:r>
      <w:r w:rsidR="00322046" w:rsidRPr="00417269">
        <w:rPr>
          <w:rFonts w:asciiTheme="minorHAnsi" w:hAnsiTheme="minorHAnsi" w:cstheme="minorHAnsi"/>
          <w:spacing w:val="-3"/>
        </w:rPr>
        <w:t>hasta la recepción provisoria de la misma</w:t>
      </w:r>
      <w:r w:rsidRPr="00417269">
        <w:rPr>
          <w:rFonts w:asciiTheme="minorHAnsi" w:hAnsiTheme="minorHAnsi" w:cstheme="minorHAnsi"/>
          <w:sz w:val="24"/>
          <w:szCs w:val="24"/>
        </w:rPr>
        <w:t>.</w:t>
      </w:r>
      <w:r w:rsidR="00C75302">
        <w:rPr>
          <w:rFonts w:asciiTheme="minorHAnsi" w:hAnsiTheme="minorHAnsi" w:cstheme="minorHAnsi"/>
          <w:sz w:val="24"/>
          <w:szCs w:val="24"/>
        </w:rPr>
        <w:t xml:space="preserve"> Este plazo está pactado a favor de la Administración, por lo cual se entiende tácitamente prorrogado si vencido este no hubo un acto administrativo en sentido contrario.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VARIACIÓN DE LAS PRESTACIONES.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t xml:space="preserve">Se regirá por lo establecido en el TOCAF </w:t>
      </w:r>
      <w:r w:rsidRPr="00417269">
        <w:rPr>
          <w:rFonts w:asciiTheme="minorHAnsi" w:hAnsiTheme="minorHAnsi" w:cstheme="minorHAnsi"/>
          <w:color w:val="auto"/>
          <w:sz w:val="24"/>
          <w:szCs w:val="24"/>
        </w:rPr>
        <w:t xml:space="preserve">(Texto Ordenado de Contabilidad y Administración Financiera del Estado). </w:t>
      </w:r>
    </w:p>
    <w:p w:rsidR="00BA3701" w:rsidRPr="00417269" w:rsidRDefault="00BA3701" w:rsidP="00450F33">
      <w:pPr>
        <w:spacing w:after="0"/>
        <w:jc w:val="both"/>
        <w:rPr>
          <w:rFonts w:asciiTheme="minorHAnsi" w:hAnsiTheme="minorHAnsi" w:cstheme="minorHAnsi"/>
          <w:color w:val="auto"/>
        </w:rPr>
      </w:pPr>
    </w:p>
    <w:p w:rsidR="00023054" w:rsidRPr="00417269" w:rsidRDefault="00023054"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Default="00322046" w:rsidP="00450F33">
      <w:pPr>
        <w:spacing w:after="0"/>
        <w:jc w:val="both"/>
        <w:rPr>
          <w:rFonts w:asciiTheme="minorHAnsi" w:hAnsiTheme="minorHAnsi" w:cstheme="minorHAnsi"/>
          <w:color w:val="auto"/>
        </w:rPr>
      </w:pPr>
    </w:p>
    <w:p w:rsidR="00417269" w:rsidRPr="00417269" w:rsidRDefault="00417269"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D60DCB" w:rsidRPr="00417269" w:rsidRDefault="00BE0928" w:rsidP="00E65011">
      <w:pPr>
        <w:numPr>
          <w:ilvl w:val="0"/>
          <w:numId w:val="1"/>
        </w:numPr>
        <w:spacing w:after="0"/>
        <w:ind w:left="1276" w:hanging="360"/>
        <w:jc w:val="both"/>
        <w:rPr>
          <w:rFonts w:asciiTheme="minorHAnsi" w:hAnsiTheme="minorHAnsi" w:cstheme="minorHAnsi"/>
          <w:sz w:val="28"/>
          <w:szCs w:val="28"/>
          <w:u w:val="single"/>
        </w:rPr>
      </w:pPr>
      <w:r w:rsidRPr="00417269">
        <w:rPr>
          <w:rFonts w:asciiTheme="minorHAnsi" w:hAnsiTheme="minorHAnsi" w:cstheme="minorHAnsi"/>
          <w:b/>
          <w:sz w:val="28"/>
          <w:szCs w:val="28"/>
          <w:u w:val="single"/>
        </w:rPr>
        <w:t>GENERALIDADES</w:t>
      </w:r>
    </w:p>
    <w:p w:rsidR="009C3CBD" w:rsidRPr="00417269" w:rsidRDefault="009C3CBD" w:rsidP="00450F33">
      <w:pPr>
        <w:spacing w:after="0"/>
        <w:ind w:left="720"/>
        <w:jc w:val="both"/>
        <w:rPr>
          <w:rFonts w:asciiTheme="minorHAnsi" w:hAnsiTheme="minorHAnsi" w:cstheme="minorHAnsi"/>
          <w:sz w:val="28"/>
          <w:szCs w:val="28"/>
          <w:u w:val="single"/>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sz w:val="24"/>
          <w:szCs w:val="24"/>
        </w:rPr>
        <w:t xml:space="preserve"> </w:t>
      </w:r>
      <w:r w:rsidRPr="00417269">
        <w:rPr>
          <w:rFonts w:asciiTheme="minorHAnsi" w:hAnsiTheme="minorHAnsi" w:cstheme="minorHAnsi"/>
          <w:b/>
          <w:sz w:val="24"/>
          <w:szCs w:val="24"/>
        </w:rPr>
        <w:t>PROPUESTAS.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Las propuestas </w:t>
      </w:r>
      <w:r w:rsidR="00134B06">
        <w:rPr>
          <w:rFonts w:asciiTheme="minorHAnsi" w:hAnsiTheme="minorHAnsi" w:cstheme="minorHAnsi"/>
          <w:sz w:val="24"/>
          <w:szCs w:val="24"/>
        </w:rPr>
        <w:t>se presentarán</w:t>
      </w:r>
      <w:r w:rsidRPr="00417269">
        <w:rPr>
          <w:rFonts w:asciiTheme="minorHAnsi" w:hAnsiTheme="minorHAnsi" w:cstheme="minorHAnsi"/>
          <w:sz w:val="24"/>
          <w:szCs w:val="24"/>
        </w:rPr>
        <w:t xml:space="preserve"> por escrito redactadas en forma clara y precisa, en idioma </w:t>
      </w:r>
      <w:r w:rsidR="00D32876" w:rsidRPr="00417269">
        <w:rPr>
          <w:rFonts w:asciiTheme="minorHAnsi" w:hAnsiTheme="minorHAnsi" w:cstheme="minorHAnsi"/>
          <w:sz w:val="24"/>
          <w:szCs w:val="24"/>
        </w:rPr>
        <w:t>español,</w:t>
      </w:r>
      <w:r w:rsidRPr="00417269">
        <w:rPr>
          <w:rFonts w:asciiTheme="minorHAnsi" w:hAnsiTheme="minorHAnsi" w:cstheme="minorHAnsi"/>
          <w:sz w:val="24"/>
          <w:szCs w:val="24"/>
        </w:rPr>
        <w:t xml:space="preserve"> </w:t>
      </w:r>
      <w:r w:rsidRPr="00626EC3">
        <w:rPr>
          <w:rFonts w:asciiTheme="minorHAnsi" w:hAnsiTheme="minorHAnsi" w:cstheme="minorHAnsi"/>
          <w:sz w:val="24"/>
          <w:szCs w:val="24"/>
          <w:u w:val="single"/>
        </w:rPr>
        <w:t>firmado por el oferente o sus representantes</w:t>
      </w:r>
      <w:r w:rsidR="00D32876" w:rsidRPr="00417269">
        <w:rPr>
          <w:rFonts w:asciiTheme="minorHAnsi" w:hAnsiTheme="minorHAnsi" w:cstheme="minorHAnsi"/>
          <w:sz w:val="24"/>
          <w:szCs w:val="24"/>
        </w:rPr>
        <w:t xml:space="preserve"> y conforme a lo dispuesto en el artículo 63 del TOCAF, </w:t>
      </w:r>
      <w:r w:rsidR="008977F4" w:rsidRPr="00417269">
        <w:rPr>
          <w:rFonts w:asciiTheme="minorHAnsi" w:hAnsiTheme="minorHAnsi" w:cstheme="minorHAnsi"/>
          <w:sz w:val="24"/>
          <w:szCs w:val="24"/>
        </w:rPr>
        <w:t>así</w:t>
      </w:r>
      <w:r w:rsidR="00D32876" w:rsidRPr="00417269">
        <w:rPr>
          <w:rFonts w:asciiTheme="minorHAnsi" w:hAnsiTheme="minorHAnsi" w:cstheme="minorHAnsi"/>
          <w:sz w:val="24"/>
          <w:szCs w:val="24"/>
        </w:rPr>
        <w:t xml:space="preserve"> como también lo dispuesto en </w:t>
      </w:r>
      <w:r w:rsidR="009C3CBD" w:rsidRPr="00417269">
        <w:rPr>
          <w:rFonts w:asciiTheme="minorHAnsi" w:hAnsiTheme="minorHAnsi" w:cstheme="minorHAnsi"/>
          <w:sz w:val="24"/>
          <w:szCs w:val="24"/>
        </w:rPr>
        <w:t>artículo</w:t>
      </w:r>
      <w:r w:rsidR="005B4780" w:rsidRPr="00417269">
        <w:rPr>
          <w:rFonts w:asciiTheme="minorHAnsi" w:hAnsiTheme="minorHAnsi" w:cstheme="minorHAnsi"/>
          <w:sz w:val="24"/>
          <w:szCs w:val="24"/>
        </w:rPr>
        <w:t xml:space="preserve"> 9 del Pliego </w:t>
      </w:r>
      <w:r w:rsidR="009C3CBD" w:rsidRPr="00417269">
        <w:rPr>
          <w:rFonts w:asciiTheme="minorHAnsi" w:hAnsiTheme="minorHAnsi" w:cstheme="minorHAnsi"/>
          <w:sz w:val="24"/>
          <w:szCs w:val="24"/>
        </w:rPr>
        <w:t>Único</w:t>
      </w:r>
      <w:r w:rsidR="005B4780" w:rsidRPr="00417269">
        <w:rPr>
          <w:rFonts w:asciiTheme="minorHAnsi" w:hAnsiTheme="minorHAnsi" w:cstheme="minorHAnsi"/>
          <w:sz w:val="24"/>
          <w:szCs w:val="24"/>
        </w:rPr>
        <w:t xml:space="preserve"> de Bases y Condiciones G</w:t>
      </w:r>
      <w:r w:rsidR="00D32876" w:rsidRPr="00417269">
        <w:rPr>
          <w:rFonts w:asciiTheme="minorHAnsi" w:hAnsiTheme="minorHAnsi" w:cstheme="minorHAnsi"/>
          <w:sz w:val="24"/>
          <w:szCs w:val="24"/>
        </w:rPr>
        <w:t>enerales</w:t>
      </w:r>
      <w:r w:rsidR="006A171D">
        <w:rPr>
          <w:rFonts w:asciiTheme="minorHAnsi" w:hAnsiTheme="minorHAnsi" w:cstheme="minorHAnsi"/>
          <w:sz w:val="24"/>
          <w:szCs w:val="24"/>
        </w:rPr>
        <w:t>.</w:t>
      </w:r>
    </w:p>
    <w:p w:rsidR="008977F4" w:rsidRPr="00417269" w:rsidRDefault="00134B06"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Los </w:t>
      </w:r>
      <w:r w:rsidR="00BE0928" w:rsidRPr="00417269">
        <w:rPr>
          <w:rFonts w:asciiTheme="minorHAnsi" w:hAnsiTheme="minorHAnsi" w:cstheme="minorHAnsi"/>
          <w:sz w:val="24"/>
          <w:szCs w:val="24"/>
        </w:rPr>
        <w:t xml:space="preserve"> textos deberán ser impresos a través de cualq</w:t>
      </w:r>
      <w:r w:rsidR="00626EC3">
        <w:rPr>
          <w:rFonts w:asciiTheme="minorHAnsi" w:hAnsiTheme="minorHAnsi" w:cstheme="minorHAnsi"/>
          <w:sz w:val="24"/>
          <w:szCs w:val="24"/>
        </w:rPr>
        <w:t xml:space="preserve">uier medio idóneo, admitiéndose </w:t>
      </w:r>
      <w:r w:rsidR="00BE0928" w:rsidRPr="00417269">
        <w:rPr>
          <w:rFonts w:asciiTheme="minorHAnsi" w:hAnsiTheme="minorHAnsi" w:cstheme="minorHAnsi"/>
          <w:sz w:val="24"/>
          <w:szCs w:val="24"/>
        </w:rPr>
        <w:t xml:space="preserve">excepcionalmente en casos debidamente justificados la presentación en forma manuscrita. En todo caso deberán ser fácilmente legibles y las enmiendas, interlineados y testaduras salvadas en forma.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Toda cláusula imprecisa, ambigua, contradictoria u oscura, a criterio de la Administración, se interpretará en el sentido más favorable a ésta.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Las mismas se presentarán con una copia, en un sobre cerrado donde luzca claramente la siguiente inscripción: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“LICITACIÓN ABREVIADA N°</w:t>
      </w:r>
      <w:r w:rsidR="00134B06">
        <w:rPr>
          <w:rFonts w:asciiTheme="minorHAnsi" w:hAnsiTheme="minorHAnsi" w:cstheme="minorHAnsi"/>
          <w:b/>
          <w:sz w:val="24"/>
          <w:szCs w:val="24"/>
        </w:rPr>
        <w:t>28</w:t>
      </w:r>
      <w:r w:rsidR="00C75302">
        <w:rPr>
          <w:rFonts w:asciiTheme="minorHAnsi" w:hAnsiTheme="minorHAnsi" w:cstheme="minorHAnsi"/>
          <w:b/>
          <w:color w:val="FF0000"/>
          <w:sz w:val="24"/>
          <w:szCs w:val="24"/>
        </w:rPr>
        <w:t xml:space="preserve"> </w:t>
      </w:r>
      <w:r w:rsidR="00C75302" w:rsidRPr="00C75302">
        <w:rPr>
          <w:rFonts w:asciiTheme="minorHAnsi" w:hAnsiTheme="minorHAnsi" w:cstheme="minorHAnsi"/>
          <w:b/>
          <w:color w:val="000000" w:themeColor="text1"/>
          <w:sz w:val="24"/>
          <w:szCs w:val="24"/>
        </w:rPr>
        <w:t>/18</w:t>
      </w:r>
      <w:r w:rsidR="00C75302">
        <w:rPr>
          <w:rFonts w:asciiTheme="minorHAnsi" w:hAnsiTheme="minorHAnsi" w:cstheme="minorHAnsi"/>
          <w:b/>
          <w:color w:val="000000" w:themeColor="text1"/>
          <w:sz w:val="24"/>
          <w:szCs w:val="24"/>
        </w:rPr>
        <w:t xml:space="preserve">  CORDON CUENTA Y BADENES</w:t>
      </w:r>
      <w:r w:rsidR="006A2000">
        <w:rPr>
          <w:rFonts w:asciiTheme="minorHAnsi" w:hAnsiTheme="minorHAnsi" w:cstheme="minorHAnsi"/>
          <w:b/>
          <w:color w:val="000000" w:themeColor="text1"/>
          <w:sz w:val="24"/>
          <w:szCs w:val="24"/>
        </w:rPr>
        <w:t xml:space="preserve"> para la ciudad de Rivera</w:t>
      </w:r>
      <w:r w:rsidR="00AA50BD">
        <w:rPr>
          <w:rFonts w:asciiTheme="minorHAnsi" w:hAnsiTheme="minorHAnsi" w:cstheme="minorHAnsi"/>
          <w:b/>
          <w:color w:val="000000" w:themeColor="text1"/>
          <w:sz w:val="24"/>
          <w:szCs w:val="24"/>
        </w:rPr>
        <w:t xml:space="preserve"> II</w:t>
      </w:r>
      <w:r w:rsidRPr="00C75302">
        <w:rPr>
          <w:rFonts w:asciiTheme="minorHAnsi" w:hAnsiTheme="minorHAnsi" w:cstheme="minorHAnsi"/>
          <w:b/>
          <w:color w:val="000000" w:themeColor="text1"/>
          <w:sz w:val="24"/>
          <w:szCs w:val="24"/>
        </w:rPr>
        <w:t xml:space="preserve">”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NOMBRE DEL PROPONENTE: .</w:t>
      </w:r>
      <w:r w:rsidR="005B4780" w:rsidRPr="00417269">
        <w:rPr>
          <w:rFonts w:asciiTheme="minorHAnsi" w:hAnsiTheme="minorHAnsi" w:cstheme="minorHAnsi"/>
          <w:sz w:val="24"/>
          <w:szCs w:val="24"/>
        </w:rPr>
        <w:t>______________________</w:t>
      </w:r>
      <w:r w:rsidR="00A31623">
        <w:rPr>
          <w:rFonts w:asciiTheme="minorHAnsi" w:hAnsiTheme="minorHAnsi" w:cstheme="minorHAnsi"/>
          <w:sz w:val="24"/>
          <w:szCs w:val="24"/>
        </w:rPr>
        <w:t>___________________________</w:t>
      </w:r>
      <w:r w:rsidRPr="00417269">
        <w:rPr>
          <w:rFonts w:asciiTheme="minorHAnsi" w:hAnsiTheme="minorHAnsi" w:cstheme="minorHAnsi"/>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sobres serán abiertos en presencia de los interesados que concurran al acto de apertura de ofertas.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Las mismas deberán redactarse de acuerdo con el siguiente texto</w:t>
      </w:r>
      <w:r w:rsidR="00134B06">
        <w:rPr>
          <w:rFonts w:asciiTheme="minorHAnsi" w:hAnsiTheme="minorHAnsi" w:cstheme="minorHAnsi"/>
          <w:sz w:val="24"/>
          <w:szCs w:val="24"/>
        </w:rPr>
        <w:t>, o similar</w:t>
      </w:r>
      <w:r w:rsidRPr="00417269">
        <w:rPr>
          <w:rFonts w:asciiTheme="minorHAnsi" w:hAnsiTheme="minorHAnsi" w:cstheme="minorHAnsi"/>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N.................., constituyendo domicilio a los efectos legales en la calle....</w:t>
      </w:r>
      <w:r w:rsidR="00C8096B" w:rsidRPr="00417269">
        <w:rPr>
          <w:rFonts w:asciiTheme="minorHAnsi" w:hAnsiTheme="minorHAnsi" w:cstheme="minorHAnsi"/>
          <w:sz w:val="24"/>
          <w:szCs w:val="24"/>
        </w:rPr>
        <w:t>...............................................................................</w:t>
      </w:r>
      <w:r w:rsidRPr="00417269">
        <w:rPr>
          <w:rFonts w:asciiTheme="minorHAnsi" w:hAnsiTheme="minorHAnsi" w:cstheme="minorHAnsi"/>
          <w:sz w:val="24"/>
          <w:szCs w:val="24"/>
        </w:rPr>
        <w:t>.....Nº..........de la ciudad de...............................................; se compromete a realizar la ejecución de la</w:t>
      </w:r>
      <w:r w:rsidR="00C8096B" w:rsidRPr="00417269">
        <w:rPr>
          <w:rFonts w:asciiTheme="minorHAnsi" w:hAnsiTheme="minorHAnsi" w:cstheme="minorHAnsi"/>
          <w:sz w:val="24"/>
          <w:szCs w:val="24"/>
        </w:rPr>
        <w:t>s tareas</w:t>
      </w:r>
      <w:r w:rsidRPr="00417269">
        <w:rPr>
          <w:rFonts w:asciiTheme="minorHAnsi" w:hAnsiTheme="minorHAnsi" w:cstheme="minorHAnsi"/>
          <w:sz w:val="24"/>
          <w:szCs w:val="24"/>
        </w:rPr>
        <w:t xml:space="preserve"> </w:t>
      </w:r>
      <w:r w:rsidR="000E4F40" w:rsidRPr="00417269">
        <w:rPr>
          <w:rFonts w:asciiTheme="minorHAnsi" w:hAnsiTheme="minorHAnsi" w:cstheme="minorHAnsi"/>
          <w:b/>
          <w:sz w:val="24"/>
          <w:szCs w:val="24"/>
        </w:rPr>
        <w:t>indicadas en el Alcance</w:t>
      </w:r>
      <w:r w:rsidRPr="00417269">
        <w:rPr>
          <w:rFonts w:asciiTheme="minorHAnsi" w:hAnsiTheme="minorHAnsi" w:cstheme="minorHAnsi"/>
          <w:b/>
          <w:sz w:val="24"/>
          <w:szCs w:val="24"/>
        </w:rPr>
        <w:t xml:space="preserve"> </w:t>
      </w:r>
      <w:r w:rsidRPr="00417269">
        <w:rPr>
          <w:rFonts w:asciiTheme="minorHAnsi" w:hAnsiTheme="minorHAnsi" w:cstheme="minorHAnsi"/>
          <w:sz w:val="24"/>
          <w:szCs w:val="24"/>
        </w:rPr>
        <w:t>de acuerdo al Pliego de Condiciones Particulares que rige la presente licitación, que declara conocer y de acuerdo con lo que allí se especifica, por un precio unita</w:t>
      </w:r>
      <w:r w:rsidR="00BA3701" w:rsidRPr="00417269">
        <w:rPr>
          <w:rFonts w:asciiTheme="minorHAnsi" w:hAnsiTheme="minorHAnsi" w:cstheme="minorHAnsi"/>
          <w:sz w:val="24"/>
          <w:szCs w:val="24"/>
        </w:rPr>
        <w:t xml:space="preserve">rio de $U (pesos uruguayos) según </w:t>
      </w:r>
      <w:r w:rsidR="000E4F40" w:rsidRPr="00417269">
        <w:rPr>
          <w:rFonts w:asciiTheme="minorHAnsi" w:hAnsiTheme="minorHAnsi" w:cstheme="minorHAnsi"/>
          <w:sz w:val="24"/>
          <w:szCs w:val="24"/>
        </w:rPr>
        <w:t>el punto 3.4 R</w:t>
      </w:r>
      <w:r w:rsidR="00BA3701" w:rsidRPr="00417269">
        <w:rPr>
          <w:rFonts w:asciiTheme="minorHAnsi" w:hAnsiTheme="minorHAnsi" w:cstheme="minorHAnsi"/>
          <w:sz w:val="24"/>
          <w:szCs w:val="24"/>
        </w:rPr>
        <w:t>ubrado</w:t>
      </w:r>
      <w:r w:rsidR="00C8096B" w:rsidRPr="00417269">
        <w:rPr>
          <w:rFonts w:asciiTheme="minorHAnsi" w:hAnsiTheme="minorHAnsi" w:cstheme="minorHAnsi"/>
          <w:sz w:val="24"/>
          <w:szCs w:val="24"/>
        </w:rPr>
        <w:t>.</w:t>
      </w:r>
      <w:r w:rsidR="00BA3701" w:rsidRPr="00417269">
        <w:rPr>
          <w:rFonts w:asciiTheme="minorHAnsi" w:hAnsiTheme="minorHAnsi" w:cstheme="minorHAnsi"/>
          <w:sz w:val="24"/>
          <w:szCs w:val="24"/>
          <w:vertAlign w:val="superscript"/>
        </w:rPr>
        <w:t xml:space="preserve"> </w:t>
      </w:r>
    </w:p>
    <w:p w:rsidR="000D0C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Los precios deberán indicarse en números y letras. </w:t>
      </w:r>
    </w:p>
    <w:p w:rsidR="000D0CCB" w:rsidRPr="00417269" w:rsidRDefault="000D0CCB" w:rsidP="00450F33">
      <w:pPr>
        <w:spacing w:after="0"/>
        <w:jc w:val="both"/>
        <w:rPr>
          <w:rFonts w:asciiTheme="minorHAnsi" w:hAnsiTheme="minorHAnsi" w:cstheme="minorHAnsi"/>
          <w:sz w:val="24"/>
          <w:szCs w:val="24"/>
        </w:rPr>
      </w:pPr>
    </w:p>
    <w:p w:rsidR="00D60DCB" w:rsidRDefault="00BE0928"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 xml:space="preserve">Junto a la oferta, deberá ofrecerse la siguiente información: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lastRenderedPageBreak/>
        <w:t xml:space="preserve">Descripción detallada de los antecedentes de la empresa en contratos con objetos similares al del presente llamado u otros antecedentes, indicando nombre del contratante, períodos de prestación de servicios y montos de los contratos.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t xml:space="preserve">Declaración de su infraestructura para el desarrollo de los trabajos; por ejemplo: los equipos con los que cuenta la empresa; determinación de los técnicos que actuarán conforme a las exigencias del presente pliego, incluyendo sus currículums y fotocopia de sus títulos; y determinación del personal con el cual habrá de cumplir con las tareas contratadas.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t xml:space="preserve">En caso de no poseer parte o la totalidad de los equipos, describir los que habrá de utilizar en caso de que le sea adjudicado el contrato, y en qué plazo habrá de contar con los mismos, lo cual obligará a la empresa frente al contratante a cumplir con dicho plazo.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REQUISITOS FORMALES.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u w:val="single"/>
        </w:rPr>
      </w:pPr>
      <w:r w:rsidRPr="00417269">
        <w:rPr>
          <w:rFonts w:asciiTheme="minorHAnsi" w:hAnsiTheme="minorHAnsi" w:cstheme="minorHAnsi"/>
          <w:b/>
          <w:sz w:val="24"/>
          <w:szCs w:val="24"/>
          <w:u w:val="single"/>
        </w:rPr>
        <w:t>Se le exigirá al adjudicatario:</w:t>
      </w:r>
    </w:p>
    <w:p w:rsidR="00D60DCB" w:rsidRPr="00417269" w:rsidRDefault="005B4780" w:rsidP="00450F33">
      <w:pPr>
        <w:numPr>
          <w:ilvl w:val="0"/>
          <w:numId w:val="2"/>
        </w:numPr>
        <w:tabs>
          <w:tab w:val="left" w:pos="720"/>
        </w:tabs>
        <w:spacing w:after="0"/>
        <w:ind w:hanging="360"/>
        <w:jc w:val="both"/>
        <w:rPr>
          <w:rFonts w:asciiTheme="minorHAnsi" w:hAnsiTheme="minorHAnsi" w:cstheme="minorHAnsi"/>
        </w:rPr>
      </w:pPr>
      <w:r w:rsidRPr="00417269">
        <w:rPr>
          <w:rFonts w:asciiTheme="minorHAnsi" w:hAnsiTheme="minorHAnsi" w:cstheme="minorHAnsi"/>
          <w:sz w:val="24"/>
          <w:szCs w:val="24"/>
        </w:rPr>
        <w:t>Que l</w:t>
      </w:r>
      <w:r w:rsidR="00BE0928" w:rsidRPr="00417269">
        <w:rPr>
          <w:rFonts w:asciiTheme="minorHAnsi" w:hAnsiTheme="minorHAnsi" w:cstheme="minorHAnsi"/>
          <w:sz w:val="24"/>
          <w:szCs w:val="24"/>
        </w:rPr>
        <w:t xml:space="preserve">a empresa esté debidamente constituida y habilitada para el giro, e inscripta en la Dirección General Impositiva, Banco de Previsión Social, Ministerio de Trabajo y Seguridad Social y Banco de Seguros, </w:t>
      </w:r>
      <w:r w:rsidR="00ED083B">
        <w:rPr>
          <w:rFonts w:asciiTheme="minorHAnsi" w:hAnsiTheme="minorHAnsi" w:cstheme="minorHAnsi"/>
          <w:sz w:val="24"/>
          <w:szCs w:val="24"/>
        </w:rPr>
        <w:t>lo cual deberá surgir del RUPE</w:t>
      </w:r>
    </w:p>
    <w:p w:rsidR="00D60DCB" w:rsidRPr="00417269" w:rsidRDefault="00BE0928" w:rsidP="00450F33">
      <w:pPr>
        <w:numPr>
          <w:ilvl w:val="0"/>
          <w:numId w:val="2"/>
        </w:numPr>
        <w:tabs>
          <w:tab w:val="left" w:pos="720"/>
        </w:tabs>
        <w:spacing w:after="0"/>
        <w:ind w:hanging="360"/>
        <w:jc w:val="both"/>
        <w:rPr>
          <w:rFonts w:asciiTheme="minorHAnsi" w:hAnsiTheme="minorHAnsi" w:cstheme="minorHAnsi"/>
        </w:rPr>
      </w:pPr>
      <w:r w:rsidRPr="00417269">
        <w:rPr>
          <w:rFonts w:asciiTheme="minorHAnsi" w:hAnsiTheme="minorHAnsi" w:cstheme="minorHAnsi"/>
          <w:sz w:val="24"/>
          <w:szCs w:val="24"/>
        </w:rPr>
        <w:t xml:space="preserve">Indicación precisa de los nombres de los titulares que la componen, para el caso de ser sociedades personales. En el caso de ser Sociedad Anónima, deberán informar la nómina de los integrantes del directorio. </w:t>
      </w:r>
    </w:p>
    <w:p w:rsidR="00D60DCB" w:rsidRPr="00417269" w:rsidRDefault="00D60DCB" w:rsidP="00450F33">
      <w:pPr>
        <w:spacing w:after="0"/>
        <w:ind w:left="72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Estar inscripto en el Registro de Proveedores de la Intendencia de Rivera y</w:t>
      </w:r>
      <w:r w:rsidR="00626EC3">
        <w:rPr>
          <w:rFonts w:asciiTheme="minorHAnsi" w:hAnsiTheme="minorHAnsi" w:cstheme="minorHAnsi"/>
          <w:sz w:val="24"/>
          <w:szCs w:val="24"/>
        </w:rPr>
        <w:t xml:space="preserve"> </w:t>
      </w:r>
      <w:r w:rsidR="00626EC3" w:rsidRPr="008B13F7">
        <w:rPr>
          <w:rFonts w:asciiTheme="minorHAnsi" w:hAnsiTheme="minorHAnsi" w:cstheme="minorHAnsi"/>
          <w:sz w:val="24"/>
          <w:szCs w:val="24"/>
        </w:rPr>
        <w:t>en estado Activo</w:t>
      </w:r>
      <w:r w:rsidRPr="008B13F7">
        <w:rPr>
          <w:rFonts w:asciiTheme="minorHAnsi" w:hAnsiTheme="minorHAnsi" w:cstheme="minorHAnsi"/>
          <w:sz w:val="24"/>
          <w:szCs w:val="24"/>
        </w:rPr>
        <w:t xml:space="preserve"> en el RUPE.</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Contar con Certificado VECA para este tipo de obras</w:t>
      </w:r>
      <w:r w:rsidR="00EC1EE3" w:rsidRPr="00417269">
        <w:rPr>
          <w:rFonts w:asciiTheme="minorHAnsi" w:hAnsiTheme="minorHAnsi" w:cstheme="minorHAnsi"/>
          <w:sz w:val="24"/>
          <w:szCs w:val="24"/>
        </w:rPr>
        <w:t xml:space="preserve">, según </w:t>
      </w:r>
      <w:r w:rsidR="009531C9" w:rsidRPr="00417269">
        <w:rPr>
          <w:rFonts w:asciiTheme="minorHAnsi" w:hAnsiTheme="minorHAnsi" w:cstheme="minorHAnsi"/>
          <w:sz w:val="24"/>
          <w:szCs w:val="24"/>
        </w:rPr>
        <w:t xml:space="preserve">lo dispuesto en el punto 10.1 del Pliego </w:t>
      </w:r>
      <w:r w:rsidR="004C3BE4" w:rsidRPr="00417269">
        <w:rPr>
          <w:rFonts w:asciiTheme="minorHAnsi" w:hAnsiTheme="minorHAnsi" w:cstheme="minorHAnsi"/>
          <w:sz w:val="24"/>
          <w:szCs w:val="24"/>
        </w:rPr>
        <w:t>Único</w:t>
      </w:r>
      <w:r w:rsidR="009531C9" w:rsidRPr="00417269">
        <w:rPr>
          <w:rFonts w:asciiTheme="minorHAnsi" w:hAnsiTheme="minorHAnsi" w:cstheme="minorHAnsi"/>
          <w:sz w:val="24"/>
          <w:szCs w:val="24"/>
        </w:rPr>
        <w:t xml:space="preserve"> de Bases y Condiciones Generales para los </w:t>
      </w:r>
      <w:r w:rsidR="00A611A3" w:rsidRPr="00417269">
        <w:rPr>
          <w:rFonts w:asciiTheme="minorHAnsi" w:hAnsiTheme="minorHAnsi" w:cstheme="minorHAnsi"/>
          <w:sz w:val="24"/>
          <w:szCs w:val="24"/>
        </w:rPr>
        <w:t>Contratos de</w:t>
      </w:r>
      <w:r w:rsidR="009531C9" w:rsidRPr="00417269">
        <w:rPr>
          <w:rFonts w:asciiTheme="minorHAnsi" w:hAnsiTheme="minorHAnsi" w:cstheme="minorHAnsi"/>
          <w:sz w:val="24"/>
          <w:szCs w:val="24"/>
        </w:rPr>
        <w:t xml:space="preserve"> Obra Pública.</w:t>
      </w:r>
    </w:p>
    <w:p w:rsidR="004C3BE4" w:rsidRPr="00417269" w:rsidRDefault="004C3BE4" w:rsidP="00450F33">
      <w:pPr>
        <w:spacing w:after="0"/>
        <w:jc w:val="both"/>
        <w:rPr>
          <w:rFonts w:asciiTheme="minorHAnsi" w:hAnsiTheme="minorHAnsi" w:cstheme="minorHAnsi"/>
          <w:sz w:val="24"/>
          <w:szCs w:val="24"/>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GARANTÍAS DE MANTENIMIENTO DE OFERTA. </w:t>
      </w:r>
    </w:p>
    <w:p w:rsidR="00D60DCB" w:rsidRPr="00ED083B" w:rsidRDefault="00ED083B" w:rsidP="00450F33">
      <w:pPr>
        <w:spacing w:after="0"/>
        <w:jc w:val="both"/>
        <w:rPr>
          <w:rFonts w:asciiTheme="minorHAnsi" w:hAnsiTheme="minorHAnsi" w:cstheme="minorHAnsi"/>
          <w:color w:val="000000" w:themeColor="text1"/>
          <w:sz w:val="24"/>
          <w:szCs w:val="24"/>
        </w:rPr>
      </w:pPr>
      <w:r w:rsidRPr="00ED083B">
        <w:rPr>
          <w:rFonts w:asciiTheme="minorHAnsi" w:hAnsiTheme="minorHAnsi" w:cstheme="minorHAnsi"/>
          <w:color w:val="000000" w:themeColor="text1"/>
          <w:sz w:val="24"/>
          <w:szCs w:val="24"/>
        </w:rPr>
        <w:t>No corresponde en este llamado.</w:t>
      </w:r>
    </w:p>
    <w:p w:rsidR="00221BD5" w:rsidRPr="00417269" w:rsidRDefault="00221BD5" w:rsidP="00450F33">
      <w:pPr>
        <w:spacing w:after="0"/>
        <w:jc w:val="both"/>
        <w:rPr>
          <w:rFonts w:asciiTheme="minorHAnsi" w:hAnsiTheme="minorHAnsi" w:cstheme="minorHAnsi"/>
          <w:sz w:val="24"/>
          <w:szCs w:val="24"/>
        </w:rPr>
      </w:pPr>
    </w:p>
    <w:p w:rsidR="00D60DCB" w:rsidRPr="006C3000" w:rsidRDefault="008E4F92" w:rsidP="008E4F92">
      <w:pPr>
        <w:pStyle w:val="Prrafodelista"/>
        <w:numPr>
          <w:ilvl w:val="1"/>
          <w:numId w:val="44"/>
        </w:numPr>
        <w:spacing w:after="0"/>
        <w:jc w:val="both"/>
        <w:rPr>
          <w:rFonts w:asciiTheme="minorHAnsi" w:hAnsiTheme="minorHAnsi" w:cstheme="minorHAnsi"/>
          <w:sz w:val="24"/>
          <w:szCs w:val="24"/>
        </w:rPr>
      </w:pPr>
      <w:r>
        <w:rPr>
          <w:rFonts w:asciiTheme="minorHAnsi" w:hAnsiTheme="minorHAnsi" w:cstheme="minorHAnsi"/>
          <w:b/>
          <w:sz w:val="24"/>
          <w:szCs w:val="24"/>
        </w:rPr>
        <w:t xml:space="preserve">   </w:t>
      </w:r>
      <w:r w:rsidR="00BE0928" w:rsidRPr="006C3000">
        <w:rPr>
          <w:rFonts w:asciiTheme="minorHAnsi" w:hAnsiTheme="minorHAnsi" w:cstheme="minorHAnsi"/>
          <w:b/>
          <w:sz w:val="24"/>
          <w:szCs w:val="24"/>
        </w:rPr>
        <w:t>GARANTÍA DE CUMPLIMIENTO DE CONTRATO.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Dentro de los 5 (cinco) días siguientes a la notificación de la adjudicación de la contratación o su ampliación, el/los adjudicatario/s, en la Tesorería Municipal depositarán garantía de fiel cumplimiento de contrato equivalente al 5%</w:t>
      </w:r>
      <w:r w:rsidR="00626EC3">
        <w:rPr>
          <w:rFonts w:asciiTheme="minorHAnsi" w:hAnsiTheme="minorHAnsi" w:cstheme="minorHAnsi"/>
          <w:sz w:val="24"/>
          <w:szCs w:val="24"/>
        </w:rPr>
        <w:t xml:space="preserve"> </w:t>
      </w:r>
      <w:r w:rsidRPr="00417269">
        <w:rPr>
          <w:rFonts w:asciiTheme="minorHAnsi" w:hAnsiTheme="minorHAnsi" w:cstheme="minorHAnsi"/>
          <w:sz w:val="24"/>
          <w:szCs w:val="24"/>
        </w:rPr>
        <w:t xml:space="preserve">(cinco </w:t>
      </w:r>
      <w:r w:rsidR="009531C9" w:rsidRPr="00417269">
        <w:rPr>
          <w:rFonts w:asciiTheme="minorHAnsi" w:hAnsiTheme="minorHAnsi" w:cstheme="minorHAnsi"/>
          <w:sz w:val="24"/>
          <w:szCs w:val="24"/>
        </w:rPr>
        <w:t xml:space="preserve">por ciento) de la contratación, </w:t>
      </w:r>
      <w:r w:rsidRPr="00417269">
        <w:rPr>
          <w:rFonts w:asciiTheme="minorHAnsi" w:hAnsiTheme="minorHAnsi" w:cstheme="minorHAnsi"/>
          <w:sz w:val="24"/>
          <w:szCs w:val="24"/>
        </w:rPr>
        <w:t xml:space="preserve">debiendo agregar una copia del recibo de depósito al expediente licitatorio.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lastRenderedPageBreak/>
        <w:t xml:space="preserve">La falta de constitución de la garantía de fiel cumplimiento del contrato en tiempo y forma excepto que se haya autorizado una prórroga, hará caducar los derechos del o los adjudicatario/s, pudiendo la Administración reconsiderar el estudio de la licitación con exclusión del oferente adjudicado en primera instancia.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Esta garantía podrá ser ejecutada en caso de que el/los adjudicatario/s no </w:t>
      </w:r>
      <w:proofErr w:type="spellStart"/>
      <w:r w:rsidRPr="00417269">
        <w:rPr>
          <w:rFonts w:asciiTheme="minorHAnsi" w:hAnsiTheme="minorHAnsi" w:cstheme="minorHAnsi"/>
          <w:sz w:val="24"/>
          <w:szCs w:val="24"/>
        </w:rPr>
        <w:t>de</w:t>
      </w:r>
      <w:proofErr w:type="spellEnd"/>
      <w:r w:rsidRPr="00417269">
        <w:rPr>
          <w:rFonts w:asciiTheme="minorHAnsi" w:hAnsiTheme="minorHAnsi" w:cstheme="minorHAnsi"/>
          <w:sz w:val="24"/>
          <w:szCs w:val="24"/>
        </w:rPr>
        <w:t xml:space="preserve">/n cumplimiento a las obligaciones contractuales, y se devolverá luego de manifestada la conformidad con el servicio prestado.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oferentes y en su caso el/los adjudicatario/s, podrán constituir las garantías que le correspondieran en: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Póliza de Seguro de Fianza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Fianza o Aval Bancario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Efectivo en Tesorería Municipal </w:t>
      </w:r>
    </w:p>
    <w:p w:rsidR="00D60DCB" w:rsidRDefault="00BE0928" w:rsidP="00450F33">
      <w:pPr>
        <w:spacing w:after="0"/>
        <w:jc w:val="both"/>
        <w:rPr>
          <w:rFonts w:asciiTheme="minorHAnsi" w:hAnsiTheme="minorHAnsi" w:cstheme="minorHAnsi"/>
          <w:sz w:val="24"/>
          <w:szCs w:val="24"/>
        </w:rPr>
      </w:pPr>
      <w:r w:rsidRPr="008B13F7">
        <w:rPr>
          <w:rFonts w:asciiTheme="minorHAnsi" w:hAnsiTheme="minorHAnsi" w:cstheme="minorHAnsi"/>
          <w:sz w:val="24"/>
          <w:szCs w:val="24"/>
        </w:rPr>
        <w:t>La Intendencia podrá hacer uso de la facultad prevista en el art. 64 del TOCAF</w:t>
      </w:r>
    </w:p>
    <w:p w:rsidR="006C3000" w:rsidRDefault="006C3000" w:rsidP="006C3000">
      <w:pPr>
        <w:ind w:left="284"/>
        <w:jc w:val="both"/>
        <w:rPr>
          <w:rFonts w:asciiTheme="minorHAnsi" w:hAnsiTheme="minorHAnsi" w:cstheme="minorHAnsi"/>
          <w:sz w:val="24"/>
          <w:szCs w:val="24"/>
        </w:rPr>
      </w:pPr>
    </w:p>
    <w:p w:rsidR="006C3000" w:rsidRDefault="006C3000" w:rsidP="006C3000">
      <w:pPr>
        <w:ind w:left="284"/>
        <w:jc w:val="both"/>
        <w:rPr>
          <w:b/>
          <w:spacing w:val="-3"/>
          <w:sz w:val="24"/>
          <w:szCs w:val="24"/>
        </w:rPr>
      </w:pPr>
      <w:r>
        <w:rPr>
          <w:rFonts w:asciiTheme="minorHAnsi" w:hAnsiTheme="minorHAnsi" w:cstheme="minorHAnsi"/>
          <w:sz w:val="24"/>
          <w:szCs w:val="24"/>
        </w:rPr>
        <w:t xml:space="preserve">       </w:t>
      </w:r>
      <w:r w:rsidR="0042114A">
        <w:rPr>
          <w:rFonts w:asciiTheme="minorHAnsi" w:hAnsiTheme="minorHAnsi" w:cstheme="minorHAnsi"/>
          <w:sz w:val="24"/>
          <w:szCs w:val="24"/>
        </w:rPr>
        <w:t>2.4.1</w:t>
      </w:r>
      <w:r>
        <w:rPr>
          <w:rFonts w:asciiTheme="minorHAnsi" w:hAnsiTheme="minorHAnsi" w:cstheme="minorHAnsi"/>
          <w:sz w:val="24"/>
          <w:szCs w:val="24"/>
        </w:rPr>
        <w:t xml:space="preserve"> </w:t>
      </w:r>
      <w:r>
        <w:rPr>
          <w:b/>
          <w:spacing w:val="-3"/>
          <w:sz w:val="24"/>
          <w:szCs w:val="24"/>
        </w:rPr>
        <w:t>G</w:t>
      </w:r>
      <w:r w:rsidRPr="00A51F38">
        <w:rPr>
          <w:b/>
          <w:spacing w:val="-3"/>
          <w:sz w:val="24"/>
          <w:szCs w:val="24"/>
        </w:rPr>
        <w:t>arantía por Ley de tercerizaciones-</w:t>
      </w:r>
    </w:p>
    <w:p w:rsidR="006C3000" w:rsidRPr="00417269" w:rsidRDefault="000E6460" w:rsidP="006C3000">
      <w:pPr>
        <w:spacing w:after="0"/>
        <w:jc w:val="both"/>
        <w:rPr>
          <w:rFonts w:asciiTheme="minorHAnsi" w:hAnsiTheme="minorHAnsi" w:cstheme="minorHAnsi"/>
        </w:rPr>
      </w:pPr>
      <w:r>
        <w:rPr>
          <w:spacing w:val="-3"/>
          <w:sz w:val="24"/>
          <w:szCs w:val="24"/>
        </w:rPr>
        <w:t>Adicionalmente, el adjudicatario</w:t>
      </w:r>
      <w:r w:rsidR="008F2E3F">
        <w:rPr>
          <w:spacing w:val="-3"/>
          <w:sz w:val="24"/>
          <w:szCs w:val="24"/>
        </w:rPr>
        <w:t xml:space="preserve"> </w:t>
      </w:r>
      <w:r w:rsidR="006C3000">
        <w:rPr>
          <w:spacing w:val="-3"/>
          <w:sz w:val="24"/>
          <w:szCs w:val="24"/>
        </w:rPr>
        <w:t xml:space="preserve"> deberá constituir garantía de cumplimiento de obligaciones por la ley de tercerizaciones equivalente al 20 % del monto </w:t>
      </w:r>
      <w:r w:rsidR="009C7D71">
        <w:rPr>
          <w:spacing w:val="-3"/>
          <w:sz w:val="24"/>
          <w:szCs w:val="24"/>
        </w:rPr>
        <w:t>adjudicado</w:t>
      </w:r>
      <w:r w:rsidR="006C3000">
        <w:rPr>
          <w:spacing w:val="-3"/>
          <w:sz w:val="24"/>
          <w:szCs w:val="24"/>
        </w:rPr>
        <w:t>, la cual se deberá mantener vigente  por el término de un año con posterioridad a la culminación de la obra</w:t>
      </w:r>
      <w:r w:rsidR="00134B06">
        <w:rPr>
          <w:spacing w:val="-3"/>
          <w:sz w:val="24"/>
          <w:szCs w:val="24"/>
        </w:rPr>
        <w:t>, y devuelta sin ningún tipo de reajuste. La referida garantía podrá ser constituida mediante póliza, efectivo o descuento de facturas</w:t>
      </w:r>
    </w:p>
    <w:p w:rsidR="00D60DCB" w:rsidRPr="00417269" w:rsidRDefault="00D60DCB" w:rsidP="00450F33">
      <w:pPr>
        <w:spacing w:after="0"/>
        <w:jc w:val="both"/>
        <w:rPr>
          <w:rFonts w:asciiTheme="minorHAnsi" w:hAnsiTheme="minorHAnsi" w:cstheme="minorHAnsi"/>
        </w:rPr>
      </w:pPr>
    </w:p>
    <w:p w:rsidR="00D60DCB" w:rsidRPr="0042114A" w:rsidRDefault="00BE0928" w:rsidP="0042114A">
      <w:pPr>
        <w:pStyle w:val="Prrafodelista"/>
        <w:numPr>
          <w:ilvl w:val="1"/>
          <w:numId w:val="44"/>
        </w:numPr>
        <w:spacing w:after="0"/>
        <w:jc w:val="both"/>
        <w:rPr>
          <w:rFonts w:asciiTheme="minorHAnsi" w:hAnsiTheme="minorHAnsi" w:cstheme="minorHAnsi"/>
          <w:sz w:val="24"/>
          <w:szCs w:val="24"/>
        </w:rPr>
      </w:pPr>
      <w:r w:rsidRPr="0042114A">
        <w:rPr>
          <w:rFonts w:asciiTheme="minorHAnsi" w:hAnsiTheme="minorHAnsi" w:cstheme="minorHAnsi"/>
          <w:b/>
          <w:sz w:val="24"/>
          <w:szCs w:val="24"/>
        </w:rPr>
        <w:t>REPRESENTACIÓN DE LA EMPRESA.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Cada firma oferente deberá designar a la persona o personas que la representen ante la Intendencia Departamental de Rivera, en todas las actuaciones referentes al llamado. Dicha designación podrá hacerse mediante el otorgamiento de: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Poder general.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Poder especial o carta poder general para todas las licitaciones de la IDR.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19" w:hanging="720"/>
        <w:jc w:val="both"/>
        <w:rPr>
          <w:rFonts w:asciiTheme="minorHAnsi" w:hAnsiTheme="minorHAnsi" w:cstheme="minorHAnsi"/>
          <w:sz w:val="24"/>
          <w:szCs w:val="24"/>
        </w:rPr>
      </w:pPr>
      <w:r w:rsidRPr="00417269">
        <w:rPr>
          <w:rFonts w:asciiTheme="minorHAnsi" w:hAnsiTheme="minorHAnsi" w:cstheme="minorHAnsi"/>
          <w:b/>
          <w:sz w:val="24"/>
          <w:szCs w:val="24"/>
        </w:rPr>
        <w:t>VALOR DE LA INFORMACIÓN TÉCNICA PRESENTADA.</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Todos los datos indicados por el proponente referidos a los elementos contenidos en la oferta, tendrán carácter de compromiso. Si se verifica que no responden estrictamente a lo establecido en la propuesta, la Administración podrá rechazarlos de plano, rescindiendo el contrato respectivo sin que ello dé lugar a reclamación de clase alguna.</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COTIZACIÓN DE LA PROPUESTA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lastRenderedPageBreak/>
        <w:t xml:space="preserve">La oferta consistirá en un precio fijo unitario por </w:t>
      </w:r>
      <w:r w:rsidR="009531C9" w:rsidRPr="00417269">
        <w:rPr>
          <w:rFonts w:asciiTheme="minorHAnsi" w:hAnsiTheme="minorHAnsi" w:cstheme="minorHAnsi"/>
          <w:sz w:val="24"/>
          <w:szCs w:val="24"/>
        </w:rPr>
        <w:t>unidad de medida</w:t>
      </w:r>
      <w:r w:rsidRPr="00417269">
        <w:rPr>
          <w:rFonts w:asciiTheme="minorHAnsi" w:hAnsiTheme="minorHAnsi" w:cstheme="minorHAnsi"/>
          <w:sz w:val="24"/>
          <w:szCs w:val="24"/>
        </w:rPr>
        <w:t>, expresado en pesos uruguayos</w:t>
      </w:r>
      <w:r w:rsidR="004C3BE4" w:rsidRPr="00417269">
        <w:rPr>
          <w:rFonts w:asciiTheme="minorHAnsi" w:hAnsiTheme="minorHAnsi" w:cstheme="minorHAnsi"/>
          <w:sz w:val="24"/>
          <w:szCs w:val="24"/>
        </w:rPr>
        <w:t>.</w:t>
      </w:r>
      <w:r w:rsidR="000D0CCB"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Deberá expresarse con precisión qué tributos comprende o no el precio cotizado. El silencio de la propuesta al respecto, determinará la presunción de que el Impuesto al Valor Agregado y todo otro tributo que corresponda ser aplicado está incluido en la propuesta.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PLAZO DE MANTENIMIENTO DE LAS OFERTAS.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Las ofertas serán válidas y obligarán al oferente por el término de </w:t>
      </w:r>
      <w:r w:rsidR="00A62DF4">
        <w:rPr>
          <w:rFonts w:asciiTheme="minorHAnsi" w:hAnsiTheme="minorHAnsi" w:cstheme="minorHAnsi"/>
          <w:sz w:val="24"/>
          <w:szCs w:val="24"/>
        </w:rPr>
        <w:t>120 (ciento veinte</w:t>
      </w:r>
      <w:r w:rsidRPr="00417269">
        <w:rPr>
          <w:rFonts w:asciiTheme="minorHAnsi" w:hAnsiTheme="minorHAnsi" w:cstheme="minorHAnsi"/>
          <w:sz w:val="24"/>
          <w:szCs w:val="24"/>
        </w:rPr>
        <w:t xml:space="preserve">) días, a contar desde el siguiente al de la apertura de las mismas, a menos que, antes de expirar dicho plazo la Administración ya se hubiera expedido respecto a ellas.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vencimiento del plazo establecido precedentemente no liberará al oferente, a no ser que medie notificación escrita a la Administración manifestando su decisión de retirar la oferta y, la falta de pronunciamiento de esta última en el término de diez días hábiles perentorios.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CALIFICACIÓN TÉCNICA.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oferentes deberán presentar a efectos de calificar la aptitud de la empresa: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-Referencias de empresas públicas y/o privadas a las cuales le hayan realizado trabajos similares al licitado en el presente llamado, describiendo detalladamente los mismos.</w:t>
      </w:r>
    </w:p>
    <w:p w:rsidR="00D60DCB" w:rsidRPr="00417269" w:rsidRDefault="0042114A" w:rsidP="00450F33">
      <w:pPr>
        <w:spacing w:after="0"/>
        <w:jc w:val="both"/>
        <w:rPr>
          <w:rFonts w:asciiTheme="minorHAnsi" w:hAnsiTheme="minorHAnsi" w:cstheme="minorHAnsi"/>
        </w:rPr>
      </w:pPr>
      <w:r>
        <w:rPr>
          <w:rFonts w:asciiTheme="minorHAnsi" w:hAnsiTheme="minorHAnsi" w:cstheme="minorHAnsi"/>
          <w:sz w:val="24"/>
          <w:szCs w:val="24"/>
        </w:rPr>
        <w:t>-Antecedentes.</w:t>
      </w:r>
    </w:p>
    <w:p w:rsidR="00D60DCB" w:rsidRPr="00417269" w:rsidRDefault="00BE0928" w:rsidP="00450F33">
      <w:pPr>
        <w:spacing w:before="280" w:after="0" w:line="240" w:lineRule="auto"/>
        <w:jc w:val="both"/>
        <w:rPr>
          <w:rFonts w:asciiTheme="minorHAnsi" w:hAnsiTheme="minorHAnsi" w:cstheme="minorHAnsi"/>
          <w:sz w:val="24"/>
          <w:szCs w:val="24"/>
        </w:rPr>
      </w:pPr>
      <w:r w:rsidRPr="00417269">
        <w:rPr>
          <w:rFonts w:asciiTheme="minorHAnsi" w:hAnsiTheme="minorHAnsi" w:cstheme="minorHAnsi"/>
          <w:sz w:val="24"/>
          <w:szCs w:val="24"/>
        </w:rPr>
        <w:t>La empresa deberá demostrar su cualificación técnica con una experiencia mínima de </w:t>
      </w:r>
      <w:r w:rsidR="00D07E8A" w:rsidRPr="00417269">
        <w:rPr>
          <w:rFonts w:asciiTheme="minorHAnsi" w:hAnsiTheme="minorHAnsi" w:cstheme="minorHAnsi"/>
          <w:b/>
          <w:sz w:val="24"/>
          <w:szCs w:val="24"/>
          <w:u w:val="single"/>
        </w:rPr>
        <w:t>10</w:t>
      </w:r>
      <w:r w:rsidR="0042114A">
        <w:rPr>
          <w:rFonts w:asciiTheme="minorHAnsi" w:hAnsiTheme="minorHAnsi" w:cstheme="minorHAnsi"/>
          <w:b/>
          <w:sz w:val="24"/>
          <w:szCs w:val="24"/>
          <w:u w:val="single"/>
        </w:rPr>
        <w:t>.</w:t>
      </w:r>
      <w:r w:rsidR="00D07E8A" w:rsidRPr="00417269">
        <w:rPr>
          <w:rFonts w:asciiTheme="minorHAnsi" w:hAnsiTheme="minorHAnsi" w:cstheme="minorHAnsi"/>
          <w:b/>
          <w:sz w:val="24"/>
          <w:szCs w:val="24"/>
          <w:u w:val="single"/>
        </w:rPr>
        <w:t>000</w:t>
      </w:r>
      <w:r w:rsidRPr="00417269">
        <w:rPr>
          <w:rFonts w:asciiTheme="minorHAnsi" w:hAnsiTheme="minorHAnsi" w:cstheme="minorHAnsi"/>
          <w:b/>
          <w:sz w:val="24"/>
          <w:szCs w:val="24"/>
          <w:u w:val="single"/>
        </w:rPr>
        <w:t xml:space="preserve"> metros</w:t>
      </w:r>
      <w:r w:rsidRPr="00417269">
        <w:rPr>
          <w:rFonts w:asciiTheme="minorHAnsi" w:hAnsiTheme="minorHAnsi" w:cstheme="minorHAnsi"/>
          <w:sz w:val="24"/>
          <w:szCs w:val="24"/>
        </w:rPr>
        <w:t xml:space="preserve"> </w:t>
      </w:r>
      <w:r w:rsidR="00240D71" w:rsidRPr="00417269">
        <w:rPr>
          <w:rFonts w:asciiTheme="minorHAnsi" w:hAnsiTheme="minorHAnsi" w:cstheme="minorHAnsi"/>
          <w:sz w:val="24"/>
          <w:szCs w:val="24"/>
        </w:rPr>
        <w:t xml:space="preserve">de cordón cuneta </w:t>
      </w:r>
      <w:r w:rsidRPr="00417269">
        <w:rPr>
          <w:rFonts w:asciiTheme="minorHAnsi" w:hAnsiTheme="minorHAnsi" w:cstheme="minorHAnsi"/>
          <w:sz w:val="24"/>
          <w:szCs w:val="24"/>
        </w:rPr>
        <w:t xml:space="preserve">ejecutados en los últimos </w:t>
      </w:r>
      <w:r w:rsidR="00D07E8A" w:rsidRPr="00417269">
        <w:rPr>
          <w:rFonts w:asciiTheme="minorHAnsi" w:hAnsiTheme="minorHAnsi" w:cstheme="minorHAnsi"/>
          <w:sz w:val="24"/>
          <w:szCs w:val="24"/>
        </w:rPr>
        <w:t>cinco</w:t>
      </w:r>
      <w:r w:rsidRPr="00417269">
        <w:rPr>
          <w:rFonts w:asciiTheme="minorHAnsi" w:hAnsiTheme="minorHAnsi" w:cstheme="minorHAnsi"/>
          <w:sz w:val="24"/>
          <w:szCs w:val="24"/>
        </w:rPr>
        <w:t xml:space="preserve"> años. Esta condición será excluyente, siendo </w:t>
      </w:r>
      <w:r w:rsidRPr="0042114A">
        <w:rPr>
          <w:rFonts w:asciiTheme="minorHAnsi" w:hAnsiTheme="minorHAnsi" w:cstheme="minorHAnsi"/>
          <w:sz w:val="24"/>
          <w:szCs w:val="24"/>
          <w:u w:val="single"/>
        </w:rPr>
        <w:t>descalificada</w:t>
      </w:r>
      <w:r w:rsidRPr="00417269">
        <w:rPr>
          <w:rFonts w:asciiTheme="minorHAnsi" w:hAnsiTheme="minorHAnsi" w:cstheme="minorHAnsi"/>
          <w:sz w:val="24"/>
          <w:szCs w:val="24"/>
        </w:rPr>
        <w:t xml:space="preserve"> la empresa que no lo cumpla.</w:t>
      </w:r>
    </w:p>
    <w:p w:rsidR="00240D71" w:rsidRPr="00417269" w:rsidRDefault="00240D71" w:rsidP="00450F33">
      <w:pPr>
        <w:spacing w:before="280" w:after="0" w:line="240" w:lineRule="auto"/>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FORMA DE ADJUDICACIÓN.</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La Intendencia Departamental de Rivera, se reserva la facultad de adjudicar las propuestas o de rechazarlas todas, cuando así conviniere a sus intereses, considerando aspectos técnicos, financieros y de plazos de ejecución. Los principales factores que se tendrán en cuenta para evaluar y comparar ofertas serán: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A los efectos de la evaluación, la Administración considerará dos ítems con sus correspondientes puntajes: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1) Aptitud de la empresa para la ejecución del contrato: Buena: 50 puntos, Regular: 25 puntos, e Insuficiente: 0 punto.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Precio: máximo 200 puntos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u w:val="single"/>
        </w:rPr>
        <w:t>1) Aptitud de la Empresa</w:t>
      </w:r>
      <w:r w:rsidRPr="00417269">
        <w:rPr>
          <w:rFonts w:asciiTheme="minorHAnsi" w:hAnsiTheme="minorHAnsi" w:cstheme="minorHAnsi"/>
          <w:sz w:val="24"/>
          <w:szCs w:val="24"/>
        </w:rPr>
        <w:t xml:space="preserve">: para la cual evaluará en forma conjunta los antecedentes en contratos similares, capacidad operativa demostrada por los recursos humanos y técnicos de cada propuesta, asignando los siguientes puntos: Buena: 50 puntos, Regular: 25 puntos, e Insuficiente: 0 punto. </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Para la correcta asignación de puntajes, la Comisión de Adjudicaciones podrá ponderar los méritos de todas las empresas en conjunto, de cuya comparación determinará las diferencias entre las mismas.</w:t>
      </w:r>
    </w:p>
    <w:p w:rsidR="009C7D71" w:rsidRPr="00417269" w:rsidRDefault="009C7D71" w:rsidP="00450F33">
      <w:pPr>
        <w:spacing w:after="0"/>
        <w:jc w:val="both"/>
        <w:rPr>
          <w:rFonts w:asciiTheme="minorHAnsi" w:hAnsiTheme="minorHAnsi" w:cstheme="minorHAnsi"/>
        </w:rPr>
      </w:pPr>
      <w:r>
        <w:rPr>
          <w:rFonts w:asciiTheme="minorHAnsi" w:hAnsiTheme="minorHAnsi" w:cstheme="minorHAnsi"/>
          <w:sz w:val="24"/>
          <w:szCs w:val="24"/>
        </w:rPr>
        <w:t xml:space="preserve"> </w:t>
      </w:r>
    </w:p>
    <w:p w:rsidR="00D60DCB" w:rsidRPr="00417269" w:rsidRDefault="00D60DCB" w:rsidP="00450F33">
      <w:pPr>
        <w:spacing w:after="0"/>
        <w:ind w:left="-18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u w:val="single"/>
        </w:rPr>
        <w:t>2) El precio</w:t>
      </w:r>
      <w:r w:rsidRPr="00417269">
        <w:rPr>
          <w:rFonts w:asciiTheme="minorHAnsi" w:hAnsiTheme="minorHAnsi" w:cstheme="minorHAnsi"/>
          <w:sz w:val="24"/>
          <w:szCs w:val="24"/>
        </w:rPr>
        <w:t xml:space="preserve"> se evaluará asignando 200 puntos a la propuesta de menor precio, restándole a los demás un punto por cada unidad porcentual de sobreprecio respecto de la mejor calificada.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De la suma de todos los  puntajes, surgirá la oferta mejor calificada.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 notificación de la adjudicación a él o los adjudicatarios, constituirá, a todos los efectos legales, el contrato a que se refieren las normas legales y el presente pliego particular. Los derechos y obligaciones del adjudicatario son las que surgen de las normas, el presente pliego y la oferta.-</w:t>
      </w:r>
    </w:p>
    <w:p w:rsidR="006A2000" w:rsidRDefault="006A2000" w:rsidP="00450F33">
      <w:pPr>
        <w:tabs>
          <w:tab w:val="center" w:pos="-2694"/>
          <w:tab w:val="left" w:pos="-2552"/>
          <w:tab w:val="left" w:pos="-720"/>
        </w:tabs>
        <w:jc w:val="both"/>
        <w:rPr>
          <w:rFonts w:asciiTheme="minorHAnsi" w:hAnsiTheme="minorHAnsi" w:cstheme="minorHAnsi"/>
          <w:sz w:val="24"/>
          <w:szCs w:val="24"/>
        </w:rPr>
      </w:pP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Por lo menos el 80% del personal será local. Se entiende por personal local aquel  que tenga una residencia permanente en el departamento de 2 años como mínimo de antigüedad. Dicha residencia se probará en su momento con el certificado de residencia expedido por la Jefatura de Policía.</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El adjudicatario deberá identificar el personal que utilizará en la obra.</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 xml:space="preserve">El número de personas mínimo se deberá mantener durante el plazo total de la obra. </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 xml:space="preserve">La Intendencia Departamental de Rivera se reserva el derecho de: a) aceptar las propuestas que considere más convenientes a sus intereses y a las necesidades del servicio para el cual contrata, o de rechazar alguna o todas las propuestas; b) rechazar todas las ofertas en cualquier momento con anterioridad a la adjudicación del contrato sin que por ello adquiera responsabilidad alguna ante el licitante o licitantes afectados por esta decisión, ni la obligación de informar a éste (éstos) los motivos de su decisión; c) rechazar las propuestas en las situaciones de concusión, cohecho, soborno, fraude, abuso de funciones, tráfico de influencias, tratar de influir en los funcionarios intervinientes en el proceso de licitación para obtener una decisión favorable, sin perjuicio de las denuncias </w:t>
      </w:r>
      <w:r w:rsidRPr="00417269">
        <w:rPr>
          <w:rFonts w:asciiTheme="minorHAnsi" w:hAnsiTheme="minorHAnsi" w:cstheme="minorHAnsi"/>
          <w:sz w:val="24"/>
          <w:szCs w:val="24"/>
        </w:rPr>
        <w:lastRenderedPageBreak/>
        <w:t>penales correspondientes. d) Realizar adjudicaciones parciales, e) declarar desierto este llamado, f) dejarlo sin efecto en cualquier momento antes de la fecha fijada para su apertura.</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rPr>
        <w:t xml:space="preserve">La Intendencia se reserva el derecho de aplicar los mecanismos de mejora de ofertas y negociaciones.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derechos y obligaciones del adjudicatario son las que surgen de las normas, el presente pliego, la oferta y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La Intendencia se reserva el derecho de adjudicar la presente licitación a más de una empresa.</w:t>
      </w:r>
    </w:p>
    <w:p w:rsidR="00D60DCB" w:rsidRPr="00417269" w:rsidRDefault="00D60DCB" w:rsidP="00450F33">
      <w:pPr>
        <w:spacing w:after="0"/>
        <w:jc w:val="both"/>
        <w:rPr>
          <w:rFonts w:asciiTheme="minorHAnsi" w:hAnsiTheme="minorHAnsi" w:cstheme="minorHAnsi"/>
        </w:rPr>
      </w:pPr>
    </w:p>
    <w:p w:rsidR="00417269"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ACTA DE INICIO </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El acta de inicio se realizará dentro de los diez (10) días a partir de la fecha de notificación al Contratista de la aprobación del contrato por la autoridad competente.</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Uno de los ejemplares del acta se agregará al expediente respectivo, quedando el otro en poder del Contratista.</w:t>
      </w:r>
    </w:p>
    <w:p w:rsidR="00034AEC" w:rsidRPr="00417269" w:rsidRDefault="00034AEC" w:rsidP="00450F33">
      <w:pPr>
        <w:jc w:val="both"/>
        <w:rPr>
          <w:rFonts w:asciiTheme="minorHAnsi" w:hAnsiTheme="minorHAnsi" w:cstheme="minorHAnsi"/>
          <w:b/>
          <w:u w:val="single"/>
        </w:rPr>
      </w:pPr>
      <w:r w:rsidRPr="00417269">
        <w:rPr>
          <w:rFonts w:asciiTheme="minorHAnsi" w:hAnsiTheme="minorHAnsi" w:cstheme="minorHAnsi"/>
          <w:b/>
          <w:u w:val="single"/>
        </w:rPr>
        <w:t>El contratista pagará una multa del 1 por mil del precio del Contrato excluido el IVA y los Aportes Sociales por día de atraso de la Fecha de Inicio, hasta un máximo del 3% del precio global del Contrato excluido el IVA y los Aportes Sociales.</w:t>
      </w:r>
    </w:p>
    <w:p w:rsidR="003D1DCE" w:rsidRPr="00417269" w:rsidRDefault="003D1DCE" w:rsidP="0042114A">
      <w:pPr>
        <w:spacing w:after="0"/>
        <w:jc w:val="both"/>
        <w:rPr>
          <w:rFonts w:asciiTheme="minorHAnsi" w:hAnsiTheme="minorHAnsi" w:cstheme="minorHAnsi"/>
          <w:b/>
          <w:u w:val="single"/>
        </w:rPr>
      </w:pPr>
    </w:p>
    <w:p w:rsidR="00D60DCB" w:rsidRPr="00417269" w:rsidRDefault="00CA5DE1"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ÓRDENES</w:t>
      </w:r>
      <w:r w:rsidR="00BE0928" w:rsidRPr="00417269">
        <w:rPr>
          <w:rFonts w:asciiTheme="minorHAnsi" w:hAnsiTheme="minorHAnsi" w:cstheme="minorHAnsi"/>
          <w:b/>
          <w:sz w:val="24"/>
          <w:szCs w:val="24"/>
        </w:rPr>
        <w:t xml:space="preserve"> DE </w:t>
      </w:r>
      <w:r w:rsidR="00D07E8A" w:rsidRPr="00417269">
        <w:rPr>
          <w:rFonts w:asciiTheme="minorHAnsi" w:hAnsiTheme="minorHAnsi" w:cstheme="minorHAnsi"/>
          <w:b/>
          <w:sz w:val="24"/>
          <w:szCs w:val="24"/>
        </w:rPr>
        <w:t>TRABAJO</w:t>
      </w:r>
      <w:r w:rsidR="00BE0928" w:rsidRPr="00417269">
        <w:rPr>
          <w:rFonts w:asciiTheme="minorHAnsi" w:hAnsiTheme="minorHAnsi" w:cstheme="minorHAnsi"/>
          <w:b/>
          <w:sz w:val="24"/>
          <w:szCs w:val="24"/>
        </w:rPr>
        <w:t xml:space="preserve"> </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 xml:space="preserve">Durante la ejecución de las obras más el período que transcurra hasta la recepción definitiva, el Contratista se atendrá a lo que resulte de las piezas del contrato y a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e instrucciones que expida por escrito el Director de las Obras y de las cuales dará recibo el Contratista. Este estará obligado a cumplirlas aún cuando las considere irregulares, improcedentes o inconvenientes.</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 xml:space="preserve">Cuando el Contratista se crea perjudicado por las prescripciones de una </w:t>
      </w:r>
      <w:r w:rsidR="000645CE" w:rsidRPr="00417269">
        <w:rPr>
          <w:rFonts w:asciiTheme="minorHAnsi" w:hAnsiTheme="minorHAnsi" w:cstheme="minorHAnsi"/>
          <w:sz w:val="24"/>
          <w:szCs w:val="24"/>
        </w:rPr>
        <w:t>orden</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deberá, no obstante, ejecutarla, pudiendo sin embargo presentar sus reclamaciones por escrito, bajo recibo en un plazo no mayor de 10 días al Director de Obra, quien de inmediato las elevará informadas a sus superiores.</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Si se dejara transcurrir este término sin presentar reclamaciones se entenderá por aceptado lo resuelto por la Dirección de Obra y no le será admitido reclamación ulterior por tal concepto.</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lastRenderedPageBreak/>
        <w:t xml:space="preserve">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no liberan al Contratista de su responsabilidad directa por la correcta ejecución de los trabajos conforme a las reglas de su ciencia u oficio.</w:t>
      </w:r>
    </w:p>
    <w:p w:rsidR="00B1580A" w:rsidRPr="00417269" w:rsidRDefault="00BE0928" w:rsidP="00450F33">
      <w:pPr>
        <w:spacing w:before="240" w:after="60"/>
        <w:jc w:val="both"/>
        <w:rPr>
          <w:rFonts w:asciiTheme="minorHAnsi" w:hAnsiTheme="minorHAnsi" w:cstheme="minorHAnsi"/>
          <w:b/>
          <w:u w:val="single"/>
        </w:rPr>
      </w:pPr>
      <w:r w:rsidRPr="00417269">
        <w:rPr>
          <w:rFonts w:asciiTheme="minorHAnsi" w:hAnsiTheme="minorHAnsi" w:cstheme="minorHAnsi"/>
          <w:sz w:val="24"/>
          <w:szCs w:val="24"/>
        </w:rPr>
        <w:t xml:space="preserve">Toda orden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que no se cumpla </w:t>
      </w:r>
      <w:r w:rsidR="00AF3A35" w:rsidRPr="00417269">
        <w:rPr>
          <w:rFonts w:asciiTheme="minorHAnsi" w:hAnsiTheme="minorHAnsi" w:cstheme="minorHAnsi"/>
          <w:sz w:val="24"/>
          <w:szCs w:val="24"/>
        </w:rPr>
        <w:t>en</w:t>
      </w:r>
      <w:r w:rsidRPr="00417269">
        <w:rPr>
          <w:rFonts w:asciiTheme="minorHAnsi" w:hAnsiTheme="minorHAnsi" w:cstheme="minorHAnsi"/>
          <w:sz w:val="24"/>
          <w:szCs w:val="24"/>
        </w:rPr>
        <w:t xml:space="preserve"> plazo </w:t>
      </w:r>
      <w:r w:rsidR="00B1580A" w:rsidRPr="00417269">
        <w:rPr>
          <w:rFonts w:asciiTheme="minorHAnsi" w:hAnsiTheme="minorHAnsi" w:cstheme="minorHAnsi"/>
          <w:sz w:val="24"/>
          <w:szCs w:val="24"/>
        </w:rPr>
        <w:t>será</w:t>
      </w:r>
      <w:r w:rsidRPr="00417269">
        <w:rPr>
          <w:rFonts w:asciiTheme="minorHAnsi" w:hAnsiTheme="minorHAnsi" w:cstheme="minorHAnsi"/>
          <w:sz w:val="24"/>
          <w:szCs w:val="24"/>
        </w:rPr>
        <w:t xml:space="preserve"> penaliza</w:t>
      </w:r>
      <w:r w:rsidR="00B1580A" w:rsidRPr="00417269">
        <w:rPr>
          <w:rFonts w:asciiTheme="minorHAnsi" w:hAnsiTheme="minorHAnsi" w:cstheme="minorHAnsi"/>
          <w:sz w:val="24"/>
          <w:szCs w:val="24"/>
        </w:rPr>
        <w:t xml:space="preserve">da por la Dirección de Obra. </w:t>
      </w:r>
      <w:r w:rsidR="00B1580A" w:rsidRPr="00417269">
        <w:rPr>
          <w:rFonts w:asciiTheme="minorHAnsi" w:hAnsiTheme="minorHAnsi" w:cstheme="minorHAnsi"/>
          <w:b/>
          <w:u w:val="single"/>
        </w:rPr>
        <w:t xml:space="preserve">El contratista pagará una multa del 1 por mil del precio del Contrato excluido el IVA y los Aportes Sociales por día de atraso en el cumplimiento de una </w:t>
      </w:r>
      <w:r w:rsidR="000645CE" w:rsidRPr="00417269">
        <w:rPr>
          <w:rFonts w:asciiTheme="minorHAnsi" w:hAnsiTheme="minorHAnsi" w:cstheme="minorHAnsi"/>
          <w:b/>
          <w:u w:val="single"/>
        </w:rPr>
        <w:t>orden</w:t>
      </w:r>
      <w:r w:rsidR="00B1580A" w:rsidRPr="00417269">
        <w:rPr>
          <w:rFonts w:asciiTheme="minorHAnsi" w:hAnsiTheme="minorHAnsi" w:cstheme="minorHAnsi"/>
          <w:b/>
          <w:u w:val="single"/>
        </w:rPr>
        <w:t xml:space="preserve"> </w:t>
      </w:r>
      <w:r w:rsidR="000645CE" w:rsidRPr="00417269">
        <w:rPr>
          <w:rFonts w:asciiTheme="minorHAnsi" w:hAnsiTheme="minorHAnsi" w:cstheme="minorHAnsi"/>
          <w:b/>
          <w:u w:val="single"/>
        </w:rPr>
        <w:t>de trabajo</w:t>
      </w:r>
      <w:r w:rsidR="00B1580A" w:rsidRPr="00417269">
        <w:rPr>
          <w:rFonts w:asciiTheme="minorHAnsi" w:hAnsiTheme="minorHAnsi" w:cstheme="minorHAnsi"/>
          <w:b/>
          <w:u w:val="single"/>
        </w:rPr>
        <w:t xml:space="preserve">, hasta un máximo del </w:t>
      </w:r>
      <w:r w:rsidR="00827F5B" w:rsidRPr="00417269">
        <w:rPr>
          <w:rFonts w:asciiTheme="minorHAnsi" w:hAnsiTheme="minorHAnsi" w:cstheme="minorHAnsi"/>
          <w:b/>
          <w:u w:val="single"/>
        </w:rPr>
        <w:t xml:space="preserve">1 </w:t>
      </w:r>
      <w:r w:rsidR="00B1580A" w:rsidRPr="00417269">
        <w:rPr>
          <w:rFonts w:asciiTheme="minorHAnsi" w:hAnsiTheme="minorHAnsi" w:cstheme="minorHAnsi"/>
          <w:b/>
          <w:u w:val="single"/>
        </w:rPr>
        <w:t>% del precio global del Contrato excluido el IVA y los Aportes Sociales.</w:t>
      </w:r>
    </w:p>
    <w:p w:rsidR="00906F7F" w:rsidRPr="00417269" w:rsidRDefault="00906F7F" w:rsidP="00450F33">
      <w:pPr>
        <w:spacing w:before="240" w:after="6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rPr>
        <w:t xml:space="preserve"> </w:t>
      </w:r>
      <w:r w:rsidRPr="00417269">
        <w:rPr>
          <w:rFonts w:asciiTheme="minorHAnsi" w:hAnsiTheme="minorHAnsi" w:cstheme="minorHAnsi"/>
          <w:b/>
          <w:sz w:val="24"/>
          <w:szCs w:val="24"/>
        </w:rPr>
        <w:t>RECEPCIÓN PROVISORIA DE LAS OBRAS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se encontrasen las obras en buen estado y con arreglo a las condiciones del contrato, el Contratista a través de la Dirección de Obra, propondrá su recepción provisoria al Contratante. Este último si no tiene observación que hacer las dará por recibidas provisoriamente, comenzando desde la fecha del acta respectiva el plazo de </w:t>
      </w:r>
      <w:r w:rsidRPr="00417269">
        <w:rPr>
          <w:rFonts w:asciiTheme="minorHAnsi" w:hAnsiTheme="minorHAnsi" w:cstheme="minorHAnsi"/>
          <w:b/>
          <w:sz w:val="24"/>
          <w:szCs w:val="24"/>
        </w:rPr>
        <w:t>12 meses</w:t>
      </w:r>
      <w:r w:rsidRPr="00417269">
        <w:rPr>
          <w:rFonts w:asciiTheme="minorHAnsi" w:hAnsiTheme="minorHAnsi" w:cstheme="minorHAnsi"/>
          <w:sz w:val="24"/>
          <w:szCs w:val="24"/>
        </w:rPr>
        <w:t xml:space="preserve"> de mantenimiento y conservación.</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las obras no se encontrasen ejecutadas con arreglo al contrato, se hará constar así en el acta, dando la Dirección de la Obra al contratista instrucciones detalladas y precisas y un plazo para subsanar los defectos observados. A la expiración de este plazo o, antes si el Contratista lo pidiera, se efectuará un nuevo reconocimiento y si de él resultase que el contratista ha cumplido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recibidas, se procederá a la recepción provisoria. </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no ha cumplido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recibidas, la Administración podrá declarar rescindido el contrato con pérdida de la garantía. El plazo acordado por la dirección de la Obra para efectuar las reparaciones no exime al Contratista de las responsabilidades y multas en que pueda haber incurrido por no haber terminado en forma las obras en el tiempo fijado en el contrato.</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No estando conforme el Contratista con lo resuelto por la Dirección de la Obra, expondrá dentro del término de diez días los fundamentos de su disconformidad. Si dejara transcurrir este término sin presentar reclamaciones, se entenderá que acepta lo resuelto por la Dirección de la Obra y no le será admitida ninguna reclamación ulterior.</w:t>
      </w:r>
    </w:p>
    <w:p w:rsidR="00822396"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RECEPCIÓN DEFINITIVA DE LAS OBRAS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Terminado el plazo de garantía, se procederá a la recepción definitiva con las formalidades indicadas para las provisorias y si las obras se encontrasen en perfecto estado, se darán por recibidas librándose el acta correspondiente. </w:t>
      </w:r>
    </w:p>
    <w:p w:rsidR="00221BD5"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lastRenderedPageBreak/>
        <w:t xml:space="preserve">Verificada la recepción definitiva del total de la obra, se hará la liquidación final de los trabajos que con arreglo a las condiciones del contrato y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hubieran sido efectuados. Aprobada dicha liquidación se devolverán las garantías al contratista, previa deducción de las multas en que hubiera incurrido y siempre que contra él no exista reclamación alguna por daños y perjuicios producidos a consecuencia de las obras y que sean de su cuenta o por deudas de jornales.</w:t>
      </w: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RESCISIÓN DE CONTRATO</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La rescisión del contrato, además de la pérdida de las garantías constituidas, hará exigible los daños y perjuicios emergentes del incumplimiento, y también dará derecho a la Administración a encomendar la finalización del objeto del contrato a un tercero por cuenta del Adjudicatario.</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Sin perjuicio de l</w:t>
      </w:r>
      <w:r w:rsidR="0042114A">
        <w:rPr>
          <w:rFonts w:asciiTheme="minorHAnsi" w:hAnsiTheme="minorHAnsi" w:cstheme="minorHAnsi"/>
          <w:sz w:val="24"/>
          <w:szCs w:val="24"/>
        </w:rPr>
        <w:t xml:space="preserve">o anterior, la Administración, </w:t>
      </w:r>
      <w:r w:rsidRPr="00417269">
        <w:rPr>
          <w:rFonts w:asciiTheme="minorHAnsi" w:hAnsiTheme="minorHAnsi" w:cstheme="minorHAnsi"/>
          <w:sz w:val="24"/>
          <w:szCs w:val="24"/>
        </w:rPr>
        <w:t>en caso de rescisión de contrato</w:t>
      </w:r>
      <w:r w:rsidR="0042114A">
        <w:rPr>
          <w:rFonts w:asciiTheme="minorHAnsi" w:hAnsiTheme="minorHAnsi" w:cstheme="minorHAnsi"/>
          <w:sz w:val="24"/>
          <w:szCs w:val="24"/>
        </w:rPr>
        <w:t>,</w:t>
      </w:r>
      <w:r w:rsidRPr="00417269">
        <w:rPr>
          <w:rFonts w:asciiTheme="minorHAnsi" w:hAnsiTheme="minorHAnsi" w:cstheme="minorHAnsi"/>
          <w:sz w:val="24"/>
          <w:szCs w:val="24"/>
        </w:rPr>
        <w:t xml:space="preserve"> podrá ordenar el retiro del contratista de la faja de dominio público y demás áreas afectadas a la obra, tomando posesión automáticamente de las mismas, así como disponer el retiro de personal y maquinaria afectada, la que, en caso de no efectuarse en el plazo de 5 días, facultará a la Administración para hacerlo por cuenta del Contratista.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Administración podrá rescindir unilateralmente el contrato por incumplimiento total o parcial del adjudicatario, previa notificación.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rescisión se producirá de pleno derecho por la inhabilitación superviniente por cualquiera de las causales previstas en el TOCAF. </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La rescisión por incumplimiento del contratista aparejará su responsabilidad por los daños y perjuicios ocasionados a la Administración y la ejecución de la garantía de fiel cumplimiento del contrato sin perjuicio del pago de las multas correspondientes.</w:t>
      </w:r>
    </w:p>
    <w:p w:rsidR="00417269" w:rsidRDefault="00417269"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APORTES POR LEYES SOCIALES</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 xml:space="preserve">Los aportes al Banco de Previsión Social quedarán a cargo del contratante.- Los pagos de Leyes Sociales por la Intendencia Departamental de Rivera se realizará en base a las planillas de aportes que presente la Empresa contratista mensualmente .- Dichos pagos se harán </w:t>
      </w:r>
      <w:r w:rsidRPr="00417269">
        <w:rPr>
          <w:rFonts w:asciiTheme="minorHAnsi" w:hAnsiTheme="minorHAnsi" w:cstheme="minorHAnsi"/>
          <w:sz w:val="24"/>
          <w:szCs w:val="24"/>
          <w:u w:val="single"/>
        </w:rPr>
        <w:t>hasta el tope indicado por la Empresa en su propuesta</w:t>
      </w:r>
      <w:r w:rsidRPr="00417269">
        <w:rPr>
          <w:rFonts w:asciiTheme="minorHAnsi" w:hAnsiTheme="minorHAnsi" w:cstheme="minorHAnsi"/>
          <w:sz w:val="24"/>
          <w:szCs w:val="24"/>
        </w:rPr>
        <w:t xml:space="preserve"> , superado el tope antes establecido, los siguientes pagos los realizará la IDR mediante la retención del importe que corresponda del certificado respectivo a la Empresa contratista.-A los efectos de la adjudicación y para el estudio y cotejo de las propuestas se tendrán en cuenta los aportes calculados por la Empresa y declarados en la oferta.- Para lo cual los oferentes deberán declarar el monto de mano de obra imponible para cada rubro y la sumatoria total.-  La </w:t>
      </w:r>
      <w:r w:rsidRPr="00417269">
        <w:rPr>
          <w:rFonts w:asciiTheme="minorHAnsi" w:hAnsiTheme="minorHAnsi" w:cstheme="minorHAnsi"/>
          <w:sz w:val="24"/>
          <w:szCs w:val="24"/>
        </w:rPr>
        <w:lastRenderedPageBreak/>
        <w:t>liquidación a los efectos del pago de BPS se realizará mensualmente según el monto declarado en la planilla del personal presentada por la Empresa.- La IDR no reconocerá como montos a pagar al BPS todas aquellas planillas que no estén firmadas y selladas por la Dirección General de Obras.- La Empresa adjudicataria dispondrá de un plazo máximo de 3 días hábiles siguientes a la fecha de vencimiento fijada por el BPS mensualmente, para presentar las planillas de sus obras.- La</w:t>
      </w:r>
      <w:r w:rsidR="003811C5" w:rsidRPr="00417269">
        <w:rPr>
          <w:rFonts w:asciiTheme="minorHAnsi" w:hAnsiTheme="minorHAnsi" w:cstheme="minorHAnsi"/>
          <w:sz w:val="24"/>
          <w:szCs w:val="24"/>
        </w:rPr>
        <w:t>s</w:t>
      </w:r>
      <w:r w:rsidRPr="00417269">
        <w:rPr>
          <w:rFonts w:asciiTheme="minorHAnsi" w:hAnsiTheme="minorHAnsi" w:cstheme="minorHAnsi"/>
          <w:sz w:val="24"/>
          <w:szCs w:val="24"/>
        </w:rPr>
        <w:t xml:space="preserve"> mismas deberán estar selladas por el BPS y serán presentadas en División Contaduría de la IDR dentro del plazo señalado, de no hacerlo en tiempo y forma serán de cargo de dichas Empresas los importes concepto de Multas y Recargos que fije el BPS y serán descontados de las liquidaciones subsiguientes.-    En caso de no haber presentado planillas en el mes , por alguna de las obras , deberá comunicarse a la citada Dirección por escrito.- </w:t>
      </w:r>
    </w:p>
    <w:p w:rsidR="00A77FB1" w:rsidRDefault="00BE0928" w:rsidP="00417269">
      <w:pPr>
        <w:spacing w:after="0"/>
        <w:jc w:val="both"/>
        <w:rPr>
          <w:rFonts w:asciiTheme="minorHAnsi" w:hAnsiTheme="minorHAnsi" w:cstheme="minorHAnsi"/>
        </w:rPr>
      </w:pPr>
      <w:r w:rsidRPr="00417269">
        <w:rPr>
          <w:rFonts w:asciiTheme="minorHAnsi" w:hAnsiTheme="minorHAnsi" w:cstheme="minorHAnsi"/>
          <w:b/>
          <w:sz w:val="24"/>
          <w:szCs w:val="24"/>
        </w:rPr>
        <w:t xml:space="preserve">El Monto Imponible no podrá ser inferior al 20% de monto básico de obra. Las empresas que coticen Montos Imponibles por debajo de 20% sufrirán ajuste hasta alcanzar el mínimo (20%) para comparación de las ofertas.  </w:t>
      </w:r>
    </w:p>
    <w:p w:rsidR="00417269" w:rsidRPr="00417269" w:rsidRDefault="00417269" w:rsidP="00417269">
      <w:pPr>
        <w:spacing w:after="0"/>
        <w:jc w:val="both"/>
        <w:rPr>
          <w:rFonts w:asciiTheme="minorHAnsi" w:hAnsiTheme="minorHAnsi" w:cstheme="minorHAnsi"/>
        </w:rPr>
      </w:pP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u w:val="single"/>
        </w:rPr>
        <w:t>Ajuste de las Leyes Sociales: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En el caso que existan ajustes en el </w:t>
      </w:r>
      <w:r w:rsidRPr="00417269">
        <w:rPr>
          <w:rFonts w:asciiTheme="minorHAnsi" w:hAnsiTheme="minorHAnsi" w:cstheme="minorHAnsi"/>
          <w:sz w:val="24"/>
          <w:szCs w:val="24"/>
          <w:u w:val="single"/>
        </w:rPr>
        <w:t>laudo de la construcción</w:t>
      </w:r>
      <w:r w:rsidRPr="00417269">
        <w:rPr>
          <w:rFonts w:asciiTheme="minorHAnsi" w:hAnsiTheme="minorHAnsi" w:cstheme="minorHAnsi"/>
          <w:sz w:val="24"/>
          <w:szCs w:val="24"/>
        </w:rPr>
        <w:t xml:space="preserve"> dentro del período </w:t>
      </w:r>
      <w:r w:rsidR="00646B65" w:rsidRPr="00417269">
        <w:rPr>
          <w:rFonts w:asciiTheme="minorHAnsi" w:hAnsiTheme="minorHAnsi" w:cstheme="minorHAnsi"/>
          <w:sz w:val="24"/>
          <w:szCs w:val="24"/>
        </w:rPr>
        <w:t>de contrato</w:t>
      </w:r>
      <w:r w:rsidRPr="00417269">
        <w:rPr>
          <w:rFonts w:asciiTheme="minorHAnsi" w:hAnsiTheme="minorHAnsi" w:cstheme="minorHAnsi"/>
          <w:sz w:val="24"/>
          <w:szCs w:val="24"/>
        </w:rPr>
        <w:t xml:space="preserve">, el </w:t>
      </w:r>
      <w:r w:rsidRPr="00417269">
        <w:rPr>
          <w:rFonts w:asciiTheme="minorHAnsi" w:hAnsiTheme="minorHAnsi" w:cstheme="minorHAnsi"/>
          <w:sz w:val="24"/>
          <w:szCs w:val="24"/>
          <w:u w:val="single"/>
        </w:rPr>
        <w:t>saldo</w:t>
      </w:r>
      <w:r w:rsidRPr="00417269">
        <w:rPr>
          <w:rFonts w:asciiTheme="minorHAnsi" w:hAnsiTheme="minorHAnsi" w:cstheme="minorHAnsi"/>
          <w:sz w:val="24"/>
          <w:szCs w:val="24"/>
        </w:rPr>
        <w:t xml:space="preserve"> de las LLSS se ajustará en la misma proporción que el ajuste de salarios</w:t>
      </w:r>
      <w:r w:rsidRPr="00417269">
        <w:rPr>
          <w:rFonts w:asciiTheme="minorHAnsi" w:hAnsiTheme="minorHAnsi" w:cstheme="minorHAnsi"/>
        </w:rPr>
        <w:t>.</w:t>
      </w:r>
    </w:p>
    <w:p w:rsidR="00221BD5" w:rsidRPr="00417269" w:rsidRDefault="00221BD5" w:rsidP="006C3000">
      <w:pPr>
        <w:tabs>
          <w:tab w:val="left" w:pos="-720"/>
          <w:tab w:val="left" w:pos="2250"/>
        </w:tabs>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REGISTRO DE OBRA ante B.P.S:</w:t>
      </w:r>
    </w:p>
    <w:p w:rsidR="00D60DCB" w:rsidRPr="00417269" w:rsidRDefault="00BE0928" w:rsidP="00450F33">
      <w:pPr>
        <w:ind w:left="-5"/>
        <w:jc w:val="both"/>
        <w:rPr>
          <w:rFonts w:asciiTheme="minorHAnsi" w:hAnsiTheme="minorHAnsi" w:cstheme="minorHAnsi"/>
        </w:rPr>
      </w:pPr>
      <w:r w:rsidRPr="00417269">
        <w:rPr>
          <w:rFonts w:asciiTheme="minorHAnsi" w:hAnsiTheme="minorHAnsi" w:cstheme="minorHAnsi"/>
          <w:sz w:val="24"/>
          <w:szCs w:val="24"/>
        </w:rPr>
        <w:t xml:space="preserve">El registro de obra ante el Banco de Previsión Social  lo hará la Empresa contratista previo control y firma de los formularios 1y2 (Obra Pública) por el </w:t>
      </w:r>
      <w:r w:rsidR="003811C5" w:rsidRPr="00417269">
        <w:rPr>
          <w:rFonts w:asciiTheme="minorHAnsi" w:hAnsiTheme="minorHAnsi" w:cstheme="minorHAnsi"/>
          <w:sz w:val="24"/>
          <w:szCs w:val="24"/>
        </w:rPr>
        <w:t xml:space="preserve">Director </w:t>
      </w:r>
      <w:r w:rsidRPr="00417269">
        <w:rPr>
          <w:rFonts w:asciiTheme="minorHAnsi" w:hAnsiTheme="minorHAnsi" w:cstheme="minorHAnsi"/>
          <w:sz w:val="24"/>
          <w:szCs w:val="24"/>
        </w:rPr>
        <w:t xml:space="preserve">de Obra.- Dicho registro deberá hacerse en el plazo de 48 horas desde el acto de </w:t>
      </w:r>
      <w:r w:rsidR="003811C5" w:rsidRPr="00417269">
        <w:rPr>
          <w:rFonts w:asciiTheme="minorHAnsi" w:hAnsiTheme="minorHAnsi" w:cstheme="minorHAnsi"/>
          <w:sz w:val="24"/>
          <w:szCs w:val="24"/>
        </w:rPr>
        <w:t>inicio de</w:t>
      </w:r>
      <w:r w:rsidRPr="00417269">
        <w:rPr>
          <w:rFonts w:asciiTheme="minorHAnsi" w:hAnsiTheme="minorHAnsi" w:cstheme="minorHAnsi"/>
          <w:sz w:val="24"/>
          <w:szCs w:val="24"/>
        </w:rPr>
        <w:t xml:space="preserve"> la obra y deberá remitir inmediatamente copia del formulario de inscripción con el número de obra al </w:t>
      </w:r>
      <w:r w:rsidR="003811C5"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de Obra.- </w:t>
      </w:r>
    </w:p>
    <w:p w:rsidR="00D60DCB" w:rsidRPr="00417269" w:rsidRDefault="00BE0928"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
        <w:jc w:val="both"/>
        <w:rPr>
          <w:rFonts w:asciiTheme="minorHAnsi" w:hAnsiTheme="minorHAnsi" w:cstheme="minorHAnsi"/>
        </w:rPr>
      </w:pPr>
      <w:r w:rsidRPr="00417269">
        <w:rPr>
          <w:rFonts w:asciiTheme="minorHAnsi" w:hAnsiTheme="minorHAnsi" w:cstheme="minorHAnsi"/>
          <w:sz w:val="24"/>
          <w:szCs w:val="24"/>
        </w:rPr>
        <w:t xml:space="preserve">Toda obra pública de construcción, arquitectura, ingeniería civil y sus derivaciones, -que tenga una duración que supere los treinta jornales de ejecución- deberá inscribirse por el titular de los derechos reales de la obra, en el Registro Nacional de Obras de Construcción del Ministerio de Trabajo y Seguridad Social y su trazabilidad, según lo establecido en los artículos 356 a 363 de la ley 18.362 de 6 de octubre de 2008 y su reglamentación el decreto 481/009 de 19 de octubre de 2009. Será la empresa adjudicataria  la que deberá realizar este registro. </w:t>
      </w:r>
    </w:p>
    <w:p w:rsidR="00D60DCB" w:rsidRPr="00417269" w:rsidRDefault="00D60DCB" w:rsidP="00450F33">
      <w:pPr>
        <w:ind w:left="36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lastRenderedPageBreak/>
        <w:t xml:space="preserve">CIERRE DE OBRA ante BPS: </w:t>
      </w:r>
    </w:p>
    <w:p w:rsidR="00D60DCB" w:rsidRPr="00417269" w:rsidRDefault="00BE0928" w:rsidP="00450F33">
      <w:pPr>
        <w:ind w:left="-5"/>
        <w:jc w:val="both"/>
        <w:rPr>
          <w:rFonts w:asciiTheme="minorHAnsi" w:hAnsiTheme="minorHAnsi" w:cstheme="minorHAnsi"/>
          <w:sz w:val="24"/>
          <w:szCs w:val="24"/>
        </w:rPr>
      </w:pPr>
      <w:r w:rsidRPr="00417269">
        <w:rPr>
          <w:rFonts w:asciiTheme="minorHAnsi" w:hAnsiTheme="minorHAnsi" w:cstheme="minorHAnsi"/>
          <w:sz w:val="24"/>
          <w:szCs w:val="24"/>
        </w:rPr>
        <w:t xml:space="preserve">El cierre de obra ante el Banco de Previsión Social lo hará la Empresa contratista previo control del Sector División Contaduría a través del </w:t>
      </w:r>
      <w:r w:rsidR="003B6726"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de Obra y firma de los formularios correspondientes por el mismo </w:t>
      </w:r>
      <w:r w:rsidR="003B6726"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 dicho cierre deberá hacerse dentro de los 30 días de terminada la obra.- Las multas que puedan surgir por atraso en los plazos para el registro y cierre de la obra , serán de cargo de la empresa contratista , al igual que las que se originen por presentar la planilla mensual fuera de plazo.- </w:t>
      </w:r>
    </w:p>
    <w:p w:rsidR="00A77FB1" w:rsidRPr="00417269" w:rsidRDefault="00A77FB1" w:rsidP="00450F33">
      <w:pPr>
        <w:ind w:left="-5"/>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RESPONSABILIDAD POR DAÑOS.</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Serán de entera responsabilidad del contratista los daños que durante la ejecución de los trabajos se ocasionaran a toda propiedad de la Intendencia Departamental de Rivera, u a otros organismos estatales, así como también daños ocasionados a terceros. El contratista deberá reponer todo elemento que se deteriore o destruya, tanto de la Intendencia Departamental de Rivera como de terceros. Para el caso de que se quisiere abonar el costo de los materiales deteriorados o destruidos se tendrá en cuenta el precio actualizado de dichos elementos más el costo de la mano de obra por su reposición. Estos pagos se deducirán de los créditos del contratista ante la Intendencia Departamental de Rivera.</w:t>
      </w:r>
    </w:p>
    <w:p w:rsidR="007371AC" w:rsidRPr="00417269" w:rsidRDefault="007371AC"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REPRESENTACIÓN TÉCNICA DE LA EMPRESA.</w:t>
      </w:r>
    </w:p>
    <w:p w:rsidR="006A2000" w:rsidRPr="00417269" w:rsidRDefault="00BE0928" w:rsidP="006A2000">
      <w:pPr>
        <w:spacing w:after="0"/>
        <w:jc w:val="both"/>
        <w:rPr>
          <w:rFonts w:asciiTheme="minorHAnsi" w:hAnsiTheme="minorHAnsi" w:cstheme="minorHAnsi"/>
        </w:rPr>
      </w:pPr>
      <w:r w:rsidRPr="00417269">
        <w:rPr>
          <w:rFonts w:asciiTheme="minorHAnsi" w:hAnsiTheme="minorHAnsi" w:cstheme="minorHAnsi"/>
          <w:sz w:val="24"/>
          <w:szCs w:val="24"/>
        </w:rPr>
        <w:t xml:space="preserve">El contratista deberá contar con un profesional (Ingeniero Civil) el cual se designará en la propuesta, y será responsable de los trabajos. </w:t>
      </w:r>
      <w:r w:rsidR="006A2000">
        <w:rPr>
          <w:rFonts w:asciiTheme="minorHAnsi" w:hAnsiTheme="minorHAnsi" w:cstheme="minorHAnsi"/>
          <w:sz w:val="24"/>
          <w:szCs w:val="24"/>
        </w:rPr>
        <w:t>Para el caso de que no proponga al referido técnico en la oferta, la IDR le solicitará que lo haga en el plazo de 2 días y en caso de que no lo haga se rechazará la oferta.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mismo deberá contactarse semanalmente con el responsable técnico por los trabajos designado por la Intendencia Departamental de Rivera, a fin de evaluar el desarrollo de los trabajos, y conjuntamente realizar 1 (una) recorrida mensual dentro del área adjudicada, debiendo el contratista aportar la locomoción a tales efectos.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designación de dicho técnico deberá ser aprobada por escrito por la Dirección General de Obras de la Intendencia Departamental de Rivera y será sustituido toda vez que esta lo estime necesario para el mejor desarrollo de los trabajos.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Independientemente de lo expuesto anteriormente el responsable técnico por parte de la Intendencia Departamental de Rivera podrá realizar las recorridas que considere pertinentes en la zona de trabajo, por tal motivo la empresa deberá contar en forma permanente en la zona con un capataz o encargado con el cual se pueda contactar dicho </w:t>
      </w:r>
      <w:bookmarkStart w:id="0" w:name="_GoBack"/>
      <w:bookmarkEnd w:id="0"/>
      <w:r w:rsidRPr="00417269">
        <w:rPr>
          <w:rFonts w:asciiTheme="minorHAnsi" w:hAnsiTheme="minorHAnsi" w:cstheme="minorHAnsi"/>
          <w:sz w:val="24"/>
          <w:szCs w:val="24"/>
        </w:rPr>
        <w:lastRenderedPageBreak/>
        <w:t xml:space="preserve">responsable técnico por el municipio en el momento que lo crea oportuno, a tales efectos se deberá indicar por parte del adjudicatario el nombre del encargado y el teléfono correspondiente. En cada recorrida se labrará un acta indicando el estado de la zona; en el caso que se constaten irregularidades se aplicarán las multas estipuladas en el </w:t>
      </w:r>
      <w:r w:rsidR="003B6726" w:rsidRPr="00417269">
        <w:rPr>
          <w:rFonts w:asciiTheme="minorHAnsi" w:hAnsiTheme="minorHAnsi" w:cstheme="minorHAnsi"/>
          <w:sz w:val="24"/>
          <w:szCs w:val="24"/>
        </w:rPr>
        <w:t xml:space="preserve">Punto </w:t>
      </w:r>
      <w:r w:rsidR="003B6726" w:rsidRPr="00417269">
        <w:rPr>
          <w:rFonts w:asciiTheme="minorHAnsi" w:hAnsiTheme="minorHAnsi" w:cstheme="minorHAnsi"/>
          <w:color w:val="auto"/>
          <w:sz w:val="24"/>
          <w:szCs w:val="24"/>
        </w:rPr>
        <w:t>2.</w:t>
      </w:r>
      <w:r w:rsidRPr="00417269">
        <w:rPr>
          <w:rFonts w:asciiTheme="minorHAnsi" w:hAnsiTheme="minorHAnsi" w:cstheme="minorHAnsi"/>
          <w:color w:val="auto"/>
          <w:sz w:val="24"/>
          <w:szCs w:val="24"/>
        </w:rPr>
        <w:t xml:space="preserve">28- </w:t>
      </w:r>
      <w:r w:rsidRPr="00417269">
        <w:rPr>
          <w:rFonts w:asciiTheme="minorHAnsi" w:hAnsiTheme="minorHAnsi" w:cstheme="minorHAnsi"/>
          <w:sz w:val="24"/>
          <w:szCs w:val="24"/>
        </w:rPr>
        <w:t xml:space="preserve">Las notificaciones realizadas al capataz o encargado de la obra se considerarán válidas para la empresa.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DIRECCIÓN TÉCNICA E INSPECCIÓN DEL SERVICIO.</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La dirección y fiscalización de los trabajos estarán a cargo de un responsable técnico por parte de la Intendencia Departamental de Rivera, quién procederá a dar su conformidad por escrito, pudiendo realizar observaciones al mismo si a su juicio entiende que no se ajusta a lo pactado. En caso de que algún aspecto del servicio no se adecue a lo establecido, el proveedor, a su costo y dentro del plazo que se estipule por el responsable técnico municipal, deberá corregirlo, no dándose trámite a la conformidad hasta que no se haya cumplido la exigencia precedente, sin perjuicio de la aplicación de las multas correspondientes. Si vencido dicho plazo el adjudicatario no hubiese dado cumplimiento a lo solicitado, ni justificado a satisfacción de la Administración la demora originada, la Intendencia podrá determinar la rescisión del contrato, con la pérdida de la garantía de fiel cumplimiento del contrato.</w:t>
      </w:r>
    </w:p>
    <w:p w:rsidR="007371AC" w:rsidRPr="00417269" w:rsidRDefault="007371AC"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EXENCIÓN DE RESPONSABILIDAD.</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Administración podrá desistir del llamado en cualquier etapa de su realización, o podrá desestimar todas las ofertas.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Ninguna de estas decisiones generará derecho alguno de los participantes a reclamar por gastos, honorarios o indemnizaciones por daños y perjuicios. </w:t>
      </w:r>
    </w:p>
    <w:p w:rsidR="009C3CBD" w:rsidRPr="00417269" w:rsidRDefault="009C3CBD"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AJUSTE DE PRECIOS.</w:t>
      </w:r>
    </w:p>
    <w:p w:rsidR="00D60DCB" w:rsidRPr="00417269" w:rsidRDefault="00BE0928" w:rsidP="009529A4">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Los precios se ajustarán por ICC mensualmente tomando </w:t>
      </w:r>
      <w:r w:rsidR="009529A4" w:rsidRPr="00417269">
        <w:rPr>
          <w:rFonts w:asciiTheme="minorHAnsi" w:hAnsiTheme="minorHAnsi" w:cstheme="minorHAnsi"/>
          <w:sz w:val="24"/>
          <w:szCs w:val="24"/>
        </w:rPr>
        <w:t xml:space="preserve">como índice base el correspondiente al mes de apertura de ofertas. </w:t>
      </w:r>
    </w:p>
    <w:p w:rsidR="00646B65" w:rsidRPr="00417269" w:rsidRDefault="00646B65" w:rsidP="00450F33">
      <w:pPr>
        <w:spacing w:after="0"/>
        <w:jc w:val="both"/>
        <w:rPr>
          <w:rFonts w:asciiTheme="minorHAnsi" w:hAnsiTheme="minorHAnsi" w:cstheme="minorHAnsi"/>
          <w:sz w:val="24"/>
          <w:szCs w:val="24"/>
        </w:rPr>
      </w:pPr>
    </w:p>
    <w:p w:rsidR="00646B65" w:rsidRPr="00417269" w:rsidRDefault="00646B65" w:rsidP="00450F33">
      <w:pPr>
        <w:jc w:val="both"/>
        <w:rPr>
          <w:rFonts w:asciiTheme="minorHAnsi" w:hAnsiTheme="minorHAnsi" w:cstheme="minorHAnsi"/>
          <w:b/>
          <w:u w:val="single"/>
        </w:rPr>
      </w:pPr>
      <w:r w:rsidRPr="00417269">
        <w:rPr>
          <w:rFonts w:asciiTheme="minorHAnsi" w:hAnsiTheme="minorHAnsi" w:cstheme="minorHAnsi"/>
          <w:b/>
          <w:u w:val="single"/>
        </w:rPr>
        <w:t>En caso de que la empresa contratista ejecute trabajos en obra luego de la fecha prevista de terminación definida por plazo de ejecución y corregida según los eventos compensables que corresponda (o a criterio de la administración), el ajuste de precios será el que resulte menor entre el calculado empleando los valores testigos correspondientes al mes de la fecha prevista de terminación y al mes de ejecución de la obra que se liquida.</w:t>
      </w:r>
    </w:p>
    <w:p w:rsidR="00D60DCB" w:rsidRPr="00417269" w:rsidRDefault="00646B65" w:rsidP="00450F33">
      <w:pPr>
        <w:tabs>
          <w:tab w:val="left" w:pos="1365"/>
        </w:tabs>
        <w:spacing w:after="0"/>
        <w:jc w:val="both"/>
        <w:rPr>
          <w:rFonts w:asciiTheme="minorHAnsi" w:hAnsiTheme="minorHAnsi" w:cstheme="minorHAnsi"/>
        </w:rPr>
      </w:pPr>
      <w:r w:rsidRPr="00417269">
        <w:rPr>
          <w:rFonts w:asciiTheme="minorHAnsi" w:hAnsiTheme="minorHAnsi" w:cstheme="minorHAnsi"/>
        </w:rPr>
        <w:tab/>
      </w: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lastRenderedPageBreak/>
        <w:t>FORMA DE PAGO.</w:t>
      </w:r>
    </w:p>
    <w:p w:rsidR="00D3475F"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El pago por el servicio adjudicado se realizará de acuerdo a la oferta,</w:t>
      </w:r>
      <w:r w:rsidR="002D2244">
        <w:rPr>
          <w:rFonts w:asciiTheme="minorHAnsi" w:hAnsiTheme="minorHAnsi" w:cstheme="minorHAnsi"/>
          <w:sz w:val="24"/>
          <w:szCs w:val="24"/>
        </w:rPr>
        <w:t xml:space="preserve"> en base a certificaciones mensuales,</w:t>
      </w:r>
      <w:r w:rsidRPr="00417269">
        <w:rPr>
          <w:rFonts w:asciiTheme="minorHAnsi" w:hAnsiTheme="minorHAnsi" w:cstheme="minorHAnsi"/>
          <w:sz w:val="24"/>
          <w:szCs w:val="24"/>
        </w:rPr>
        <w:t xml:space="preserve"> no siendo de recibo ofertas por pago contado. </w:t>
      </w:r>
    </w:p>
    <w:p w:rsidR="00D60DCB" w:rsidRPr="00417269" w:rsidRDefault="00D60DCB"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RECEPCION Y APERTURA DE OFERTAS.</w:t>
      </w:r>
    </w:p>
    <w:p w:rsidR="006C3000" w:rsidRPr="00AD5A45" w:rsidRDefault="006C3000" w:rsidP="006C3000">
      <w:pPr>
        <w:spacing w:after="0" w:line="100" w:lineRule="atLeast"/>
        <w:jc w:val="both"/>
        <w:rPr>
          <w:b/>
          <w:sz w:val="24"/>
          <w:szCs w:val="24"/>
        </w:rPr>
      </w:pPr>
      <w:r w:rsidRPr="00AD5A45">
        <w:rPr>
          <w:sz w:val="24"/>
          <w:szCs w:val="24"/>
        </w:rPr>
        <w:t xml:space="preserve">La recepción de ofertas se realizará el </w:t>
      </w:r>
      <w:r w:rsidRPr="006A2000">
        <w:rPr>
          <w:b/>
          <w:sz w:val="24"/>
          <w:szCs w:val="24"/>
          <w:u w:val="single"/>
        </w:rPr>
        <w:t xml:space="preserve">día </w:t>
      </w:r>
      <w:r w:rsidR="0049034C">
        <w:rPr>
          <w:b/>
          <w:sz w:val="24"/>
          <w:szCs w:val="24"/>
          <w:u w:val="single"/>
        </w:rPr>
        <w:t xml:space="preserve">   </w:t>
      </w:r>
      <w:r w:rsidR="00503B93">
        <w:rPr>
          <w:b/>
          <w:sz w:val="24"/>
          <w:szCs w:val="24"/>
          <w:u w:val="single"/>
        </w:rPr>
        <w:t xml:space="preserve">06 de diciembre </w:t>
      </w:r>
      <w:r w:rsidR="0049034C">
        <w:rPr>
          <w:b/>
          <w:sz w:val="24"/>
          <w:szCs w:val="24"/>
          <w:u w:val="single"/>
        </w:rPr>
        <w:t xml:space="preserve">     </w:t>
      </w:r>
      <w:r w:rsidRPr="006A2000">
        <w:rPr>
          <w:b/>
          <w:sz w:val="24"/>
          <w:szCs w:val="24"/>
          <w:u w:val="single"/>
        </w:rPr>
        <w:t>de 2018 a la hora</w:t>
      </w:r>
      <w:r w:rsidRPr="00AD5A45">
        <w:rPr>
          <w:b/>
          <w:sz w:val="24"/>
          <w:szCs w:val="24"/>
          <w:u w:val="single"/>
        </w:rPr>
        <w:t xml:space="preserve"> 12.00 </w:t>
      </w:r>
      <w:r w:rsidRPr="00AD5A45">
        <w:rPr>
          <w:sz w:val="24"/>
          <w:szCs w:val="24"/>
        </w:rPr>
        <w:t>en la Unidad de Licitaciones de la IDR, calle Agraciada 570, Planta baja.</w:t>
      </w:r>
      <w:r>
        <w:rPr>
          <w:sz w:val="24"/>
          <w:szCs w:val="24"/>
        </w:rPr>
        <w:t xml:space="preserve"> </w:t>
      </w:r>
      <w:r w:rsidRPr="00AD5A45">
        <w:rPr>
          <w:sz w:val="24"/>
          <w:szCs w:val="24"/>
        </w:rPr>
        <w:t xml:space="preserve">También se aceptarán las ofertas vía fax al 46231900/138. Toda la documentación deberá ser recibida debidamente firmada antes de dicha hora. </w:t>
      </w:r>
      <w:r w:rsidRPr="00AD5A45">
        <w:rPr>
          <w:b/>
          <w:sz w:val="24"/>
          <w:szCs w:val="24"/>
        </w:rPr>
        <w:t xml:space="preserve">NO SE ACEPTARÁ OTRA FORMA DE PRESENTACION DE OFERTAS (ni por e-mail, ni en línea a través de los sitios web u otros medios remotos de comunicación electrónica), no siendo de recibo si no llegaren cumpliendo el plazo, lugar y medio establecido en este pliego. </w:t>
      </w:r>
    </w:p>
    <w:p w:rsidR="006C3000" w:rsidRPr="00AD5A45" w:rsidRDefault="006C3000" w:rsidP="006C3000">
      <w:pPr>
        <w:spacing w:after="0" w:line="100" w:lineRule="atLeast"/>
        <w:jc w:val="both"/>
        <w:rPr>
          <w:sz w:val="24"/>
          <w:szCs w:val="24"/>
        </w:rPr>
      </w:pPr>
      <w:r w:rsidRPr="00AD5A45">
        <w:rPr>
          <w:sz w:val="24"/>
          <w:szCs w:val="24"/>
        </w:rPr>
        <w:t>Junto con la ofer</w:t>
      </w:r>
      <w:r w:rsidR="00503B93">
        <w:rPr>
          <w:sz w:val="24"/>
          <w:szCs w:val="24"/>
        </w:rPr>
        <w:t xml:space="preserve">ta en soporte papel o fax, se agregará </w:t>
      </w:r>
      <w:r w:rsidRPr="00AD5A45">
        <w:rPr>
          <w:sz w:val="24"/>
          <w:szCs w:val="24"/>
        </w:rPr>
        <w:t>una copia completa de la misma en formato digital o vía e-mail a efectos de ser agregada al expediente electrónico.</w:t>
      </w:r>
    </w:p>
    <w:p w:rsidR="006C3000" w:rsidRPr="00AD5A45" w:rsidRDefault="006C3000" w:rsidP="006C3000">
      <w:pPr>
        <w:spacing w:after="0" w:line="100" w:lineRule="atLeast"/>
        <w:jc w:val="both"/>
        <w:rPr>
          <w:sz w:val="24"/>
          <w:szCs w:val="24"/>
        </w:rPr>
      </w:pPr>
      <w:r w:rsidRPr="00AD5A45">
        <w:rPr>
          <w:sz w:val="24"/>
          <w:szCs w:val="24"/>
        </w:rPr>
        <w:t xml:space="preserve">La apertura de ofertas se realizará a partir de dicha hora en la Oficina de Licitaciones de dicha Intendencia. </w:t>
      </w:r>
    </w:p>
    <w:p w:rsidR="006C3000" w:rsidRPr="00273A2A" w:rsidRDefault="006C3000" w:rsidP="006C3000">
      <w:pPr>
        <w:spacing w:after="0" w:line="100" w:lineRule="atLeast"/>
        <w:jc w:val="both"/>
        <w:rPr>
          <w:sz w:val="24"/>
          <w:szCs w:val="24"/>
        </w:rPr>
      </w:pPr>
      <w:r w:rsidRPr="00273A2A">
        <w:rPr>
          <w:sz w:val="24"/>
          <w:szCs w:val="24"/>
        </w:rPr>
        <w:t>Los oferentes presen</w:t>
      </w:r>
      <w:r>
        <w:rPr>
          <w:sz w:val="24"/>
          <w:szCs w:val="24"/>
        </w:rPr>
        <w:t>tarán en un único sobre cerrado conteniendo</w:t>
      </w:r>
      <w:r w:rsidRPr="00273A2A">
        <w:rPr>
          <w:sz w:val="24"/>
          <w:szCs w:val="24"/>
        </w:rPr>
        <w:t xml:space="preserve"> la propuesta.</w:t>
      </w:r>
    </w:p>
    <w:p w:rsidR="006C3000" w:rsidRDefault="006C3000" w:rsidP="006C3000">
      <w:pPr>
        <w:spacing w:after="0" w:line="100" w:lineRule="atLeast"/>
        <w:jc w:val="both"/>
        <w:rPr>
          <w:sz w:val="24"/>
          <w:szCs w:val="24"/>
        </w:rPr>
      </w:pPr>
      <w:bookmarkStart w:id="1" w:name="gjdgxs"/>
      <w:bookmarkEnd w:id="1"/>
      <w:r w:rsidRPr="00273A2A">
        <w:rPr>
          <w:sz w:val="24"/>
          <w:szCs w:val="24"/>
        </w:rPr>
        <w:t xml:space="preserve">Costo del pliego: $ </w:t>
      </w:r>
      <w:r w:rsidR="00372CF5">
        <w:rPr>
          <w:sz w:val="24"/>
          <w:szCs w:val="24"/>
        </w:rPr>
        <w:t>5</w:t>
      </w:r>
      <w:r>
        <w:rPr>
          <w:sz w:val="24"/>
          <w:szCs w:val="24"/>
        </w:rPr>
        <w:t>.000</w:t>
      </w:r>
      <w:r w:rsidRPr="00273A2A">
        <w:rPr>
          <w:sz w:val="24"/>
          <w:szCs w:val="24"/>
        </w:rPr>
        <w:t xml:space="preserve"> (pesos uruguayos </w:t>
      </w:r>
      <w:r w:rsidR="00372CF5">
        <w:rPr>
          <w:sz w:val="24"/>
          <w:szCs w:val="24"/>
        </w:rPr>
        <w:t>cinco</w:t>
      </w:r>
      <w:r w:rsidRPr="00273A2A">
        <w:rPr>
          <w:sz w:val="24"/>
          <w:szCs w:val="24"/>
        </w:rPr>
        <w:t xml:space="preserve"> mil) </w:t>
      </w:r>
    </w:p>
    <w:p w:rsidR="006C3000" w:rsidRDefault="006C3000" w:rsidP="006C3000">
      <w:pPr>
        <w:spacing w:after="0" w:line="100" w:lineRule="atLeast"/>
        <w:jc w:val="both"/>
        <w:rPr>
          <w:sz w:val="24"/>
          <w:szCs w:val="24"/>
        </w:rPr>
      </w:pPr>
    </w:p>
    <w:p w:rsidR="006C3000" w:rsidRPr="006A2000" w:rsidRDefault="006C3000" w:rsidP="006C3000">
      <w:pPr>
        <w:spacing w:after="0" w:line="100" w:lineRule="atLeast"/>
        <w:jc w:val="both"/>
        <w:rPr>
          <w:sz w:val="24"/>
          <w:szCs w:val="24"/>
        </w:rPr>
      </w:pPr>
      <w:r>
        <w:rPr>
          <w:sz w:val="24"/>
          <w:szCs w:val="24"/>
        </w:rPr>
        <w:t xml:space="preserve">Para participar del llamado, previo a la hora fijada de apertura, </w:t>
      </w:r>
      <w:r w:rsidRPr="006A2000">
        <w:rPr>
          <w:b/>
          <w:sz w:val="24"/>
          <w:szCs w:val="24"/>
        </w:rPr>
        <w:t>los oferentes deberán haber adquirido el pliego de condiciones y estar inscripto</w:t>
      </w:r>
      <w:r w:rsidR="006A2000">
        <w:rPr>
          <w:b/>
          <w:sz w:val="24"/>
          <w:szCs w:val="24"/>
        </w:rPr>
        <w:t>s</w:t>
      </w:r>
      <w:r w:rsidRPr="006A2000">
        <w:rPr>
          <w:b/>
          <w:sz w:val="24"/>
          <w:szCs w:val="24"/>
        </w:rPr>
        <w:t xml:space="preserve"> en RUPE</w:t>
      </w:r>
      <w:r w:rsidR="006A2000">
        <w:rPr>
          <w:b/>
          <w:sz w:val="24"/>
          <w:szCs w:val="24"/>
        </w:rPr>
        <w:t xml:space="preserve"> </w:t>
      </w:r>
      <w:r w:rsidR="006A2000" w:rsidRPr="006A2000">
        <w:rPr>
          <w:sz w:val="24"/>
          <w:szCs w:val="24"/>
        </w:rPr>
        <w:t>(al menos en ingreso)</w:t>
      </w:r>
      <w:r w:rsidRPr="006A2000">
        <w:rPr>
          <w:sz w:val="24"/>
          <w:szCs w:val="24"/>
        </w:rPr>
        <w:t>.</w:t>
      </w:r>
    </w:p>
    <w:p w:rsidR="00A77FB1" w:rsidRPr="00417269" w:rsidRDefault="00A77FB1"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CONSULTAS Y ACLARACIONES.</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consultas y aclaraciones sobre el pliego deberán presentarse por escrito ante la Dirección General de Obras, hasta 3 (tres) días antes de la fecha de entrega y apertura de las ofertas. Las mismas serán evacuadas por escrito en el plazo de 24 (veinticuatro) horas, por personal de la Dirección General de Obras, a través de la Unidad de Licitaciones. </w:t>
      </w:r>
    </w:p>
    <w:p w:rsidR="00A77FB1" w:rsidRPr="00417269" w:rsidRDefault="00A77FB1"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NORMAS QUE RIGEN ESTA CONTRATACIÓN.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Texto Ordenado de la Ley de Contabilidad y Administración Financiera (TOCAF).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Pliego Único de Bases y Condiciones Generales para Obras públicas (decreto 257/2015)</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presente Pliego de Condiciones Particulares.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propuesta formulada por el oferente.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Normas nacionales y departamentales vigentes.-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 xml:space="preserve"> - </w:t>
      </w:r>
      <w:r w:rsidRPr="00417269">
        <w:rPr>
          <w:rFonts w:asciiTheme="minorHAnsi" w:hAnsiTheme="minorHAnsi" w:cstheme="minorHAnsi"/>
          <w:sz w:val="24"/>
          <w:szCs w:val="24"/>
        </w:rPr>
        <w:t xml:space="preserve">La presente licitación está supeditada a la condición resolutoria de su aprobación por el Tribunal de Cuentas.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lastRenderedPageBreak/>
        <w:t xml:space="preserve"> - </w:t>
      </w:r>
      <w:r w:rsidRPr="00417269">
        <w:rPr>
          <w:rFonts w:asciiTheme="minorHAnsi" w:hAnsiTheme="minorHAnsi" w:cstheme="minorHAnsi"/>
          <w:sz w:val="24"/>
          <w:szCs w:val="24"/>
        </w:rPr>
        <w:t xml:space="preserve">Las empresas oferentes deberán tener presente la obligación establecida en el art. 14 de la ley 17.897 (porcentaje de trabajadores inscriptos en bolsa de Trabajo del Patronato de Encarcelados y liberados) y en la ley 18.516 (porcentaje de mano de obra local).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Asimismo, y de acuerdo a lo dispuesto por las leyes 18.098, 18.099, y 18.251, la empresa adjudicataria estará obligada a : a) respetar los laudos de los Consejos de Salarios con respecto a sus trabajadores y otras obligaciones laborales, b) exhibir a la Administración, toda vez que esta lo solicite la documentación que lo acredite; c) a aceptar que la Intendencia pueda retener de los pagos, los créditos laborales adeudados; d) el incumplimiento de todo lo anterior podrá dar lugar a la rescisión del contrato con más los daños y perjuicios </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 xml:space="preserve">        La empresa deberá presentar una declaración jurada de  que cumple con las normas de seguridad y salud ocupacional, en especial, si correspondiente deberán presentar  estudio y plan de seguridad e higiene (decreto 283/96), Libro de Obra (ambos recibidos y sellados por el MTSS). Asimismo antes del armado de cualquier andamio deberá obtener la autorización del MTSS. Asimismo para el caso de que se hagan excava</w:t>
      </w:r>
      <w:r w:rsidR="00E737D3" w:rsidRPr="00417269">
        <w:rPr>
          <w:rFonts w:asciiTheme="minorHAnsi" w:hAnsiTheme="minorHAnsi" w:cstheme="minorHAnsi"/>
          <w:sz w:val="24"/>
          <w:szCs w:val="24"/>
        </w:rPr>
        <w:t>ciones superiores a los 1.50 m</w:t>
      </w:r>
      <w:r w:rsidRPr="00417269">
        <w:rPr>
          <w:rFonts w:asciiTheme="minorHAnsi" w:hAnsiTheme="minorHAnsi" w:cstheme="minorHAnsi"/>
          <w:sz w:val="24"/>
          <w:szCs w:val="24"/>
        </w:rPr>
        <w:t xml:space="preserve"> deberá adjuntar un plan de excavaciones firmado por Arquitecto o Ingeniero. Si se tuvieren que realizar demoliciones deberá presentar un Plan de Demoliciones.</w:t>
      </w:r>
    </w:p>
    <w:p w:rsidR="00D60DCB" w:rsidRPr="00417269" w:rsidRDefault="00BE0928" w:rsidP="00450F33">
      <w:pPr>
        <w:jc w:val="both"/>
        <w:rPr>
          <w:rFonts w:asciiTheme="minorHAnsi" w:hAnsiTheme="minorHAnsi" w:cstheme="minorHAnsi"/>
          <w:sz w:val="24"/>
          <w:szCs w:val="24"/>
        </w:rPr>
      </w:pPr>
      <w:r w:rsidRPr="00417269">
        <w:rPr>
          <w:rFonts w:asciiTheme="minorHAnsi" w:hAnsiTheme="minorHAnsi" w:cstheme="minorHAnsi"/>
          <w:sz w:val="24"/>
          <w:szCs w:val="24"/>
        </w:rPr>
        <w:t xml:space="preserve">       La IDR está facultada para requerir esta documentación </w:t>
      </w:r>
      <w:r w:rsidR="00433E44" w:rsidRPr="00417269">
        <w:rPr>
          <w:rFonts w:asciiTheme="minorHAnsi" w:hAnsiTheme="minorHAnsi" w:cstheme="minorHAnsi"/>
          <w:sz w:val="24"/>
          <w:szCs w:val="24"/>
        </w:rPr>
        <w:t>previa</w:t>
      </w:r>
      <w:r w:rsidRPr="00417269">
        <w:rPr>
          <w:rFonts w:asciiTheme="minorHAnsi" w:hAnsiTheme="minorHAnsi" w:cstheme="minorHAnsi"/>
          <w:sz w:val="24"/>
          <w:szCs w:val="24"/>
        </w:rPr>
        <w:t xml:space="preserve"> al pago de las diferentes facturas.</w:t>
      </w:r>
    </w:p>
    <w:p w:rsidR="00D60DCB" w:rsidRPr="00417269" w:rsidRDefault="00BE0928" w:rsidP="0042114A">
      <w:pPr>
        <w:numPr>
          <w:ilvl w:val="1"/>
          <w:numId w:val="44"/>
        </w:numPr>
        <w:spacing w:after="0"/>
        <w:ind w:left="1425" w:hanging="720"/>
        <w:jc w:val="both"/>
        <w:rPr>
          <w:rFonts w:asciiTheme="minorHAnsi" w:hAnsiTheme="minorHAnsi" w:cstheme="minorHAnsi"/>
          <w:color w:val="auto"/>
          <w:sz w:val="24"/>
          <w:szCs w:val="24"/>
        </w:rPr>
      </w:pPr>
      <w:r w:rsidRPr="00417269">
        <w:rPr>
          <w:rFonts w:asciiTheme="minorHAnsi" w:hAnsiTheme="minorHAnsi" w:cstheme="minorHAnsi"/>
          <w:b/>
          <w:color w:val="auto"/>
          <w:sz w:val="24"/>
          <w:szCs w:val="24"/>
        </w:rPr>
        <w:t>MULTAS.</w:t>
      </w:r>
    </w:p>
    <w:p w:rsidR="00D60DCB" w:rsidRPr="00417269" w:rsidRDefault="006707DD" w:rsidP="00450F33">
      <w:pPr>
        <w:spacing w:after="0"/>
        <w:jc w:val="both"/>
        <w:rPr>
          <w:rFonts w:asciiTheme="minorHAnsi" w:hAnsiTheme="minorHAnsi" w:cstheme="minorHAnsi"/>
          <w:color w:val="auto"/>
        </w:rPr>
      </w:pPr>
      <w:r w:rsidRPr="00417269">
        <w:rPr>
          <w:rFonts w:asciiTheme="minorHAnsi" w:hAnsiTheme="minorHAnsi" w:cstheme="minorHAnsi"/>
          <w:color w:val="auto"/>
          <w:sz w:val="24"/>
          <w:szCs w:val="24"/>
        </w:rPr>
        <w:t xml:space="preserve">Las multas establecidas pueden </w:t>
      </w:r>
      <w:r w:rsidR="00BE0928" w:rsidRPr="00417269">
        <w:rPr>
          <w:rFonts w:asciiTheme="minorHAnsi" w:hAnsiTheme="minorHAnsi" w:cstheme="minorHAnsi"/>
          <w:color w:val="auto"/>
          <w:sz w:val="24"/>
          <w:szCs w:val="24"/>
        </w:rPr>
        <w:t xml:space="preserve">ser </w:t>
      </w:r>
      <w:r w:rsidRPr="00417269">
        <w:rPr>
          <w:rFonts w:asciiTheme="minorHAnsi" w:hAnsiTheme="minorHAnsi" w:cstheme="minorHAnsi"/>
          <w:color w:val="auto"/>
          <w:sz w:val="24"/>
          <w:szCs w:val="24"/>
        </w:rPr>
        <w:t>descontadas</w:t>
      </w:r>
      <w:r w:rsidR="00BE0928" w:rsidRPr="00417269">
        <w:rPr>
          <w:rFonts w:asciiTheme="minorHAnsi" w:hAnsiTheme="minorHAnsi" w:cstheme="minorHAnsi"/>
          <w:color w:val="auto"/>
          <w:sz w:val="24"/>
          <w:szCs w:val="24"/>
        </w:rPr>
        <w:t xml:space="preserve"> sin trámite alguno de los haberes que tuviere la empresa a su favor, inclusive de la garantía de fiel cumplimiento de contrato. </w:t>
      </w:r>
    </w:p>
    <w:p w:rsidR="00D60DCB" w:rsidRPr="00417269" w:rsidRDefault="00BE0928"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Las referidas penalidades se podrán aplicar por incumplimiento de:</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a) I</w:t>
      </w:r>
      <w:r w:rsidR="00BE0928" w:rsidRPr="00417269">
        <w:rPr>
          <w:rFonts w:asciiTheme="minorHAnsi" w:hAnsiTheme="minorHAnsi" w:cstheme="minorHAnsi"/>
          <w:color w:val="auto"/>
          <w:sz w:val="24"/>
          <w:szCs w:val="24"/>
        </w:rPr>
        <w:t>nicio de las obras dentro del plazo estipulado;</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b) De los p</w:t>
      </w:r>
      <w:r w:rsidR="00BE0928" w:rsidRPr="00417269">
        <w:rPr>
          <w:rFonts w:asciiTheme="minorHAnsi" w:hAnsiTheme="minorHAnsi" w:cstheme="minorHAnsi"/>
          <w:color w:val="auto"/>
          <w:sz w:val="24"/>
          <w:szCs w:val="24"/>
        </w:rPr>
        <w:t>lazos parciales o totales;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c) L</w:t>
      </w:r>
      <w:r w:rsidR="00BE0928" w:rsidRPr="00417269">
        <w:rPr>
          <w:rFonts w:asciiTheme="minorHAnsi" w:hAnsiTheme="minorHAnsi" w:cstheme="minorHAnsi"/>
          <w:color w:val="auto"/>
          <w:sz w:val="24"/>
          <w:szCs w:val="24"/>
        </w:rPr>
        <w:t>a calidad de los materiales;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d) L</w:t>
      </w:r>
      <w:r w:rsidR="00BE0928" w:rsidRPr="00417269">
        <w:rPr>
          <w:rFonts w:asciiTheme="minorHAnsi" w:hAnsiTheme="minorHAnsi" w:cstheme="minorHAnsi"/>
          <w:color w:val="auto"/>
          <w:sz w:val="24"/>
          <w:szCs w:val="24"/>
        </w:rPr>
        <w:t>a ejecución de los trabajos;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e) L</w:t>
      </w:r>
      <w:r w:rsidR="00BE0928" w:rsidRPr="00417269">
        <w:rPr>
          <w:rFonts w:asciiTheme="minorHAnsi" w:hAnsiTheme="minorHAnsi" w:cstheme="minorHAnsi"/>
          <w:color w:val="auto"/>
          <w:sz w:val="24"/>
          <w:szCs w:val="24"/>
        </w:rPr>
        <w:t xml:space="preserve">as </w:t>
      </w:r>
      <w:r w:rsidR="00CA5DE1" w:rsidRPr="00417269">
        <w:rPr>
          <w:rFonts w:asciiTheme="minorHAnsi" w:hAnsiTheme="minorHAnsi" w:cstheme="minorHAnsi"/>
          <w:color w:val="auto"/>
          <w:sz w:val="24"/>
          <w:szCs w:val="24"/>
        </w:rPr>
        <w:t>órdenes</w:t>
      </w:r>
      <w:r w:rsidR="00BE0928" w:rsidRPr="00417269">
        <w:rPr>
          <w:rFonts w:asciiTheme="minorHAnsi" w:hAnsiTheme="minorHAnsi" w:cstheme="minorHAnsi"/>
          <w:color w:val="auto"/>
          <w:sz w:val="24"/>
          <w:szCs w:val="24"/>
        </w:rPr>
        <w:t xml:space="preserve"> </w:t>
      </w:r>
      <w:r w:rsidR="000645CE" w:rsidRPr="00417269">
        <w:rPr>
          <w:rFonts w:asciiTheme="minorHAnsi" w:hAnsiTheme="minorHAnsi" w:cstheme="minorHAnsi"/>
          <w:color w:val="auto"/>
          <w:sz w:val="24"/>
          <w:szCs w:val="24"/>
        </w:rPr>
        <w:t>de trabajo</w:t>
      </w:r>
      <w:r w:rsidR="00BE0928" w:rsidRPr="00417269">
        <w:rPr>
          <w:rFonts w:asciiTheme="minorHAnsi" w:hAnsiTheme="minorHAnsi" w:cstheme="minorHAnsi"/>
          <w:color w:val="auto"/>
          <w:sz w:val="24"/>
          <w:szCs w:val="24"/>
        </w:rPr>
        <w:t>s dadas por la Administración;</w:t>
      </w:r>
    </w:p>
    <w:p w:rsidR="003E22C6"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f) De lo prescripto en la memoria Constructiva para Vialidad Urbana.</w:t>
      </w:r>
    </w:p>
    <w:p w:rsidR="00E65011" w:rsidRPr="00417269" w:rsidRDefault="00E65011"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p>
    <w:p w:rsidR="00E65011" w:rsidRPr="00417269" w:rsidRDefault="00E65011"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p>
    <w:p w:rsidR="00D60DCB" w:rsidRPr="00417269" w:rsidRDefault="00BE0928" w:rsidP="00E65011">
      <w:pPr>
        <w:numPr>
          <w:ilvl w:val="0"/>
          <w:numId w:val="1"/>
        </w:numPr>
        <w:spacing w:after="0"/>
        <w:ind w:left="1134" w:hanging="360"/>
        <w:jc w:val="both"/>
        <w:rPr>
          <w:rFonts w:asciiTheme="minorHAnsi" w:hAnsiTheme="minorHAnsi" w:cstheme="minorHAnsi"/>
          <w:sz w:val="24"/>
          <w:szCs w:val="24"/>
          <w:u w:val="single"/>
        </w:rPr>
      </w:pPr>
      <w:r w:rsidRPr="00417269">
        <w:rPr>
          <w:rFonts w:asciiTheme="minorHAnsi" w:hAnsiTheme="minorHAnsi" w:cstheme="minorHAnsi"/>
          <w:b/>
          <w:sz w:val="24"/>
          <w:szCs w:val="24"/>
          <w:u w:val="single"/>
        </w:rPr>
        <w:t>IMPL</w:t>
      </w:r>
      <w:r w:rsidR="00E65011" w:rsidRPr="00417269">
        <w:rPr>
          <w:rFonts w:asciiTheme="minorHAnsi" w:hAnsiTheme="minorHAnsi" w:cstheme="minorHAnsi"/>
          <w:b/>
          <w:sz w:val="24"/>
          <w:szCs w:val="24"/>
          <w:u w:val="single"/>
        </w:rPr>
        <w:t>ANTACION</w:t>
      </w:r>
    </w:p>
    <w:p w:rsidR="007371AC" w:rsidRDefault="007371AC"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p>
    <w:p w:rsidR="00754569" w:rsidRPr="00417269" w:rsidRDefault="00C94144"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w:t>
      </w:r>
      <w:r w:rsidR="00754569" w:rsidRPr="00417269">
        <w:rPr>
          <w:rFonts w:asciiTheme="minorHAnsi" w:hAnsiTheme="minorHAnsi" w:cstheme="minorHAnsi"/>
          <w:sz w:val="24"/>
          <w:szCs w:val="24"/>
        </w:rPr>
        <w:t xml:space="preserve">verificará con la Dirección de Obra si la versión a utilizar de los planos </w:t>
      </w:r>
      <w:r w:rsidRPr="00417269">
        <w:rPr>
          <w:rFonts w:asciiTheme="minorHAnsi" w:hAnsiTheme="minorHAnsi" w:cstheme="minorHAnsi"/>
          <w:sz w:val="24"/>
          <w:szCs w:val="24"/>
        </w:rPr>
        <w:t xml:space="preserve">y pliegos </w:t>
      </w:r>
      <w:r w:rsidR="00754569" w:rsidRPr="00417269">
        <w:rPr>
          <w:rFonts w:asciiTheme="minorHAnsi" w:hAnsiTheme="minorHAnsi" w:cstheme="minorHAnsi"/>
          <w:sz w:val="24"/>
          <w:szCs w:val="24"/>
        </w:rPr>
        <w:t>entregados, es la última revisión realizada y es apta para construir.</w:t>
      </w:r>
      <w:r w:rsidRPr="00417269">
        <w:rPr>
          <w:rFonts w:asciiTheme="minorHAnsi" w:hAnsiTheme="minorHAnsi" w:cstheme="minorHAnsi"/>
          <w:sz w:val="24"/>
          <w:szCs w:val="24"/>
        </w:rPr>
        <w:t xml:space="preserve"> Para esto deberá contar con sello de “Apto para Construcción” y firma de Director de obra.</w:t>
      </w:r>
    </w:p>
    <w:p w:rsidR="00754569" w:rsidRPr="00417269" w:rsidRDefault="00754569"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r w:rsidRPr="00417269">
        <w:rPr>
          <w:rFonts w:asciiTheme="minorHAnsi" w:hAnsiTheme="minorHAnsi" w:cstheme="minorHAnsi"/>
          <w:sz w:val="24"/>
          <w:szCs w:val="24"/>
        </w:rPr>
        <w:lastRenderedPageBreak/>
        <w:t>La Empresa</w:t>
      </w:r>
      <w:r w:rsidR="00C94144" w:rsidRPr="00417269">
        <w:rPr>
          <w:rFonts w:asciiTheme="minorHAnsi" w:hAnsiTheme="minorHAnsi" w:cstheme="minorHAnsi"/>
          <w:sz w:val="24"/>
          <w:szCs w:val="24"/>
        </w:rPr>
        <w:t xml:space="preserve"> deberá firmar en el acto de entrega de las diferentes documentaciones, por parte de Dirección de Obra, un formulario de Entrega de Documentación donde constará Fecha y revisión del documento entregado. El mismo se archivará en base de datos correspondiente a la empresa y proyecto en ejecución.</w:t>
      </w:r>
    </w:p>
    <w:p w:rsidR="00221BD5" w:rsidRPr="00417269" w:rsidRDefault="00221BD5"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4"/>
          <w:szCs w:val="24"/>
        </w:rPr>
      </w:pPr>
    </w:p>
    <w:p w:rsidR="00D60DCB" w:rsidRPr="00417269" w:rsidRDefault="00BE0928" w:rsidP="00450F33">
      <w:pPr>
        <w:spacing w:after="0"/>
        <w:ind w:left="714"/>
        <w:jc w:val="both"/>
        <w:rPr>
          <w:rFonts w:asciiTheme="minorHAnsi" w:hAnsiTheme="minorHAnsi" w:cstheme="minorHAnsi"/>
        </w:rPr>
      </w:pPr>
      <w:r w:rsidRPr="00417269">
        <w:rPr>
          <w:rFonts w:asciiTheme="minorHAnsi" w:hAnsiTheme="minorHAnsi" w:cstheme="minorHAnsi"/>
          <w:sz w:val="24"/>
          <w:szCs w:val="24"/>
        </w:rPr>
        <w:t>3.1-</w:t>
      </w:r>
      <w:r w:rsidRPr="00417269">
        <w:rPr>
          <w:rFonts w:asciiTheme="minorHAnsi" w:hAnsiTheme="minorHAnsi" w:cstheme="minorHAnsi"/>
          <w:b/>
          <w:sz w:val="24"/>
          <w:szCs w:val="24"/>
        </w:rPr>
        <w:tab/>
        <w:t xml:space="preserve">EQUIPO MÍNIMO EXIGIDO </w:t>
      </w:r>
    </w:p>
    <w:p w:rsidR="00D60DCB" w:rsidRPr="00417269" w:rsidRDefault="00D60DCB" w:rsidP="00450F33">
      <w:pPr>
        <w:spacing w:after="0"/>
        <w:jc w:val="both"/>
        <w:rPr>
          <w:rFonts w:asciiTheme="minorHAnsi" w:hAnsiTheme="minorHAnsi" w:cstheme="minorHAnsi"/>
        </w:rPr>
      </w:pPr>
    </w:p>
    <w:p w:rsidR="00A77FB1"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Dentro de la lista de equipo disponible, el contratista deberá garantizar la tenencia de los siguientes elementos, </w:t>
      </w:r>
      <w:r w:rsidRPr="00417269">
        <w:rPr>
          <w:rFonts w:asciiTheme="minorHAnsi" w:hAnsiTheme="minorHAnsi" w:cstheme="minorHAnsi"/>
          <w:b/>
          <w:sz w:val="24"/>
          <w:szCs w:val="24"/>
          <w:u w:val="single"/>
        </w:rPr>
        <w:t>presentando junto con la oferta una dec</w:t>
      </w:r>
      <w:r w:rsidR="006C3000">
        <w:rPr>
          <w:rFonts w:asciiTheme="minorHAnsi" w:hAnsiTheme="minorHAnsi" w:cstheme="minorHAnsi"/>
          <w:b/>
          <w:sz w:val="24"/>
          <w:szCs w:val="24"/>
          <w:u w:val="single"/>
        </w:rPr>
        <w:t xml:space="preserve">laración jurada en tal sentido: (si </w:t>
      </w:r>
      <w:r w:rsidR="007371AC">
        <w:rPr>
          <w:rFonts w:asciiTheme="minorHAnsi" w:hAnsiTheme="minorHAnsi" w:cstheme="minorHAnsi"/>
          <w:b/>
          <w:sz w:val="24"/>
          <w:szCs w:val="24"/>
          <w:u w:val="single"/>
        </w:rPr>
        <w:t xml:space="preserve">no </w:t>
      </w:r>
      <w:r w:rsidR="006C3000">
        <w:rPr>
          <w:rFonts w:asciiTheme="minorHAnsi" w:hAnsiTheme="minorHAnsi" w:cstheme="minorHAnsi"/>
          <w:b/>
          <w:sz w:val="24"/>
          <w:szCs w:val="24"/>
          <w:u w:val="single"/>
        </w:rPr>
        <w:t>presenta algún equipo la empresa podrá ser descalificada según la importancia que el mismo tenga para la ejecución del trabajo)</w:t>
      </w:r>
    </w:p>
    <w:p w:rsidR="00754833" w:rsidRPr="00417269" w:rsidRDefault="00754833" w:rsidP="00450F33">
      <w:pPr>
        <w:spacing w:after="0"/>
        <w:jc w:val="both"/>
        <w:rPr>
          <w:rFonts w:asciiTheme="minorHAnsi" w:hAnsiTheme="minorHAnsi" w:cstheme="minorHAnsi"/>
        </w:rPr>
      </w:pP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Equipo Cordonera</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 xml:space="preserve">Equipo para preparar </w:t>
      </w:r>
      <w:r w:rsidR="002F05BD" w:rsidRPr="00417269">
        <w:rPr>
          <w:rFonts w:asciiTheme="minorHAnsi" w:eastAsia="Times New Roman" w:hAnsiTheme="minorHAnsi" w:cstheme="minorHAnsi"/>
          <w:b/>
          <w:sz w:val="24"/>
          <w:szCs w:val="24"/>
        </w:rPr>
        <w:t>Hormigones</w:t>
      </w:r>
      <w:r w:rsidRPr="00417269">
        <w:rPr>
          <w:rFonts w:asciiTheme="minorHAnsi" w:eastAsia="Times New Roman" w:hAnsiTheme="minorHAnsi" w:cstheme="minorHAnsi"/>
          <w:b/>
          <w:sz w:val="24"/>
          <w:szCs w:val="24"/>
        </w:rPr>
        <w:t xml:space="preserve"> y morteros </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Compresor</w:t>
      </w:r>
      <w:r w:rsidR="002F05BD" w:rsidRPr="00417269">
        <w:rPr>
          <w:rFonts w:asciiTheme="minorHAnsi" w:eastAsia="Times New Roman" w:hAnsiTheme="minorHAnsi" w:cstheme="minorHAnsi"/>
          <w:b/>
          <w:sz w:val="24"/>
          <w:szCs w:val="24"/>
        </w:rPr>
        <w:t>, Generador</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Herramientas de mano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Vibradores de inmersión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Lampazo metálico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Reglas de aluminio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Equipo de nivelación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Tanque de agua</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Elementos para asegurar el curado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Plancha vibratoria para compactación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Moldes metálicos</w:t>
      </w:r>
    </w:p>
    <w:p w:rsidR="002F05BD" w:rsidRPr="00417269" w:rsidRDefault="002F05BD"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Lo necesario para hacer juntas de dilatación y trabajo.</w:t>
      </w:r>
    </w:p>
    <w:p w:rsidR="002F05BD" w:rsidRPr="00417269" w:rsidRDefault="002F05BD" w:rsidP="00450F33">
      <w:pPr>
        <w:spacing w:after="0"/>
        <w:ind w:left="714"/>
        <w:jc w:val="both"/>
        <w:rPr>
          <w:rFonts w:asciiTheme="minorHAnsi" w:hAnsiTheme="minorHAnsi" w:cstheme="minorHAnsi"/>
          <w:sz w:val="24"/>
          <w:szCs w:val="24"/>
        </w:rPr>
      </w:pPr>
    </w:p>
    <w:p w:rsidR="00D60DCB" w:rsidRPr="00417269" w:rsidRDefault="00BE0928" w:rsidP="00450F33">
      <w:pPr>
        <w:spacing w:after="0"/>
        <w:ind w:left="714"/>
        <w:jc w:val="both"/>
        <w:rPr>
          <w:rFonts w:asciiTheme="minorHAnsi" w:hAnsiTheme="minorHAnsi" w:cstheme="minorHAnsi"/>
          <w:b/>
          <w:color w:val="auto"/>
          <w:sz w:val="24"/>
          <w:szCs w:val="24"/>
        </w:rPr>
      </w:pPr>
      <w:r w:rsidRPr="00417269">
        <w:rPr>
          <w:rFonts w:asciiTheme="minorHAnsi" w:hAnsiTheme="minorHAnsi" w:cstheme="minorHAnsi"/>
          <w:color w:val="auto"/>
          <w:sz w:val="24"/>
          <w:szCs w:val="24"/>
        </w:rPr>
        <w:t>3.2-</w:t>
      </w:r>
      <w:r w:rsidRPr="00417269">
        <w:rPr>
          <w:rFonts w:asciiTheme="minorHAnsi" w:hAnsiTheme="minorHAnsi" w:cstheme="minorHAnsi"/>
          <w:color w:val="auto"/>
          <w:sz w:val="24"/>
          <w:szCs w:val="24"/>
        </w:rPr>
        <w:tab/>
        <w:t xml:space="preserve"> </w:t>
      </w:r>
      <w:r w:rsidRPr="00417269">
        <w:rPr>
          <w:rFonts w:asciiTheme="minorHAnsi" w:hAnsiTheme="minorHAnsi" w:cstheme="minorHAnsi"/>
          <w:b/>
          <w:color w:val="auto"/>
          <w:sz w:val="24"/>
          <w:szCs w:val="24"/>
        </w:rPr>
        <w:t>GASTOS DE LA DIRECCIÓN DE OBRA</w:t>
      </w:r>
    </w:p>
    <w:p w:rsidR="002F05BD" w:rsidRPr="00417269" w:rsidRDefault="0075346C" w:rsidP="007371AC">
      <w:pPr>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No Aplica</w:t>
      </w:r>
    </w:p>
    <w:p w:rsidR="00D60DCB" w:rsidRPr="00417269" w:rsidRDefault="00BE0928" w:rsidP="007371AC">
      <w:pPr>
        <w:ind w:firstLine="720"/>
        <w:jc w:val="both"/>
        <w:rPr>
          <w:rFonts w:asciiTheme="minorHAnsi" w:hAnsiTheme="minorHAnsi" w:cstheme="minorHAnsi"/>
          <w:b/>
          <w:color w:val="auto"/>
          <w:sz w:val="24"/>
          <w:szCs w:val="24"/>
        </w:rPr>
      </w:pPr>
      <w:r w:rsidRPr="00417269">
        <w:rPr>
          <w:rFonts w:asciiTheme="minorHAnsi" w:hAnsiTheme="minorHAnsi" w:cstheme="minorHAnsi"/>
          <w:color w:val="auto"/>
          <w:sz w:val="24"/>
          <w:szCs w:val="24"/>
        </w:rPr>
        <w:t>3.2.1-</w:t>
      </w:r>
      <w:r w:rsidRPr="00417269">
        <w:rPr>
          <w:rFonts w:asciiTheme="minorHAnsi" w:hAnsiTheme="minorHAnsi" w:cstheme="minorHAnsi"/>
          <w:color w:val="auto"/>
          <w:sz w:val="24"/>
          <w:szCs w:val="24"/>
        </w:rPr>
        <w:tab/>
      </w:r>
      <w:r w:rsidRPr="00417269">
        <w:rPr>
          <w:rFonts w:asciiTheme="minorHAnsi" w:hAnsiTheme="minorHAnsi" w:cstheme="minorHAnsi"/>
          <w:b/>
          <w:i/>
          <w:color w:val="auto"/>
          <w:sz w:val="24"/>
          <w:szCs w:val="24"/>
        </w:rPr>
        <w:t xml:space="preserve"> </w:t>
      </w:r>
      <w:r w:rsidR="00B717F0" w:rsidRPr="00417269">
        <w:rPr>
          <w:rFonts w:asciiTheme="minorHAnsi" w:hAnsiTheme="minorHAnsi" w:cstheme="minorHAnsi"/>
          <w:b/>
          <w:color w:val="auto"/>
          <w:sz w:val="24"/>
          <w:szCs w:val="24"/>
        </w:rPr>
        <w:t>LOCOMOCIÓN</w:t>
      </w:r>
      <w:r w:rsidR="00146A3C" w:rsidRPr="00417269">
        <w:rPr>
          <w:rFonts w:asciiTheme="minorHAnsi" w:hAnsiTheme="minorHAnsi" w:cstheme="minorHAnsi"/>
          <w:b/>
          <w:color w:val="auto"/>
          <w:sz w:val="24"/>
          <w:szCs w:val="24"/>
        </w:rPr>
        <w:t xml:space="preserve"> </w:t>
      </w:r>
    </w:p>
    <w:p w:rsidR="00D60DCB" w:rsidRPr="00417269" w:rsidRDefault="007371AC" w:rsidP="007371AC">
      <w:pPr>
        <w:jc w:val="both"/>
        <w:rPr>
          <w:rFonts w:asciiTheme="minorHAnsi" w:hAnsiTheme="minorHAnsi" w:cstheme="minorHAnsi"/>
          <w:color w:val="auto"/>
        </w:rPr>
      </w:pPr>
      <w:r>
        <w:rPr>
          <w:rFonts w:asciiTheme="minorHAnsi" w:hAnsiTheme="minorHAnsi" w:cstheme="minorHAnsi"/>
          <w:color w:val="auto"/>
          <w:sz w:val="24"/>
          <w:szCs w:val="24"/>
        </w:rPr>
        <w:t>No Aplica</w:t>
      </w:r>
    </w:p>
    <w:p w:rsidR="00D60DCB" w:rsidRPr="00417269" w:rsidRDefault="007371AC" w:rsidP="00E65011">
      <w:pPr>
        <w:tabs>
          <w:tab w:val="left" w:pos="-1440"/>
        </w:tabs>
        <w:jc w:val="both"/>
        <w:rPr>
          <w:rFonts w:asciiTheme="minorHAnsi" w:hAnsiTheme="minorHAnsi" w:cstheme="minorHAnsi"/>
          <w:color w:val="auto"/>
        </w:rPr>
      </w:pPr>
      <w:r>
        <w:rPr>
          <w:rFonts w:asciiTheme="minorHAnsi" w:hAnsiTheme="minorHAnsi" w:cstheme="minorHAnsi"/>
          <w:color w:val="auto"/>
          <w:sz w:val="24"/>
          <w:szCs w:val="24"/>
        </w:rPr>
        <w:tab/>
      </w:r>
      <w:r w:rsidR="00BE0928" w:rsidRPr="00417269">
        <w:rPr>
          <w:rFonts w:asciiTheme="minorHAnsi" w:hAnsiTheme="minorHAnsi" w:cstheme="minorHAnsi"/>
          <w:color w:val="auto"/>
          <w:sz w:val="24"/>
          <w:szCs w:val="24"/>
        </w:rPr>
        <w:t>3.2.2-</w:t>
      </w:r>
      <w:r w:rsidR="00BE0928" w:rsidRPr="00417269">
        <w:rPr>
          <w:rFonts w:asciiTheme="minorHAnsi" w:hAnsiTheme="minorHAnsi" w:cstheme="minorHAnsi"/>
          <w:color w:val="auto"/>
          <w:sz w:val="24"/>
          <w:szCs w:val="24"/>
        </w:rPr>
        <w:tab/>
      </w:r>
      <w:r w:rsidR="00BE0928" w:rsidRPr="00417269">
        <w:rPr>
          <w:rFonts w:asciiTheme="minorHAnsi" w:hAnsiTheme="minorHAnsi" w:cstheme="minorHAnsi"/>
          <w:b/>
          <w:color w:val="auto"/>
          <w:sz w:val="24"/>
          <w:szCs w:val="24"/>
        </w:rPr>
        <w:t xml:space="preserve"> </w:t>
      </w:r>
      <w:r w:rsidR="00221BD5" w:rsidRPr="00417269">
        <w:rPr>
          <w:rFonts w:asciiTheme="minorHAnsi" w:hAnsiTheme="minorHAnsi" w:cstheme="minorHAnsi"/>
          <w:b/>
          <w:color w:val="auto"/>
          <w:sz w:val="24"/>
          <w:szCs w:val="24"/>
        </w:rPr>
        <w:t>COMUNICACION</w:t>
      </w:r>
      <w:r w:rsidR="00BE0928" w:rsidRPr="00417269">
        <w:rPr>
          <w:rFonts w:asciiTheme="minorHAnsi" w:hAnsiTheme="minorHAnsi" w:cstheme="minorHAnsi"/>
          <w:b/>
          <w:color w:val="auto"/>
          <w:sz w:val="24"/>
          <w:szCs w:val="24"/>
        </w:rPr>
        <w:t>:</w:t>
      </w:r>
      <w:r w:rsidR="00F47393" w:rsidRPr="00417269">
        <w:rPr>
          <w:rFonts w:asciiTheme="minorHAnsi" w:hAnsiTheme="minorHAnsi" w:cstheme="minorHAnsi"/>
          <w:b/>
          <w:color w:val="auto"/>
          <w:sz w:val="24"/>
          <w:szCs w:val="24"/>
        </w:rPr>
        <w:t xml:space="preserve"> </w:t>
      </w:r>
    </w:p>
    <w:p w:rsidR="00D60DCB" w:rsidRDefault="00BE0928" w:rsidP="007371AC">
      <w:pPr>
        <w:jc w:val="both"/>
        <w:rPr>
          <w:rFonts w:asciiTheme="minorHAnsi" w:hAnsiTheme="minorHAnsi" w:cstheme="minorHAnsi"/>
          <w:color w:val="auto"/>
          <w:sz w:val="24"/>
          <w:szCs w:val="24"/>
        </w:rPr>
      </w:pPr>
      <w:r w:rsidRPr="00417269">
        <w:rPr>
          <w:rFonts w:asciiTheme="minorHAnsi" w:eastAsia="Arial" w:hAnsiTheme="minorHAnsi" w:cstheme="minorHAnsi"/>
          <w:color w:val="auto"/>
        </w:rPr>
        <w:t xml:space="preserve">El Contratista deberá suministrar </w:t>
      </w:r>
      <w:r w:rsidR="003070DC" w:rsidRPr="00417269">
        <w:rPr>
          <w:rFonts w:asciiTheme="minorHAnsi" w:eastAsia="Arial" w:hAnsiTheme="minorHAnsi" w:cstheme="minorHAnsi"/>
          <w:color w:val="auto"/>
        </w:rPr>
        <w:t xml:space="preserve">un equipo celular en optimas condiciones, con </w:t>
      </w:r>
      <w:r w:rsidRPr="00417269">
        <w:rPr>
          <w:rFonts w:asciiTheme="minorHAnsi" w:eastAsia="Arial" w:hAnsiTheme="minorHAnsi" w:cstheme="minorHAnsi"/>
          <w:color w:val="auto"/>
        </w:rPr>
        <w:t xml:space="preserve">recarga de </w:t>
      </w:r>
      <w:r w:rsidRPr="00417269">
        <w:rPr>
          <w:rFonts w:asciiTheme="minorHAnsi" w:eastAsia="Arial" w:hAnsiTheme="minorHAnsi" w:cstheme="minorHAnsi"/>
          <w:b/>
          <w:color w:val="auto"/>
        </w:rPr>
        <w:t>$1.000</w:t>
      </w:r>
      <w:r w:rsidRPr="00417269">
        <w:rPr>
          <w:rFonts w:asciiTheme="minorHAnsi" w:eastAsia="Arial" w:hAnsiTheme="minorHAnsi" w:cstheme="minorHAnsi"/>
          <w:color w:val="auto"/>
        </w:rPr>
        <w:t xml:space="preserve"> por mes destinado a la dirección de obra</w:t>
      </w:r>
      <w:r w:rsidR="003070DC" w:rsidRPr="00417269">
        <w:rPr>
          <w:rFonts w:asciiTheme="minorHAnsi" w:eastAsia="Arial" w:hAnsiTheme="minorHAnsi" w:cstheme="minorHAnsi"/>
          <w:color w:val="auto"/>
        </w:rPr>
        <w:t xml:space="preserve">, </w:t>
      </w:r>
      <w:r w:rsidR="003070DC" w:rsidRPr="00417269">
        <w:rPr>
          <w:rFonts w:asciiTheme="minorHAnsi" w:hAnsiTheme="minorHAnsi" w:cstheme="minorHAnsi"/>
          <w:color w:val="auto"/>
          <w:sz w:val="24"/>
          <w:szCs w:val="24"/>
        </w:rPr>
        <w:t>hasta la recepción provisoria de la obra, fecha a partir de la cual quedará en poder del Contratista.</w:t>
      </w:r>
    </w:p>
    <w:p w:rsidR="007371AC" w:rsidRPr="00417269" w:rsidRDefault="007371AC" w:rsidP="007371AC">
      <w:pPr>
        <w:jc w:val="both"/>
        <w:rPr>
          <w:rFonts w:asciiTheme="minorHAnsi" w:hAnsiTheme="minorHAnsi" w:cstheme="minorHAnsi"/>
          <w:color w:val="auto"/>
        </w:rPr>
      </w:pPr>
    </w:p>
    <w:p w:rsidR="00D60DCB" w:rsidRPr="00417269" w:rsidRDefault="00BE0928" w:rsidP="00450F33">
      <w:pPr>
        <w:spacing w:after="0"/>
        <w:ind w:left="714"/>
        <w:jc w:val="both"/>
        <w:rPr>
          <w:rFonts w:asciiTheme="minorHAnsi" w:hAnsiTheme="minorHAnsi" w:cstheme="minorHAnsi"/>
        </w:rPr>
      </w:pPr>
      <w:r w:rsidRPr="00417269">
        <w:rPr>
          <w:rFonts w:asciiTheme="minorHAnsi" w:hAnsiTheme="minorHAnsi" w:cstheme="minorHAnsi"/>
          <w:sz w:val="24"/>
          <w:szCs w:val="24"/>
        </w:rPr>
        <w:lastRenderedPageBreak/>
        <w:t>3.3-</w:t>
      </w:r>
      <w:r w:rsidRPr="00417269">
        <w:rPr>
          <w:rFonts w:asciiTheme="minorHAnsi" w:hAnsiTheme="minorHAnsi" w:cstheme="minorHAnsi"/>
          <w:sz w:val="24"/>
          <w:szCs w:val="24"/>
        </w:rPr>
        <w:tab/>
      </w:r>
      <w:r w:rsidRPr="00417269">
        <w:rPr>
          <w:rFonts w:asciiTheme="minorHAnsi" w:hAnsiTheme="minorHAnsi" w:cstheme="minorHAnsi"/>
          <w:b/>
          <w:sz w:val="24"/>
          <w:szCs w:val="24"/>
        </w:rPr>
        <w:t>MEDIDAS DE SEGURIDAD.</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Durante el desarrollo de las tareas los operarios deberán estar perfectamente identificados y visibles al tránsito, y contarán con los elementos de seguridad exigidos legalmente a tales efectos (chalecos </w:t>
      </w:r>
      <w:proofErr w:type="spellStart"/>
      <w:r w:rsidRPr="00417269">
        <w:rPr>
          <w:rFonts w:asciiTheme="minorHAnsi" w:hAnsiTheme="minorHAnsi" w:cstheme="minorHAnsi"/>
          <w:sz w:val="24"/>
          <w:szCs w:val="24"/>
        </w:rPr>
        <w:t>reflectivos</w:t>
      </w:r>
      <w:proofErr w:type="spellEnd"/>
      <w:r w:rsidRPr="00417269">
        <w:rPr>
          <w:rFonts w:asciiTheme="minorHAnsi" w:hAnsiTheme="minorHAnsi" w:cstheme="minorHAnsi"/>
          <w:sz w:val="24"/>
          <w:szCs w:val="24"/>
        </w:rPr>
        <w:t xml:space="preserve">, conos delimitando la zona de trabajo en un número no inferior a seis, cascos, botines con punta de acero, cartelería de señalización, etc.), siendo de total y absoluta responsabilidad del contratista su cumplimiento, estando la IDR exonerada de toda responsabilidad.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contratista cumplirá con todas las leyes laborales vigentes durante el plazo de la contratación, así como con todas sus obligaciones fiscales y contratación de seguros para el personal (BPS, DGI, MTSS, BSE).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 o los vehículos usados por el contratista, y destinados a la obra a realizar, deberán contar con seguro contra terceros.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constatación del incumplimiento de cualquiera de los extremos aquí previstos podrá dar lugar a la rescisión de la contratación con el cobro automático de multas y de la garantía de cumplimiento. </w:t>
      </w:r>
    </w:p>
    <w:p w:rsidR="00552541" w:rsidRPr="00417269" w:rsidRDefault="00552541" w:rsidP="00450F33">
      <w:pPr>
        <w:spacing w:after="0"/>
        <w:jc w:val="both"/>
        <w:rPr>
          <w:rFonts w:asciiTheme="minorHAnsi" w:hAnsiTheme="minorHAnsi" w:cstheme="minorHAnsi"/>
        </w:rPr>
      </w:pPr>
    </w:p>
    <w:p w:rsidR="00D60DCB" w:rsidRDefault="00B717F0" w:rsidP="00E65011">
      <w:pPr>
        <w:spacing w:after="0"/>
        <w:jc w:val="both"/>
        <w:rPr>
          <w:rFonts w:asciiTheme="minorHAnsi" w:hAnsiTheme="minorHAnsi" w:cstheme="minorHAnsi"/>
          <w:b/>
          <w:sz w:val="24"/>
          <w:szCs w:val="24"/>
        </w:rPr>
      </w:pPr>
      <w:r w:rsidRPr="00417269">
        <w:rPr>
          <w:rFonts w:asciiTheme="minorHAnsi" w:hAnsiTheme="minorHAnsi" w:cstheme="minorHAnsi"/>
          <w:sz w:val="24"/>
          <w:szCs w:val="24"/>
        </w:rPr>
        <w:t xml:space="preserve">3.3.1- </w:t>
      </w:r>
      <w:r w:rsidR="009C3CBD" w:rsidRPr="00417269">
        <w:rPr>
          <w:rFonts w:asciiTheme="minorHAnsi" w:hAnsiTheme="minorHAnsi" w:cstheme="minorHAnsi"/>
          <w:sz w:val="24"/>
          <w:szCs w:val="24"/>
        </w:rPr>
        <w:tab/>
      </w:r>
      <w:r w:rsidR="009C3CBD" w:rsidRPr="00417269">
        <w:rPr>
          <w:rFonts w:asciiTheme="minorHAnsi" w:hAnsiTheme="minorHAnsi" w:cstheme="minorHAnsi"/>
          <w:b/>
          <w:sz w:val="24"/>
          <w:szCs w:val="24"/>
        </w:rPr>
        <w:t>SEÑALIZACIÓN</w:t>
      </w:r>
    </w:p>
    <w:p w:rsidR="007371AC" w:rsidRPr="00417269" w:rsidRDefault="007371AC" w:rsidP="00E65011">
      <w:pPr>
        <w:spacing w:after="0"/>
        <w:jc w:val="both"/>
        <w:rPr>
          <w:rFonts w:asciiTheme="minorHAnsi" w:hAnsiTheme="minorHAnsi" w:cstheme="minorHAnsi"/>
          <w:b/>
          <w:sz w:val="24"/>
          <w:szCs w:val="24"/>
        </w:rPr>
      </w:pPr>
    </w:p>
    <w:p w:rsidR="006607EA" w:rsidRPr="00417269" w:rsidRDefault="006607EA" w:rsidP="006607EA">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será responsable del suministro y colocación de los dispositivos que sean necesarios para garantizar la seguridad en la zona de obras, en concordancia con la </w:t>
      </w:r>
      <w:r w:rsidRPr="00417269">
        <w:rPr>
          <w:rFonts w:asciiTheme="minorHAnsi" w:hAnsiTheme="minorHAnsi" w:cstheme="minorHAnsi"/>
          <w:sz w:val="24"/>
          <w:szCs w:val="24"/>
          <w:u w:val="single"/>
        </w:rPr>
        <w:t>Norma</w:t>
      </w:r>
      <w:r w:rsidR="006C3000">
        <w:rPr>
          <w:rFonts w:asciiTheme="minorHAnsi" w:hAnsiTheme="minorHAnsi" w:cstheme="minorHAnsi"/>
          <w:sz w:val="24"/>
          <w:szCs w:val="24"/>
          <w:u w:val="single"/>
        </w:rPr>
        <w:t>tiva</w:t>
      </w:r>
      <w:r w:rsidRPr="00417269">
        <w:rPr>
          <w:rFonts w:asciiTheme="minorHAnsi" w:hAnsiTheme="minorHAnsi" w:cstheme="minorHAnsi"/>
          <w:sz w:val="24"/>
          <w:szCs w:val="24"/>
          <w:u w:val="single"/>
        </w:rPr>
        <w:t xml:space="preserve"> Uruguaya de Señalización de Obras</w:t>
      </w:r>
      <w:r w:rsidRPr="00417269">
        <w:rPr>
          <w:rFonts w:asciiTheme="minorHAnsi" w:hAnsiTheme="minorHAnsi" w:cstheme="minorHAnsi"/>
          <w:sz w:val="24"/>
          <w:szCs w:val="24"/>
        </w:rPr>
        <w:t xml:space="preserve"> y con las indicaciones del Director de Obra. Asimismo está obligado a tomar los mismos recaudos cuando existan obstáculos que limiten la circulación normal por la calzada.</w:t>
      </w:r>
    </w:p>
    <w:p w:rsidR="006607EA" w:rsidRPr="00417269" w:rsidRDefault="006607EA" w:rsidP="006607EA">
      <w:pPr>
        <w:spacing w:after="0"/>
        <w:jc w:val="both"/>
        <w:rPr>
          <w:rFonts w:asciiTheme="minorHAnsi" w:hAnsiTheme="minorHAnsi" w:cstheme="minorHAnsi"/>
          <w:sz w:val="24"/>
          <w:szCs w:val="24"/>
        </w:rPr>
      </w:pPr>
      <w:r w:rsidRPr="00417269">
        <w:rPr>
          <w:rFonts w:asciiTheme="minorHAnsi" w:hAnsiTheme="minorHAnsi" w:cstheme="minorHAnsi"/>
          <w:sz w:val="24"/>
          <w:szCs w:val="24"/>
        </w:rPr>
        <w:t>La señalización de obra deberá estar diseñada para brindar seguridad al tránsito de personas y vehículos que circulen por la zona, así como al personal obrero empleado en la obra.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empresa Contratista deberá contar en </w:t>
      </w:r>
      <w:r w:rsidR="00F47393" w:rsidRPr="00417269">
        <w:rPr>
          <w:rFonts w:asciiTheme="minorHAnsi" w:hAnsiTheme="minorHAnsi" w:cstheme="minorHAnsi"/>
          <w:sz w:val="24"/>
          <w:szCs w:val="24"/>
        </w:rPr>
        <w:t>cada frente de trabajo</w:t>
      </w:r>
      <w:r w:rsidRPr="00417269">
        <w:rPr>
          <w:rFonts w:asciiTheme="minorHAnsi" w:hAnsiTheme="minorHAnsi" w:cstheme="minorHAnsi"/>
          <w:sz w:val="24"/>
          <w:szCs w:val="24"/>
        </w:rPr>
        <w:t xml:space="preserve"> con un mínimo de señalización que se detallan a continuación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“CALLE CERRADA – 100 metros”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“MEDIA CALZADA – CIRCULE DESPACIO”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“GENTE EN OBRA -  CIRCULE DESPACIO”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“PROHIBIDO ESTACIONAR”, colocado en vereda</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dimensiones y formato se definen en la figura del </w:t>
      </w:r>
      <w:r w:rsidRPr="00417269">
        <w:rPr>
          <w:rFonts w:asciiTheme="minorHAnsi" w:hAnsiTheme="minorHAnsi" w:cstheme="minorHAnsi"/>
          <w:b/>
          <w:sz w:val="24"/>
          <w:szCs w:val="24"/>
        </w:rPr>
        <w:t>Anexo 1</w:t>
      </w:r>
      <w:r w:rsidRPr="00417269">
        <w:rPr>
          <w:rFonts w:asciiTheme="minorHAnsi" w:hAnsiTheme="minorHAnsi" w:cstheme="minorHAnsi"/>
          <w:sz w:val="24"/>
          <w:szCs w:val="24"/>
        </w:rPr>
        <w:t>.</w:t>
      </w:r>
    </w:p>
    <w:p w:rsidR="006607EA" w:rsidRPr="00417269" w:rsidRDefault="006607EA" w:rsidP="00450F33">
      <w:pPr>
        <w:spacing w:after="0"/>
        <w:jc w:val="both"/>
        <w:rPr>
          <w:rFonts w:asciiTheme="minorHAnsi" w:hAnsiTheme="minorHAnsi" w:cstheme="minorHAnsi"/>
        </w:rPr>
      </w:pPr>
    </w:p>
    <w:p w:rsidR="007371AC" w:rsidRDefault="007371AC">
      <w:pPr>
        <w:rPr>
          <w:rFonts w:asciiTheme="minorHAnsi" w:hAnsiTheme="minorHAnsi" w:cstheme="minorHAnsi"/>
          <w:sz w:val="24"/>
          <w:szCs w:val="24"/>
        </w:rPr>
      </w:pPr>
      <w:r>
        <w:rPr>
          <w:rFonts w:asciiTheme="minorHAnsi" w:hAnsiTheme="minorHAnsi" w:cstheme="minorHAnsi"/>
          <w:sz w:val="24"/>
          <w:szCs w:val="24"/>
        </w:rPr>
        <w:br w:type="page"/>
      </w:r>
    </w:p>
    <w:p w:rsidR="001665D5" w:rsidRPr="00417269" w:rsidRDefault="00B717F0" w:rsidP="00450F33">
      <w:pPr>
        <w:spacing w:after="0"/>
        <w:ind w:left="714"/>
        <w:jc w:val="both"/>
        <w:rPr>
          <w:rFonts w:asciiTheme="minorHAnsi" w:hAnsiTheme="minorHAnsi" w:cstheme="minorHAnsi"/>
          <w:b/>
          <w:sz w:val="24"/>
          <w:szCs w:val="24"/>
        </w:rPr>
      </w:pPr>
      <w:r w:rsidRPr="00417269">
        <w:rPr>
          <w:rFonts w:asciiTheme="minorHAnsi" w:hAnsiTheme="minorHAnsi" w:cstheme="minorHAnsi"/>
          <w:sz w:val="24"/>
          <w:szCs w:val="24"/>
        </w:rPr>
        <w:lastRenderedPageBreak/>
        <w:t>3.4</w:t>
      </w:r>
      <w:r w:rsidR="009C3CBD" w:rsidRPr="00417269">
        <w:rPr>
          <w:rFonts w:asciiTheme="minorHAnsi" w:hAnsiTheme="minorHAnsi" w:cstheme="minorHAnsi"/>
          <w:sz w:val="24"/>
          <w:szCs w:val="24"/>
        </w:rPr>
        <w:t>-</w:t>
      </w:r>
      <w:r w:rsidR="009C3CBD" w:rsidRPr="00417269">
        <w:rPr>
          <w:rFonts w:asciiTheme="minorHAnsi" w:hAnsiTheme="minorHAnsi" w:cstheme="minorHAnsi"/>
          <w:sz w:val="24"/>
          <w:szCs w:val="24"/>
        </w:rPr>
        <w:tab/>
      </w:r>
      <w:r w:rsidR="00BE0928" w:rsidRPr="00417269">
        <w:rPr>
          <w:rFonts w:asciiTheme="minorHAnsi" w:hAnsiTheme="minorHAnsi" w:cstheme="minorHAnsi"/>
          <w:b/>
          <w:sz w:val="24"/>
          <w:szCs w:val="24"/>
        </w:rPr>
        <w:t>RUBRADO</w:t>
      </w:r>
    </w:p>
    <w:tbl>
      <w:tblPr>
        <w:tblW w:w="9666" w:type="dxa"/>
        <w:tblInd w:w="-40" w:type="dxa"/>
        <w:tblCellMar>
          <w:left w:w="70" w:type="dxa"/>
          <w:right w:w="70" w:type="dxa"/>
        </w:tblCellMar>
        <w:tblLook w:val="04A0" w:firstRow="1" w:lastRow="0" w:firstColumn="1" w:lastColumn="0" w:noHBand="0" w:noVBand="1"/>
      </w:tblPr>
      <w:tblGrid>
        <w:gridCol w:w="786"/>
        <w:gridCol w:w="2646"/>
        <w:gridCol w:w="983"/>
        <w:gridCol w:w="1124"/>
        <w:gridCol w:w="1547"/>
        <w:gridCol w:w="1900"/>
        <w:gridCol w:w="680"/>
      </w:tblGrid>
      <w:tr w:rsidR="007C3124" w:rsidRPr="00417269" w:rsidTr="00D11E01">
        <w:trPr>
          <w:trHeight w:val="615"/>
        </w:trPr>
        <w:tc>
          <w:tcPr>
            <w:tcW w:w="7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RUBRO</w:t>
            </w:r>
          </w:p>
        </w:tc>
        <w:tc>
          <w:tcPr>
            <w:tcW w:w="2646"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DESCRIPCIÓN</w:t>
            </w:r>
          </w:p>
        </w:tc>
        <w:tc>
          <w:tcPr>
            <w:tcW w:w="983"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UNIDAD</w:t>
            </w:r>
          </w:p>
        </w:tc>
        <w:tc>
          <w:tcPr>
            <w:tcW w:w="1124" w:type="dxa"/>
            <w:tcBorders>
              <w:top w:val="single" w:sz="8" w:space="0" w:color="auto"/>
              <w:left w:val="nil"/>
              <w:bottom w:val="single" w:sz="8" w:space="0" w:color="auto"/>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CANTIDAD</w:t>
            </w:r>
          </w:p>
        </w:tc>
        <w:tc>
          <w:tcPr>
            <w:tcW w:w="15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PRECIOS UNITARIO</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MONTO ($)</w:t>
            </w:r>
          </w:p>
        </w:tc>
        <w:tc>
          <w:tcPr>
            <w:tcW w:w="68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p>
        </w:tc>
      </w:tr>
      <w:tr w:rsidR="007C3124" w:rsidRPr="00417269" w:rsidTr="00603847">
        <w:trPr>
          <w:trHeight w:val="17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Cordón Cuneta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ml</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4</w:t>
            </w:r>
            <w:r w:rsidR="00754833">
              <w:rPr>
                <w:rFonts w:asciiTheme="minorHAnsi" w:eastAsia="Times New Roman" w:hAnsiTheme="minorHAnsi" w:cstheme="minorHAnsi"/>
                <w:sz w:val="20"/>
                <w:szCs w:val="20"/>
                <w:lang w:val="es-ES_tradnl" w:eastAsia="pt-BR"/>
              </w:rPr>
              <w:t>.</w:t>
            </w:r>
            <w:r w:rsidRPr="00417269">
              <w:rPr>
                <w:rFonts w:asciiTheme="minorHAnsi" w:eastAsia="Times New Roman" w:hAnsiTheme="minorHAnsi" w:cstheme="minorHAnsi"/>
                <w:sz w:val="20"/>
                <w:szCs w:val="20"/>
                <w:lang w:val="es-ES_tradnl" w:eastAsia="pt-BR"/>
              </w:rPr>
              <w:t>000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M1</w:t>
            </w:r>
          </w:p>
        </w:tc>
      </w:tr>
      <w:tr w:rsidR="007C3124" w:rsidRPr="00417269" w:rsidTr="00603847">
        <w:trPr>
          <w:trHeight w:val="28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Badenes</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M2</w:t>
            </w:r>
          </w:p>
        </w:tc>
      </w:tr>
      <w:tr w:rsidR="007C3124" w:rsidRPr="00417269" w:rsidTr="00603847">
        <w:trPr>
          <w:trHeight w:val="20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Excavación &gt; 0,5ml</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M3</w:t>
            </w:r>
          </w:p>
        </w:tc>
      </w:tr>
      <w:tr w:rsidR="007C3124" w:rsidRPr="00417269" w:rsidTr="00D11E01">
        <w:trPr>
          <w:trHeight w:val="27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IV</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Base Granular</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M4</w:t>
            </w:r>
          </w:p>
        </w:tc>
      </w:tr>
      <w:tr w:rsidR="007C3124" w:rsidRPr="00417269" w:rsidTr="00603847">
        <w:trPr>
          <w:trHeight w:val="26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Hormigón de Pavimento</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M5</w:t>
            </w:r>
          </w:p>
        </w:tc>
      </w:tr>
      <w:tr w:rsidR="007C3124" w:rsidRPr="00417269" w:rsidTr="00603847">
        <w:trPr>
          <w:trHeight w:val="25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Hormigón Armado Clase VII</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5</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M6</w:t>
            </w:r>
          </w:p>
        </w:tc>
      </w:tr>
      <w:tr w:rsidR="007C3124" w:rsidRPr="00417269" w:rsidTr="00603847">
        <w:trPr>
          <w:trHeight w:val="24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Reposición de Vereda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50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M7</w:t>
            </w:r>
          </w:p>
        </w:tc>
      </w:tr>
      <w:tr w:rsidR="007C3124" w:rsidRPr="00417269" w:rsidTr="00603847">
        <w:trPr>
          <w:trHeight w:val="254"/>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VIII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Paredes de Bloques</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M8</w:t>
            </w:r>
          </w:p>
        </w:tc>
      </w:tr>
      <w:tr w:rsidR="007C3124" w:rsidRPr="00417269" w:rsidTr="00603847">
        <w:trPr>
          <w:trHeight w:val="24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IX</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Ampliación de Alcantarilla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ml</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M9</w:t>
            </w:r>
          </w:p>
        </w:tc>
      </w:tr>
      <w:tr w:rsidR="007C3124" w:rsidRPr="00417269" w:rsidTr="00D11E01">
        <w:trPr>
          <w:trHeight w:val="615"/>
        </w:trPr>
        <w:tc>
          <w:tcPr>
            <w:tcW w:w="786"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
        </w:tc>
        <w:tc>
          <w:tcPr>
            <w:tcW w:w="2646"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983"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124"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547"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90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68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r>
      <w:tr w:rsidR="007C3124" w:rsidRPr="00417269" w:rsidTr="00603847">
        <w:trPr>
          <w:trHeight w:val="324"/>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Sub total =</w:t>
            </w:r>
          </w:p>
        </w:tc>
        <w:tc>
          <w:tcPr>
            <w:tcW w:w="1900" w:type="dxa"/>
            <w:tcBorders>
              <w:top w:val="single" w:sz="8" w:space="0" w:color="auto"/>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M1+M2+M3</w:t>
            </w:r>
            <w:proofErr w:type="gramStart"/>
            <w:r w:rsidRPr="00417269">
              <w:rPr>
                <w:rFonts w:asciiTheme="minorHAnsi" w:eastAsia="Times New Roman" w:hAnsiTheme="minorHAnsi" w:cstheme="minorHAnsi"/>
                <w:lang w:eastAsia="pt-BR"/>
              </w:rPr>
              <w:t>..</w:t>
            </w:r>
            <w:proofErr w:type="gramEnd"/>
            <w:r w:rsidRPr="00417269">
              <w:rPr>
                <w:rFonts w:asciiTheme="minorHAnsi" w:eastAsia="Times New Roman" w:hAnsiTheme="minorHAnsi" w:cstheme="minorHAnsi"/>
                <w:lang w:eastAsia="pt-BR"/>
              </w:rPr>
              <w:t>M9</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ST</w:t>
            </w:r>
          </w:p>
        </w:tc>
      </w:tr>
      <w:tr w:rsidR="007C3124" w:rsidRPr="00417269" w:rsidTr="00603847">
        <w:trPr>
          <w:trHeight w:val="33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Imprevisto 10%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0,1 * ST</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Imp</w:t>
            </w:r>
            <w:proofErr w:type="spellEnd"/>
          </w:p>
        </w:tc>
      </w:tr>
      <w:tr w:rsidR="007C3124" w:rsidRPr="00417269" w:rsidTr="00603847">
        <w:trPr>
          <w:trHeight w:val="409"/>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IVA (22%)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0,22*(</w:t>
            </w:r>
            <w:proofErr w:type="spellStart"/>
            <w:r w:rsidRPr="00417269">
              <w:rPr>
                <w:rFonts w:asciiTheme="minorHAnsi" w:eastAsia="Times New Roman" w:hAnsiTheme="minorHAnsi" w:cstheme="minorHAnsi"/>
                <w:lang w:val="pt-BR" w:eastAsia="pt-BR"/>
              </w:rPr>
              <w:t>ST+Imp</w:t>
            </w:r>
            <w:proofErr w:type="spellEnd"/>
            <w:r w:rsidRPr="00417269">
              <w:rPr>
                <w:rFonts w:asciiTheme="minorHAnsi" w:eastAsia="Times New Roman" w:hAnsiTheme="minorHAnsi" w:cstheme="minorHAnsi"/>
                <w:lang w:val="pt-BR" w:eastAsia="pt-BR"/>
              </w:rPr>
              <w:t>)</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Iva</w:t>
            </w:r>
            <w:proofErr w:type="spellEnd"/>
          </w:p>
        </w:tc>
      </w:tr>
      <w:tr w:rsidR="007C3124" w:rsidRPr="00417269" w:rsidTr="00603847">
        <w:trPr>
          <w:trHeight w:val="13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371AC" w:rsidP="007371AC">
            <w:pPr>
              <w:spacing w:after="0" w:line="240" w:lineRule="auto"/>
              <w:jc w:val="right"/>
              <w:rPr>
                <w:rFonts w:asciiTheme="minorHAnsi" w:eastAsia="Times New Roman" w:hAnsiTheme="minorHAnsi" w:cstheme="minorHAnsi"/>
                <w:lang w:val="pt-BR" w:eastAsia="pt-BR"/>
              </w:rPr>
            </w:pPr>
            <w:r>
              <w:rPr>
                <w:rFonts w:asciiTheme="minorHAnsi" w:eastAsia="Times New Roman" w:hAnsiTheme="minorHAnsi" w:cstheme="minorHAnsi"/>
                <w:lang w:eastAsia="pt-BR"/>
              </w:rPr>
              <w:t>LLSS (71</w:t>
            </w:r>
            <w:r w:rsidR="007C3124" w:rsidRPr="00417269">
              <w:rPr>
                <w:rFonts w:asciiTheme="minorHAnsi" w:eastAsia="Times New Roman" w:hAnsiTheme="minorHAnsi" w:cstheme="minorHAnsi"/>
                <w:lang w:eastAsia="pt-BR"/>
              </w:rPr>
              <w:t>,</w:t>
            </w:r>
            <w:r>
              <w:rPr>
                <w:rFonts w:asciiTheme="minorHAnsi" w:eastAsia="Times New Roman" w:hAnsiTheme="minorHAnsi" w:cstheme="minorHAnsi"/>
                <w:lang w:eastAsia="pt-BR"/>
              </w:rPr>
              <w:t>4</w:t>
            </w:r>
            <w:r w:rsidR="007C3124" w:rsidRPr="00417269">
              <w:rPr>
                <w:rFonts w:asciiTheme="minorHAnsi" w:eastAsia="Times New Roman" w:hAnsiTheme="minorHAnsi" w:cstheme="minorHAnsi"/>
                <w:lang w:eastAsia="pt-BR"/>
              </w:rPr>
              <w:t>% MI)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LLSS</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LLSS</w:t>
            </w:r>
          </w:p>
        </w:tc>
      </w:tr>
      <w:tr w:rsidR="007C3124" w:rsidRPr="00417269" w:rsidTr="00603847">
        <w:trPr>
          <w:trHeight w:val="28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TOTAL ($)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ST+Imp+Iva+LLSS</w:t>
            </w:r>
            <w:proofErr w:type="spellEnd"/>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Total</w:t>
            </w:r>
          </w:p>
        </w:tc>
      </w:tr>
    </w:tbl>
    <w:p w:rsidR="0049034C" w:rsidRDefault="0049034C" w:rsidP="0049034C">
      <w:pPr>
        <w:spacing w:after="0" w:line="240" w:lineRule="auto"/>
        <w:jc w:val="both"/>
        <w:rPr>
          <w:b/>
          <w:i/>
          <w:sz w:val="24"/>
          <w:szCs w:val="24"/>
          <w:u w:val="single"/>
        </w:rPr>
      </w:pPr>
    </w:p>
    <w:p w:rsidR="0049034C" w:rsidRPr="007F7567" w:rsidRDefault="0049034C" w:rsidP="0049034C">
      <w:pPr>
        <w:spacing w:after="0" w:line="240" w:lineRule="auto"/>
        <w:jc w:val="both"/>
        <w:rPr>
          <w:b/>
          <w:i/>
          <w:sz w:val="24"/>
          <w:szCs w:val="24"/>
        </w:rPr>
      </w:pPr>
      <w:r w:rsidRPr="00E67095">
        <w:rPr>
          <w:b/>
          <w:i/>
          <w:sz w:val="24"/>
          <w:szCs w:val="24"/>
          <w:u w:val="single"/>
        </w:rPr>
        <w:t xml:space="preserve">Observaciones de </w:t>
      </w:r>
      <w:proofErr w:type="spellStart"/>
      <w:r w:rsidRPr="00E67095">
        <w:rPr>
          <w:b/>
          <w:i/>
          <w:sz w:val="24"/>
          <w:szCs w:val="24"/>
          <w:u w:val="single"/>
        </w:rPr>
        <w:t>Rubrado</w:t>
      </w:r>
      <w:proofErr w:type="spellEnd"/>
      <w:r w:rsidRPr="00E67095">
        <w:rPr>
          <w:b/>
          <w:i/>
          <w:sz w:val="24"/>
          <w:szCs w:val="24"/>
          <w:u w:val="single"/>
        </w:rPr>
        <w:t>:</w:t>
      </w:r>
      <w:r w:rsidRPr="007F7567">
        <w:rPr>
          <w:b/>
          <w:i/>
          <w:sz w:val="24"/>
          <w:szCs w:val="24"/>
        </w:rPr>
        <w:t xml:space="preserve"> Las cantidades indicadas son meramente para los efectos de comparación de precios.  Si el Total ofertado supera el monto de la licitación abreviada, el contrato será adjudicado a la mejor oferta y hasta el tope de la licitación </w:t>
      </w:r>
      <w:proofErr w:type="gramStart"/>
      <w:r w:rsidRPr="007F7567">
        <w:rPr>
          <w:b/>
          <w:i/>
          <w:sz w:val="24"/>
          <w:szCs w:val="24"/>
        </w:rPr>
        <w:t>abreviad</w:t>
      </w:r>
      <w:r>
        <w:rPr>
          <w:b/>
          <w:i/>
          <w:sz w:val="24"/>
          <w:szCs w:val="24"/>
        </w:rPr>
        <w:t>a</w:t>
      </w:r>
      <w:proofErr w:type="gramEnd"/>
      <w:r w:rsidRPr="007F7567">
        <w:rPr>
          <w:b/>
          <w:i/>
          <w:sz w:val="24"/>
          <w:szCs w:val="24"/>
        </w:rPr>
        <w:t>, y las cantidades serán ajustadas en la misma proporción del ajuste al tope.</w:t>
      </w:r>
    </w:p>
    <w:p w:rsidR="0049034C" w:rsidRDefault="0049034C" w:rsidP="0049034C">
      <w:pPr>
        <w:spacing w:after="0" w:line="240" w:lineRule="auto"/>
        <w:jc w:val="both"/>
        <w:rPr>
          <w:b/>
          <w:i/>
          <w:sz w:val="24"/>
          <w:szCs w:val="24"/>
        </w:rPr>
      </w:pPr>
    </w:p>
    <w:p w:rsidR="0049034C" w:rsidRPr="007F7567" w:rsidRDefault="0049034C" w:rsidP="0049034C">
      <w:pPr>
        <w:spacing w:after="0" w:line="240" w:lineRule="auto"/>
        <w:jc w:val="both"/>
        <w:rPr>
          <w:b/>
          <w:i/>
          <w:sz w:val="24"/>
          <w:szCs w:val="24"/>
        </w:rPr>
      </w:pPr>
    </w:p>
    <w:p w:rsidR="0049034C" w:rsidRDefault="0049034C" w:rsidP="0049034C">
      <w:pPr>
        <w:spacing w:after="0" w:line="240" w:lineRule="auto"/>
        <w:ind w:left="709"/>
        <w:jc w:val="both"/>
        <w:rPr>
          <w:b/>
          <w:sz w:val="24"/>
          <w:szCs w:val="24"/>
        </w:rPr>
      </w:pPr>
      <w:r w:rsidRPr="00292CE8">
        <w:rPr>
          <w:sz w:val="24"/>
          <w:szCs w:val="24"/>
        </w:rPr>
        <w:t>3.</w:t>
      </w:r>
      <w:r>
        <w:rPr>
          <w:sz w:val="24"/>
          <w:szCs w:val="24"/>
        </w:rPr>
        <w:t>4.1</w:t>
      </w:r>
      <w:r w:rsidRPr="00292CE8">
        <w:rPr>
          <w:sz w:val="24"/>
          <w:szCs w:val="24"/>
        </w:rPr>
        <w:t xml:space="preserve">- </w:t>
      </w:r>
      <w:r w:rsidRPr="00381CC5">
        <w:rPr>
          <w:b/>
          <w:sz w:val="24"/>
          <w:szCs w:val="24"/>
        </w:rPr>
        <w:t>IMPREVISTOS O CONTINGENCIAS</w:t>
      </w:r>
    </w:p>
    <w:p w:rsidR="0049034C" w:rsidRDefault="0049034C" w:rsidP="0049034C">
      <w:pPr>
        <w:spacing w:after="0"/>
        <w:jc w:val="both"/>
        <w:rPr>
          <w:sz w:val="24"/>
          <w:szCs w:val="24"/>
        </w:rPr>
      </w:pPr>
    </w:p>
    <w:p w:rsidR="0049034C" w:rsidRDefault="0049034C" w:rsidP="0049034C">
      <w:pPr>
        <w:spacing w:after="0"/>
        <w:jc w:val="both"/>
        <w:rPr>
          <w:rFonts w:asciiTheme="minorHAnsi" w:hAnsiTheme="minorHAnsi" w:cstheme="minorHAnsi"/>
          <w:sz w:val="24"/>
          <w:szCs w:val="24"/>
        </w:rPr>
      </w:pPr>
      <w:r w:rsidRPr="00292CE8">
        <w:rPr>
          <w:sz w:val="24"/>
          <w:szCs w:val="24"/>
        </w:rPr>
        <w:t xml:space="preserve">Como Procedimiento, </w:t>
      </w:r>
      <w:r>
        <w:rPr>
          <w:sz w:val="24"/>
          <w:szCs w:val="24"/>
        </w:rPr>
        <w:t xml:space="preserve">se incluye en presupuesto un ítem destinado a contingencias e imprevistos de obra, de 10 % del valor total del </w:t>
      </w:r>
      <w:proofErr w:type="spellStart"/>
      <w:r>
        <w:rPr>
          <w:sz w:val="24"/>
          <w:szCs w:val="24"/>
        </w:rPr>
        <w:t>rubrado</w:t>
      </w:r>
      <w:proofErr w:type="spellEnd"/>
      <w:r>
        <w:rPr>
          <w:sz w:val="24"/>
          <w:szCs w:val="24"/>
        </w:rPr>
        <w:t xml:space="preserve">. </w:t>
      </w:r>
      <w:r>
        <w:rPr>
          <w:rFonts w:asciiTheme="minorHAnsi" w:hAnsiTheme="minorHAnsi" w:cstheme="minorHAnsi"/>
          <w:sz w:val="24"/>
          <w:szCs w:val="24"/>
        </w:rPr>
        <w:t>Ese ítem también debe tener asociado el valor del monto imponible correspondiente (MI), el cual debe estar contemplado en el total de Leyes Sociales (LLSS).</w:t>
      </w:r>
    </w:p>
    <w:p w:rsidR="001665D5" w:rsidRPr="00417269" w:rsidRDefault="001665D5" w:rsidP="00450F33">
      <w:pPr>
        <w:spacing w:after="0"/>
        <w:ind w:left="714"/>
        <w:jc w:val="both"/>
        <w:rPr>
          <w:rFonts w:asciiTheme="minorHAnsi" w:hAnsiTheme="minorHAnsi" w:cstheme="minorHAnsi"/>
          <w:b/>
          <w:sz w:val="24"/>
          <w:szCs w:val="24"/>
        </w:rPr>
      </w:pPr>
    </w:p>
    <w:p w:rsidR="00B70E7D" w:rsidRPr="00417269" w:rsidRDefault="009C224C"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Durante el transcurso de la obra, </w:t>
      </w:r>
      <w:r w:rsidR="006C3000">
        <w:rPr>
          <w:rFonts w:asciiTheme="minorHAnsi" w:hAnsiTheme="minorHAnsi" w:cstheme="minorHAnsi"/>
          <w:sz w:val="24"/>
          <w:szCs w:val="24"/>
        </w:rPr>
        <w:t>t</w:t>
      </w:r>
      <w:r w:rsidR="00B70E7D" w:rsidRPr="00417269">
        <w:rPr>
          <w:rFonts w:asciiTheme="minorHAnsi" w:hAnsiTheme="minorHAnsi" w:cstheme="minorHAnsi"/>
          <w:sz w:val="24"/>
          <w:szCs w:val="24"/>
        </w:rPr>
        <w:t>odos los trabajos que se pretend</w:t>
      </w:r>
      <w:r w:rsidRPr="00417269">
        <w:rPr>
          <w:rFonts w:asciiTheme="minorHAnsi" w:hAnsiTheme="minorHAnsi" w:cstheme="minorHAnsi"/>
          <w:sz w:val="24"/>
          <w:szCs w:val="24"/>
        </w:rPr>
        <w:t>a</w:t>
      </w:r>
      <w:r w:rsidR="00B70E7D" w:rsidRPr="00417269">
        <w:rPr>
          <w:rFonts w:asciiTheme="minorHAnsi" w:hAnsiTheme="minorHAnsi" w:cstheme="minorHAnsi"/>
          <w:sz w:val="24"/>
          <w:szCs w:val="24"/>
        </w:rPr>
        <w:t>n liquidar utilizando este ítem, deberán se</w:t>
      </w:r>
      <w:r w:rsidRPr="00417269">
        <w:rPr>
          <w:rFonts w:asciiTheme="minorHAnsi" w:hAnsiTheme="minorHAnsi" w:cstheme="minorHAnsi"/>
          <w:sz w:val="24"/>
          <w:szCs w:val="24"/>
        </w:rPr>
        <w:t>r</w:t>
      </w:r>
      <w:r w:rsidR="00B70E7D"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previamente </w:t>
      </w:r>
      <w:r w:rsidR="00B70E7D" w:rsidRPr="00417269">
        <w:rPr>
          <w:rFonts w:asciiTheme="minorHAnsi" w:hAnsiTheme="minorHAnsi" w:cstheme="minorHAnsi"/>
          <w:sz w:val="24"/>
          <w:szCs w:val="24"/>
        </w:rPr>
        <w:t xml:space="preserve">presupuestados por la contratista, </w:t>
      </w:r>
      <w:r w:rsidRPr="00417269">
        <w:rPr>
          <w:rFonts w:asciiTheme="minorHAnsi" w:hAnsiTheme="minorHAnsi" w:cstheme="minorHAnsi"/>
          <w:sz w:val="24"/>
          <w:szCs w:val="24"/>
        </w:rPr>
        <w:t>analizados</w:t>
      </w:r>
      <w:r w:rsidR="00B70E7D" w:rsidRPr="00417269">
        <w:rPr>
          <w:rFonts w:asciiTheme="minorHAnsi" w:hAnsiTheme="minorHAnsi" w:cstheme="minorHAnsi"/>
          <w:sz w:val="24"/>
          <w:szCs w:val="24"/>
        </w:rPr>
        <w:t xml:space="preserve"> por el director de obra y autorizado por</w:t>
      </w:r>
      <w:r w:rsidRPr="00417269">
        <w:rPr>
          <w:rFonts w:asciiTheme="minorHAnsi" w:hAnsiTheme="minorHAnsi" w:cstheme="minorHAnsi"/>
          <w:sz w:val="24"/>
          <w:szCs w:val="24"/>
        </w:rPr>
        <w:t xml:space="preserve"> Dirección General de Obras. Caso se omita uno de estos pasos, no se procederá al pago de los trabajos liquidados como contingencias.</w:t>
      </w:r>
    </w:p>
    <w:p w:rsidR="009C224C" w:rsidRPr="00417269" w:rsidRDefault="009C224C" w:rsidP="00450F33">
      <w:pPr>
        <w:spacing w:after="0"/>
        <w:jc w:val="both"/>
        <w:rPr>
          <w:rFonts w:asciiTheme="minorHAnsi" w:hAnsiTheme="minorHAnsi" w:cstheme="minorHAnsi"/>
          <w:sz w:val="24"/>
          <w:szCs w:val="24"/>
        </w:rPr>
      </w:pPr>
    </w:p>
    <w:p w:rsidR="00B70E7D" w:rsidRDefault="00B70E7D"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lastRenderedPageBreak/>
        <w:t xml:space="preserve">La discriminación de los valores incluidos en este ítem, en caso de utilizarse, serán descriptos en certificado correspondiente mediante nota </w:t>
      </w:r>
      <w:r w:rsidR="009C224C" w:rsidRPr="00417269">
        <w:rPr>
          <w:rFonts w:asciiTheme="minorHAnsi" w:hAnsiTheme="minorHAnsi" w:cstheme="minorHAnsi"/>
          <w:sz w:val="24"/>
          <w:szCs w:val="24"/>
        </w:rPr>
        <w:t>adjunta,</w:t>
      </w:r>
      <w:r w:rsidRPr="00417269">
        <w:rPr>
          <w:rFonts w:asciiTheme="minorHAnsi" w:hAnsiTheme="minorHAnsi" w:cstheme="minorHAnsi"/>
          <w:sz w:val="24"/>
          <w:szCs w:val="24"/>
        </w:rPr>
        <w:t xml:space="preserve"> autorizada por el Director de Obra.</w:t>
      </w:r>
    </w:p>
    <w:p w:rsidR="00EA6A8D" w:rsidRDefault="00EA6A8D" w:rsidP="00450F33">
      <w:pPr>
        <w:spacing w:after="0"/>
        <w:jc w:val="both"/>
        <w:rPr>
          <w:rFonts w:asciiTheme="minorHAnsi" w:hAnsiTheme="minorHAnsi" w:cstheme="minorHAnsi"/>
          <w:b/>
        </w:rPr>
      </w:pPr>
    </w:p>
    <w:p w:rsidR="007371AC" w:rsidRDefault="007371AC" w:rsidP="00450F33">
      <w:pPr>
        <w:spacing w:after="0"/>
        <w:jc w:val="both"/>
        <w:rPr>
          <w:rFonts w:asciiTheme="minorHAnsi" w:hAnsiTheme="minorHAnsi" w:cstheme="minorHAnsi"/>
          <w:b/>
        </w:rPr>
      </w:pPr>
    </w:p>
    <w:p w:rsidR="007371AC" w:rsidRPr="00417269" w:rsidRDefault="007371AC" w:rsidP="00450F33">
      <w:pPr>
        <w:spacing w:after="0"/>
        <w:jc w:val="both"/>
        <w:rPr>
          <w:rFonts w:asciiTheme="minorHAnsi" w:hAnsiTheme="minorHAnsi" w:cstheme="minorHAnsi"/>
          <w:b/>
        </w:rPr>
      </w:pPr>
    </w:p>
    <w:p w:rsidR="00552541" w:rsidRPr="00417269" w:rsidRDefault="00B717F0" w:rsidP="00450F33">
      <w:pPr>
        <w:spacing w:after="0"/>
        <w:ind w:left="714"/>
        <w:jc w:val="both"/>
        <w:rPr>
          <w:rFonts w:asciiTheme="minorHAnsi" w:hAnsiTheme="minorHAnsi" w:cstheme="minorHAnsi"/>
          <w:b/>
          <w:sz w:val="24"/>
          <w:szCs w:val="24"/>
          <w:u w:val="single"/>
        </w:rPr>
      </w:pPr>
      <w:r w:rsidRPr="00417269">
        <w:rPr>
          <w:rFonts w:asciiTheme="minorHAnsi" w:hAnsiTheme="minorHAnsi" w:cstheme="minorHAnsi"/>
          <w:sz w:val="24"/>
          <w:szCs w:val="24"/>
        </w:rPr>
        <w:t>3.</w:t>
      </w:r>
      <w:r w:rsidR="009C48D0" w:rsidRPr="00417269">
        <w:rPr>
          <w:rFonts w:asciiTheme="minorHAnsi" w:hAnsiTheme="minorHAnsi" w:cstheme="minorHAnsi"/>
          <w:sz w:val="24"/>
          <w:szCs w:val="24"/>
        </w:rPr>
        <w:t>5</w:t>
      </w:r>
      <w:r w:rsidRPr="00417269">
        <w:rPr>
          <w:rFonts w:asciiTheme="minorHAnsi" w:hAnsiTheme="minorHAnsi" w:cstheme="minorHAnsi"/>
          <w:sz w:val="24"/>
          <w:szCs w:val="24"/>
        </w:rPr>
        <w:t xml:space="preserve">- </w:t>
      </w:r>
      <w:r w:rsidR="00552541" w:rsidRPr="00417269">
        <w:rPr>
          <w:rFonts w:asciiTheme="minorHAnsi" w:hAnsiTheme="minorHAnsi" w:cstheme="minorHAnsi"/>
          <w:b/>
          <w:sz w:val="24"/>
          <w:szCs w:val="24"/>
        </w:rPr>
        <w:t>PROCEDIMIENTO DE PAGO POR AVANCE MENSUAL</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Como Procedimiento, </w:t>
      </w:r>
      <w:r w:rsidR="00292CE8" w:rsidRPr="00417269">
        <w:rPr>
          <w:rFonts w:asciiTheme="minorHAnsi" w:hAnsiTheme="minorHAnsi" w:cstheme="minorHAnsi"/>
          <w:sz w:val="24"/>
          <w:szCs w:val="24"/>
        </w:rPr>
        <w:t xml:space="preserve">hasta </w:t>
      </w:r>
      <w:r w:rsidRPr="00417269">
        <w:rPr>
          <w:rFonts w:asciiTheme="minorHAnsi" w:hAnsiTheme="minorHAnsi" w:cstheme="minorHAnsi"/>
          <w:sz w:val="24"/>
          <w:szCs w:val="24"/>
        </w:rPr>
        <w:t xml:space="preserve">3 </w:t>
      </w:r>
      <w:r w:rsidR="00B717F0" w:rsidRPr="00417269">
        <w:rPr>
          <w:rFonts w:asciiTheme="minorHAnsi" w:hAnsiTheme="minorHAnsi" w:cstheme="minorHAnsi"/>
          <w:sz w:val="24"/>
          <w:szCs w:val="24"/>
        </w:rPr>
        <w:t>días</w:t>
      </w:r>
      <w:r w:rsidRPr="00417269">
        <w:rPr>
          <w:rFonts w:asciiTheme="minorHAnsi" w:hAnsiTheme="minorHAnsi" w:cstheme="minorHAnsi"/>
          <w:sz w:val="24"/>
          <w:szCs w:val="24"/>
        </w:rPr>
        <w:t xml:space="preserve"> </w:t>
      </w:r>
      <w:r w:rsidR="00292CE8" w:rsidRPr="00417269">
        <w:rPr>
          <w:rFonts w:asciiTheme="minorHAnsi" w:hAnsiTheme="minorHAnsi" w:cstheme="minorHAnsi"/>
          <w:sz w:val="24"/>
          <w:szCs w:val="24"/>
        </w:rPr>
        <w:t>después</w:t>
      </w:r>
      <w:r w:rsidRPr="00417269">
        <w:rPr>
          <w:rFonts w:asciiTheme="minorHAnsi" w:hAnsiTheme="minorHAnsi" w:cstheme="minorHAnsi"/>
          <w:sz w:val="24"/>
          <w:szCs w:val="24"/>
        </w:rPr>
        <w:t xml:space="preserve"> del </w:t>
      </w:r>
      <w:r w:rsidR="00B717F0" w:rsidRPr="00417269">
        <w:rPr>
          <w:rFonts w:asciiTheme="minorHAnsi" w:hAnsiTheme="minorHAnsi" w:cstheme="minorHAnsi"/>
          <w:sz w:val="24"/>
          <w:szCs w:val="24"/>
        </w:rPr>
        <w:t>último</w:t>
      </w:r>
      <w:r w:rsidRPr="00417269">
        <w:rPr>
          <w:rFonts w:asciiTheme="minorHAnsi" w:hAnsiTheme="minorHAnsi" w:cstheme="minorHAnsi"/>
          <w:sz w:val="24"/>
          <w:szCs w:val="24"/>
        </w:rPr>
        <w:t xml:space="preserve"> </w:t>
      </w:r>
      <w:r w:rsidR="00B717F0" w:rsidRPr="00417269">
        <w:rPr>
          <w:rFonts w:asciiTheme="minorHAnsi" w:hAnsiTheme="minorHAnsi" w:cstheme="minorHAnsi"/>
          <w:sz w:val="24"/>
          <w:szCs w:val="24"/>
        </w:rPr>
        <w:t>día</w:t>
      </w:r>
      <w:r w:rsidRPr="00417269">
        <w:rPr>
          <w:rFonts w:asciiTheme="minorHAnsi" w:hAnsiTheme="minorHAnsi" w:cstheme="minorHAnsi"/>
          <w:sz w:val="24"/>
          <w:szCs w:val="24"/>
        </w:rPr>
        <w:t xml:space="preserve"> hábil del mes, el adjudicatario verificará in loco junto al técnico designado por la intendencia, el avance físico mensual que cumpla con lo exigido en cuanto a calidad de los trabajos según indique la Memoria Constructiva de Vialidad </w:t>
      </w:r>
      <w:r w:rsidR="00B717F0" w:rsidRPr="00417269">
        <w:rPr>
          <w:rFonts w:asciiTheme="minorHAnsi" w:hAnsiTheme="minorHAnsi" w:cstheme="minorHAnsi"/>
          <w:sz w:val="24"/>
          <w:szCs w:val="24"/>
        </w:rPr>
        <w:t>Urbana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w:t>
      </w:r>
    </w:p>
    <w:p w:rsidR="00292CE8" w:rsidRPr="00417269" w:rsidRDefault="00906F7F"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Dirección</w:t>
      </w:r>
      <w:r w:rsidR="00292CE8" w:rsidRPr="00417269">
        <w:rPr>
          <w:rFonts w:asciiTheme="minorHAnsi" w:hAnsiTheme="minorHAnsi" w:cstheme="minorHAnsi"/>
          <w:sz w:val="24"/>
          <w:szCs w:val="24"/>
        </w:rPr>
        <w:t xml:space="preserve"> de Obras podrá aprobar el avance mensual certificado, siempre que considere que las observaciones y</w:t>
      </w:r>
      <w:r w:rsidRPr="00417269">
        <w:rPr>
          <w:rFonts w:asciiTheme="minorHAnsi" w:hAnsiTheme="minorHAnsi" w:cstheme="minorHAnsi"/>
          <w:sz w:val="24"/>
          <w:szCs w:val="24"/>
        </w:rPr>
        <w:t>/</w:t>
      </w:r>
      <w:r w:rsidR="00292CE8" w:rsidRPr="00417269">
        <w:rPr>
          <w:rFonts w:asciiTheme="minorHAnsi" w:hAnsiTheme="minorHAnsi" w:cstheme="minorHAnsi"/>
          <w:sz w:val="24"/>
          <w:szCs w:val="24"/>
        </w:rPr>
        <w:t xml:space="preserve">o pendencias que pudieran existir en cuanto a los trabajos, no perjudiquen la correcta funcionalidad de la obra. En tal sentido, </w:t>
      </w:r>
      <w:r w:rsidRPr="00417269">
        <w:rPr>
          <w:rFonts w:asciiTheme="minorHAnsi" w:hAnsiTheme="minorHAnsi" w:cstheme="minorHAnsi"/>
          <w:sz w:val="24"/>
          <w:szCs w:val="24"/>
        </w:rPr>
        <w:t>Dirección</w:t>
      </w:r>
      <w:r w:rsidR="00292CE8" w:rsidRPr="00417269">
        <w:rPr>
          <w:rFonts w:asciiTheme="minorHAnsi" w:hAnsiTheme="minorHAnsi" w:cstheme="minorHAnsi"/>
          <w:sz w:val="24"/>
          <w:szCs w:val="24"/>
        </w:rPr>
        <w:t xml:space="preserve"> de Obras</w:t>
      </w:r>
      <w:r w:rsidRPr="00417269">
        <w:rPr>
          <w:rFonts w:asciiTheme="minorHAnsi" w:hAnsiTheme="minorHAnsi" w:cstheme="minorHAnsi"/>
          <w:sz w:val="24"/>
          <w:szCs w:val="24"/>
        </w:rPr>
        <w:t xml:space="preserve"> citara estas observaciones y/</w:t>
      </w:r>
      <w:r w:rsidR="00292CE8" w:rsidRPr="00417269">
        <w:rPr>
          <w:rFonts w:asciiTheme="minorHAnsi" w:hAnsiTheme="minorHAnsi" w:cstheme="minorHAnsi"/>
          <w:sz w:val="24"/>
          <w:szCs w:val="24"/>
        </w:rPr>
        <w:t xml:space="preserve">o pendencias en una </w:t>
      </w:r>
      <w:r w:rsidR="000645CE" w:rsidRPr="00417269">
        <w:rPr>
          <w:rFonts w:asciiTheme="minorHAnsi" w:hAnsiTheme="minorHAnsi" w:cstheme="minorHAnsi"/>
          <w:sz w:val="24"/>
          <w:szCs w:val="24"/>
        </w:rPr>
        <w:t>orden</w:t>
      </w:r>
      <w:r w:rsidR="00292CE8"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00292CE8"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acordando </w:t>
      </w:r>
      <w:r w:rsidR="00292CE8" w:rsidRPr="00417269">
        <w:rPr>
          <w:rFonts w:asciiTheme="minorHAnsi" w:hAnsiTheme="minorHAnsi" w:cstheme="minorHAnsi"/>
          <w:sz w:val="24"/>
          <w:szCs w:val="24"/>
        </w:rPr>
        <w:t xml:space="preserve">un plazo para su ejecución. De no cumplirse con la </w:t>
      </w:r>
      <w:r w:rsidR="000645CE" w:rsidRPr="00417269">
        <w:rPr>
          <w:rFonts w:asciiTheme="minorHAnsi" w:hAnsiTheme="minorHAnsi" w:cstheme="minorHAnsi"/>
          <w:sz w:val="24"/>
          <w:szCs w:val="24"/>
        </w:rPr>
        <w:t>orden</w:t>
      </w:r>
      <w:r w:rsidR="00292CE8"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00292CE8" w:rsidRPr="00417269">
        <w:rPr>
          <w:rFonts w:asciiTheme="minorHAnsi" w:hAnsiTheme="minorHAnsi" w:cstheme="minorHAnsi"/>
          <w:sz w:val="24"/>
          <w:szCs w:val="24"/>
        </w:rPr>
        <w:t xml:space="preserve"> se notificara al adjudicatario</w:t>
      </w:r>
      <w:r w:rsidR="00223357" w:rsidRPr="00417269">
        <w:rPr>
          <w:rFonts w:asciiTheme="minorHAnsi" w:hAnsiTheme="minorHAnsi" w:cstheme="minorHAnsi"/>
          <w:sz w:val="24"/>
          <w:szCs w:val="24"/>
        </w:rPr>
        <w:t xml:space="preserve"> y</w:t>
      </w:r>
      <w:r w:rsidRPr="00417269">
        <w:rPr>
          <w:rFonts w:asciiTheme="minorHAnsi" w:hAnsiTheme="minorHAnsi" w:cstheme="minorHAnsi"/>
          <w:sz w:val="24"/>
          <w:szCs w:val="24"/>
        </w:rPr>
        <w:t xml:space="preserve"> se procederá al cobro de multas según numeral 2.28.</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Luego, el adjudicatario confeccionará un certificado de avance mensual (modelo de IDR), el cual deberá contar con: a) fecha; b) Logo de la IDR y Logo de la empresa; c) numeración; d) Monto total del Contrato; e</w:t>
      </w:r>
      <w:r w:rsidR="00B717F0" w:rsidRPr="00417269">
        <w:rPr>
          <w:rFonts w:asciiTheme="minorHAnsi" w:hAnsiTheme="minorHAnsi" w:cstheme="minorHAnsi"/>
          <w:sz w:val="24"/>
          <w:szCs w:val="24"/>
        </w:rPr>
        <w:t>) detalle</w:t>
      </w:r>
      <w:r w:rsidRPr="00417269">
        <w:rPr>
          <w:rFonts w:asciiTheme="minorHAnsi" w:hAnsiTheme="minorHAnsi" w:cstheme="minorHAnsi"/>
          <w:sz w:val="24"/>
          <w:szCs w:val="24"/>
        </w:rPr>
        <w:t xml:space="preserve"> de tareas según rubrado descripto; f</w:t>
      </w:r>
      <w:r w:rsidR="00B717F0" w:rsidRPr="00417269">
        <w:rPr>
          <w:rFonts w:asciiTheme="minorHAnsi" w:hAnsiTheme="minorHAnsi" w:cstheme="minorHAnsi"/>
          <w:sz w:val="24"/>
          <w:szCs w:val="24"/>
        </w:rPr>
        <w:t>) avance</w:t>
      </w:r>
      <w:r w:rsidRPr="00417269">
        <w:rPr>
          <w:rFonts w:asciiTheme="minorHAnsi" w:hAnsiTheme="minorHAnsi" w:cstheme="minorHAnsi"/>
          <w:sz w:val="24"/>
          <w:szCs w:val="24"/>
        </w:rPr>
        <w:t xml:space="preserve"> acumulado, avance del mes anterior y avance mes actual; g</w:t>
      </w:r>
      <w:r w:rsidR="00B717F0" w:rsidRPr="00417269">
        <w:rPr>
          <w:rFonts w:asciiTheme="minorHAnsi" w:hAnsiTheme="minorHAnsi" w:cstheme="minorHAnsi"/>
          <w:sz w:val="24"/>
          <w:szCs w:val="24"/>
        </w:rPr>
        <w:t>) Firmas</w:t>
      </w:r>
      <w:r w:rsidRPr="00417269">
        <w:rPr>
          <w:rFonts w:asciiTheme="minorHAnsi" w:hAnsiTheme="minorHAnsi" w:cstheme="minorHAnsi"/>
          <w:sz w:val="24"/>
          <w:szCs w:val="24"/>
        </w:rPr>
        <w:t xml:space="preserve"> de contratista, y Dirección de Obra.</w:t>
      </w:r>
    </w:p>
    <w:p w:rsidR="00552541" w:rsidRPr="00417269" w:rsidRDefault="00552541"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adjudicatario deberá presentar dentro de los cinco días hábiles siguientes a la terminación de cada mes, El Certificado de Avance Mensual y una factura debidamente conformada sin observaciones por el representante técnico de la Intendencia y por el Director General de Obras. </w:t>
      </w:r>
    </w:p>
    <w:p w:rsidR="00552541" w:rsidRPr="00417269" w:rsidRDefault="00552541" w:rsidP="00450F33">
      <w:pPr>
        <w:spacing w:after="0"/>
        <w:jc w:val="both"/>
        <w:rPr>
          <w:rFonts w:asciiTheme="minorHAnsi" w:hAnsiTheme="minorHAnsi" w:cstheme="minorHAnsi"/>
        </w:rPr>
      </w:pPr>
      <w:r w:rsidRPr="00417269">
        <w:rPr>
          <w:rFonts w:asciiTheme="minorHAnsi" w:hAnsiTheme="minorHAnsi" w:cstheme="minorHAnsi"/>
          <w:sz w:val="24"/>
          <w:szCs w:val="24"/>
        </w:rPr>
        <w:t>El contratista deberá presentar, en el lugar que indique la Intendencia, un ejemplar de la planilla de declaración al B.P.S., de los montos imponibles generados en el mes.</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No se efectivizarán pagos sin la constancia de la presentación de la planilla de declaración al BPS por el período inmediatamente anterior al del certificado a tramitar.</w:t>
      </w:r>
    </w:p>
    <w:p w:rsidR="00603847" w:rsidRPr="00417269" w:rsidRDefault="00603847" w:rsidP="00450F33">
      <w:pPr>
        <w:spacing w:after="0"/>
        <w:jc w:val="both"/>
        <w:rPr>
          <w:rFonts w:asciiTheme="minorHAnsi" w:hAnsiTheme="minorHAnsi" w:cstheme="minorHAnsi"/>
          <w:sz w:val="24"/>
          <w:szCs w:val="24"/>
        </w:rPr>
      </w:pPr>
    </w:p>
    <w:p w:rsidR="00822396" w:rsidRDefault="00BE0928" w:rsidP="00450F33">
      <w:pPr>
        <w:keepNext/>
        <w:widowControl w:val="0"/>
        <w:tabs>
          <w:tab w:val="center" w:pos="4680"/>
        </w:tabs>
        <w:spacing w:before="240" w:after="60" w:line="240" w:lineRule="auto"/>
        <w:ind w:left="714"/>
        <w:jc w:val="both"/>
        <w:rPr>
          <w:rFonts w:asciiTheme="minorHAnsi" w:hAnsiTheme="minorHAnsi" w:cstheme="minorHAnsi"/>
          <w:b/>
          <w:sz w:val="24"/>
          <w:szCs w:val="24"/>
        </w:rPr>
      </w:pPr>
      <w:r w:rsidRPr="00417269">
        <w:rPr>
          <w:rFonts w:asciiTheme="minorHAnsi" w:hAnsiTheme="minorHAnsi" w:cstheme="minorHAnsi"/>
          <w:sz w:val="24"/>
          <w:szCs w:val="24"/>
        </w:rPr>
        <w:t xml:space="preserve">3.6-     </w:t>
      </w:r>
      <w:r w:rsidRPr="00417269">
        <w:rPr>
          <w:rFonts w:asciiTheme="minorHAnsi" w:hAnsiTheme="minorHAnsi" w:cstheme="minorHAnsi"/>
          <w:b/>
          <w:sz w:val="24"/>
          <w:szCs w:val="24"/>
        </w:rPr>
        <w:t>CARTEL DE OBRA</w:t>
      </w:r>
    </w:p>
    <w:p w:rsidR="007371AC" w:rsidRPr="00417269" w:rsidRDefault="007371AC" w:rsidP="00450F33">
      <w:pPr>
        <w:keepNext/>
        <w:widowControl w:val="0"/>
        <w:tabs>
          <w:tab w:val="center" w:pos="4680"/>
        </w:tabs>
        <w:spacing w:before="240" w:after="60" w:line="240" w:lineRule="auto"/>
        <w:ind w:left="714"/>
        <w:jc w:val="both"/>
        <w:rPr>
          <w:rFonts w:asciiTheme="minorHAnsi" w:hAnsiTheme="minorHAnsi" w:cstheme="minorHAnsi"/>
          <w:b/>
          <w:sz w:val="24"/>
          <w:szCs w:val="24"/>
        </w:rPr>
      </w:pPr>
    </w:p>
    <w:p w:rsidR="00D60DCB"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deberá colocar un cartel 2.50m de ancho x 3 </w:t>
      </w:r>
      <w:r w:rsidR="00381CC5" w:rsidRPr="00417269">
        <w:rPr>
          <w:rFonts w:asciiTheme="minorHAnsi" w:hAnsiTheme="minorHAnsi" w:cstheme="minorHAnsi"/>
          <w:sz w:val="24"/>
          <w:szCs w:val="24"/>
        </w:rPr>
        <w:t>m de altura</w:t>
      </w:r>
      <w:r w:rsidRPr="00417269">
        <w:rPr>
          <w:rFonts w:asciiTheme="minorHAnsi" w:hAnsiTheme="minorHAnsi" w:cstheme="minorHAnsi"/>
          <w:sz w:val="24"/>
          <w:szCs w:val="24"/>
        </w:rPr>
        <w:t>, de acuerdo</w:t>
      </w:r>
      <w:r w:rsidR="00863698" w:rsidRPr="00417269">
        <w:rPr>
          <w:rFonts w:asciiTheme="minorHAnsi" w:hAnsiTheme="minorHAnsi" w:cstheme="minorHAnsi"/>
          <w:sz w:val="24"/>
          <w:szCs w:val="24"/>
        </w:rPr>
        <w:t xml:space="preserve"> a modelo suministrado por la </w:t>
      </w:r>
      <w:r w:rsidR="00381CC5" w:rsidRPr="00417269">
        <w:rPr>
          <w:rFonts w:asciiTheme="minorHAnsi" w:hAnsiTheme="minorHAnsi" w:cstheme="minorHAnsi"/>
          <w:sz w:val="24"/>
          <w:szCs w:val="24"/>
        </w:rPr>
        <w:t>IDR que</w:t>
      </w:r>
      <w:r w:rsidRPr="00417269">
        <w:rPr>
          <w:rFonts w:asciiTheme="minorHAnsi" w:hAnsiTheme="minorHAnsi" w:cstheme="minorHAnsi"/>
          <w:sz w:val="24"/>
          <w:szCs w:val="24"/>
        </w:rPr>
        <w:t xml:space="preserve"> indique lo siguiente:</w:t>
      </w:r>
    </w:p>
    <w:p w:rsidR="007371AC" w:rsidRDefault="007371AC" w:rsidP="00450F33">
      <w:pPr>
        <w:tabs>
          <w:tab w:val="left" w:pos="-720"/>
        </w:tabs>
        <w:jc w:val="both"/>
        <w:rPr>
          <w:rFonts w:asciiTheme="minorHAnsi" w:hAnsiTheme="minorHAnsi" w:cstheme="minorHAnsi"/>
          <w:sz w:val="24"/>
          <w:szCs w:val="24"/>
        </w:rPr>
      </w:pPr>
    </w:p>
    <w:p w:rsidR="007371AC" w:rsidRDefault="007371AC" w:rsidP="00450F33">
      <w:pPr>
        <w:tabs>
          <w:tab w:val="left" w:pos="-720"/>
        </w:tabs>
        <w:jc w:val="both"/>
        <w:rPr>
          <w:rFonts w:asciiTheme="minorHAnsi" w:hAnsiTheme="minorHAnsi" w:cstheme="minorHAnsi"/>
          <w:sz w:val="24"/>
          <w:szCs w:val="24"/>
        </w:rPr>
      </w:pPr>
    </w:p>
    <w:p w:rsidR="007371AC" w:rsidRPr="00417269" w:rsidRDefault="007371AC" w:rsidP="00450F33">
      <w:pPr>
        <w:tabs>
          <w:tab w:val="left" w:pos="-720"/>
        </w:tabs>
        <w:jc w:val="both"/>
        <w:rPr>
          <w:rFonts w:asciiTheme="minorHAnsi" w:hAnsiTheme="minorHAnsi" w:cstheme="minorHAnsi"/>
          <w:sz w:val="24"/>
          <w:szCs w:val="24"/>
        </w:rPr>
      </w:pPr>
    </w:p>
    <w:p w:rsidR="00D60DCB" w:rsidRPr="00417269" w:rsidRDefault="00BE0928" w:rsidP="00450F33">
      <w:pPr>
        <w:tabs>
          <w:tab w:val="left" w:pos="-720"/>
        </w:tabs>
        <w:spacing w:line="360" w:lineRule="auto"/>
        <w:ind w:right="-6"/>
        <w:jc w:val="both"/>
        <w:rPr>
          <w:rFonts w:asciiTheme="minorHAnsi" w:hAnsiTheme="minorHAnsi" w:cstheme="minorHAnsi"/>
          <w:lang w:val="pt-BR"/>
        </w:rPr>
      </w:pPr>
      <w:r w:rsidRPr="00417269">
        <w:rPr>
          <w:rFonts w:asciiTheme="minorHAnsi" w:hAnsiTheme="minorHAnsi" w:cstheme="minorHAnsi"/>
          <w:b/>
          <w:sz w:val="18"/>
          <w:szCs w:val="18"/>
          <w:shd w:val="clear" w:color="auto" w:fill="E5E5E5"/>
          <w:lang w:val="es-ES"/>
        </w:rPr>
        <w:t xml:space="preserve">      </w:t>
      </w:r>
      <w:r w:rsidRPr="00417269">
        <w:rPr>
          <w:rFonts w:asciiTheme="minorHAnsi" w:hAnsiTheme="minorHAnsi" w:cstheme="minorHAnsi"/>
          <w:b/>
          <w:sz w:val="18"/>
          <w:szCs w:val="18"/>
          <w:shd w:val="clear" w:color="auto" w:fill="E5E5E5"/>
          <w:lang w:val="pt-BR"/>
        </w:rPr>
        <w:t xml:space="preserve">Escudo                              </w:t>
      </w:r>
      <w:r w:rsidRPr="00417269">
        <w:rPr>
          <w:rFonts w:asciiTheme="minorHAnsi" w:hAnsiTheme="minorHAnsi" w:cstheme="minorHAnsi"/>
          <w:b/>
          <w:sz w:val="24"/>
          <w:szCs w:val="24"/>
          <w:shd w:val="clear" w:color="auto" w:fill="E5E5E5"/>
          <w:lang w:val="pt-BR"/>
        </w:rPr>
        <w:t>INTENDENCIA DEPARTAMENTAL DE RIVERA</w:t>
      </w:r>
      <w:r w:rsidRPr="00417269">
        <w:rPr>
          <w:rFonts w:asciiTheme="minorHAnsi" w:hAnsiTheme="minorHAnsi" w:cstheme="minorHAnsi"/>
          <w:b/>
          <w:sz w:val="18"/>
          <w:szCs w:val="18"/>
          <w:shd w:val="clear" w:color="auto" w:fill="E5E5E5"/>
          <w:lang w:val="pt-BR"/>
        </w:rPr>
        <w:t xml:space="preserve">                                                     Logo</w:t>
      </w:r>
    </w:p>
    <w:p w:rsidR="00D60DCB" w:rsidRPr="00417269" w:rsidRDefault="00BE0928" w:rsidP="00450F33">
      <w:pPr>
        <w:spacing w:line="360" w:lineRule="auto"/>
        <w:ind w:right="-6" w:firstLine="1560"/>
        <w:jc w:val="both"/>
        <w:rPr>
          <w:rFonts w:asciiTheme="minorHAnsi" w:hAnsiTheme="minorHAnsi" w:cstheme="minorHAnsi"/>
        </w:rPr>
      </w:pPr>
      <w:r w:rsidRPr="00417269">
        <w:rPr>
          <w:rFonts w:asciiTheme="minorHAnsi" w:hAnsiTheme="minorHAnsi" w:cstheme="minorHAnsi"/>
          <w:b/>
          <w:sz w:val="24"/>
          <w:szCs w:val="24"/>
          <w:shd w:val="clear" w:color="auto" w:fill="E5E5E5"/>
          <w:lang w:val="pt-BR"/>
        </w:rPr>
        <w:t xml:space="preserve">                        </w:t>
      </w:r>
      <w:r w:rsidRPr="00417269">
        <w:rPr>
          <w:rFonts w:asciiTheme="minorHAnsi" w:hAnsiTheme="minorHAnsi" w:cstheme="minorHAnsi"/>
          <w:b/>
          <w:sz w:val="24"/>
          <w:szCs w:val="24"/>
          <w:shd w:val="clear" w:color="auto" w:fill="E5E5E5"/>
        </w:rPr>
        <w:t>DIRECCIÓN GENERAL DE OBRAS</w:t>
      </w:r>
    </w:p>
    <w:p w:rsidR="00D60DCB" w:rsidRPr="00417269" w:rsidRDefault="00863698" w:rsidP="00450F33">
      <w:pPr>
        <w:spacing w:line="360" w:lineRule="auto"/>
        <w:ind w:right="-6"/>
        <w:jc w:val="both"/>
        <w:rPr>
          <w:rFonts w:asciiTheme="minorHAnsi" w:hAnsiTheme="minorHAnsi" w:cstheme="minorHAnsi"/>
        </w:rPr>
      </w:pPr>
      <w:r w:rsidRPr="00417269">
        <w:rPr>
          <w:rFonts w:asciiTheme="minorHAnsi" w:hAnsiTheme="minorHAnsi" w:cstheme="minorHAnsi"/>
          <w:b/>
          <w:sz w:val="24"/>
          <w:szCs w:val="24"/>
          <w:shd w:val="clear" w:color="auto" w:fill="E5E5E5"/>
        </w:rPr>
        <w:t>PROYECTO: _________________________________________</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b/>
          <w:sz w:val="24"/>
          <w:szCs w:val="24"/>
          <w:shd w:val="clear" w:color="auto" w:fill="E5E5E5"/>
        </w:rPr>
        <w:t xml:space="preserve"> DEPARTAMENTO DE RIVERA</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sz w:val="18"/>
          <w:szCs w:val="18"/>
          <w:shd w:val="clear" w:color="auto" w:fill="E5E5E5"/>
        </w:rPr>
        <w:t xml:space="preserve">        Contratista:                                                     Esquema de Ubicación                                                             Monto:</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b/>
          <w:sz w:val="17"/>
          <w:szCs w:val="17"/>
          <w:shd w:val="clear" w:color="auto" w:fill="E5E5E5"/>
        </w:rPr>
        <w:t xml:space="preserve">                                                                                         </w:t>
      </w:r>
    </w:p>
    <w:p w:rsidR="00D60DCB" w:rsidRPr="00417269" w:rsidRDefault="00BE0928" w:rsidP="00450F33">
      <w:pPr>
        <w:spacing w:line="360" w:lineRule="auto"/>
        <w:ind w:right="-6" w:firstLine="2"/>
        <w:jc w:val="both"/>
        <w:rPr>
          <w:rFonts w:asciiTheme="minorHAnsi" w:hAnsiTheme="minorHAnsi" w:cstheme="minorHAnsi"/>
        </w:rPr>
      </w:pPr>
      <w:r w:rsidRPr="00417269">
        <w:rPr>
          <w:rFonts w:asciiTheme="minorHAnsi" w:hAnsiTheme="minorHAnsi" w:cstheme="minorHAnsi"/>
          <w:b/>
          <w:sz w:val="18"/>
          <w:szCs w:val="18"/>
          <w:shd w:val="clear" w:color="auto" w:fill="E5E5E5"/>
        </w:rPr>
        <w:t xml:space="preserve">        PLAZO DE </w:t>
      </w:r>
      <w:r w:rsidR="00E737D3" w:rsidRPr="00417269">
        <w:rPr>
          <w:rFonts w:asciiTheme="minorHAnsi" w:hAnsiTheme="minorHAnsi" w:cstheme="minorHAnsi"/>
          <w:b/>
          <w:sz w:val="18"/>
          <w:szCs w:val="18"/>
          <w:shd w:val="clear" w:color="auto" w:fill="E5E5E5"/>
        </w:rPr>
        <w:t>OBRA:</w:t>
      </w:r>
      <w:r w:rsidRPr="00417269">
        <w:rPr>
          <w:rFonts w:asciiTheme="minorHAnsi" w:hAnsiTheme="minorHAnsi" w:cstheme="minorHAnsi"/>
          <w:b/>
          <w:sz w:val="18"/>
          <w:szCs w:val="18"/>
          <w:shd w:val="clear" w:color="auto" w:fill="E5E5E5"/>
        </w:rPr>
        <w:t xml:space="preserve">                                                                                           FE</w:t>
      </w:r>
      <w:r w:rsidR="00863698" w:rsidRPr="00417269">
        <w:rPr>
          <w:rFonts w:asciiTheme="minorHAnsi" w:hAnsiTheme="minorHAnsi" w:cstheme="minorHAnsi"/>
          <w:b/>
          <w:sz w:val="18"/>
          <w:szCs w:val="18"/>
          <w:shd w:val="clear" w:color="auto" w:fill="E5E5E5"/>
        </w:rPr>
        <w:t xml:space="preserve">CHA DE </w:t>
      </w:r>
      <w:r w:rsidR="00E737D3" w:rsidRPr="00417269">
        <w:rPr>
          <w:rFonts w:asciiTheme="minorHAnsi" w:hAnsiTheme="minorHAnsi" w:cstheme="minorHAnsi"/>
          <w:b/>
          <w:sz w:val="18"/>
          <w:szCs w:val="18"/>
          <w:shd w:val="clear" w:color="auto" w:fill="E5E5E5"/>
        </w:rPr>
        <w:t>INICIO</w:t>
      </w:r>
      <w:proofErr w:type="gramStart"/>
      <w:r w:rsidR="00E737D3" w:rsidRPr="00417269">
        <w:rPr>
          <w:rFonts w:asciiTheme="minorHAnsi" w:hAnsiTheme="minorHAnsi" w:cstheme="minorHAnsi"/>
          <w:b/>
          <w:sz w:val="18"/>
          <w:szCs w:val="18"/>
          <w:shd w:val="clear" w:color="auto" w:fill="E5E5E5"/>
        </w:rPr>
        <w:t>:  ---</w:t>
      </w:r>
      <w:proofErr w:type="gramEnd"/>
      <w:r w:rsidR="00E737D3" w:rsidRPr="00417269">
        <w:rPr>
          <w:rFonts w:asciiTheme="minorHAnsi" w:hAnsiTheme="minorHAnsi" w:cstheme="minorHAnsi"/>
          <w:b/>
          <w:sz w:val="18"/>
          <w:szCs w:val="18"/>
          <w:shd w:val="clear" w:color="auto" w:fill="E5E5E5"/>
        </w:rPr>
        <w:t>/-----/</w:t>
      </w:r>
      <w:r w:rsidR="00863698" w:rsidRPr="00417269">
        <w:rPr>
          <w:rFonts w:asciiTheme="minorHAnsi" w:hAnsiTheme="minorHAnsi" w:cstheme="minorHAnsi"/>
          <w:b/>
          <w:sz w:val="18"/>
          <w:szCs w:val="18"/>
          <w:shd w:val="clear" w:color="auto" w:fill="E5E5E5"/>
        </w:rPr>
        <w:t>____</w:t>
      </w:r>
      <w:r w:rsidRPr="00417269">
        <w:rPr>
          <w:rFonts w:asciiTheme="minorHAnsi" w:hAnsiTheme="minorHAnsi" w:cstheme="minorHAnsi"/>
          <w:b/>
          <w:sz w:val="18"/>
          <w:szCs w:val="18"/>
          <w:shd w:val="clear" w:color="auto" w:fill="E5E5E5"/>
        </w:rPr>
        <w:t xml:space="preserve">   </w:t>
      </w:r>
    </w:p>
    <w:p w:rsidR="00D60DCB" w:rsidRPr="00417269" w:rsidRDefault="00D60DCB" w:rsidP="00450F33">
      <w:pPr>
        <w:spacing w:after="0"/>
        <w:jc w:val="both"/>
        <w:rPr>
          <w:rFonts w:asciiTheme="minorHAnsi" w:hAnsiTheme="minorHAnsi" w:cstheme="minorHAnsi"/>
        </w:rPr>
      </w:pPr>
    </w:p>
    <w:p w:rsidR="00906F7F" w:rsidRPr="00417269" w:rsidRDefault="00906F7F" w:rsidP="00450F33">
      <w:pPr>
        <w:spacing w:after="0"/>
        <w:jc w:val="both"/>
        <w:rPr>
          <w:rFonts w:asciiTheme="minorHAnsi" w:hAnsiTheme="minorHAnsi" w:cstheme="minorHAnsi"/>
        </w:rPr>
      </w:pPr>
    </w:p>
    <w:p w:rsidR="00E737D3" w:rsidRPr="00417269" w:rsidRDefault="00E737D3" w:rsidP="00450F33">
      <w:pPr>
        <w:spacing w:after="0"/>
        <w:jc w:val="both"/>
        <w:rPr>
          <w:rFonts w:asciiTheme="minorHAnsi" w:hAnsiTheme="minorHAnsi" w:cstheme="minorHAnsi"/>
        </w:rPr>
      </w:pPr>
    </w:p>
    <w:p w:rsidR="00D60DCB" w:rsidRPr="003917F9" w:rsidRDefault="00BE0928" w:rsidP="00E65011">
      <w:pPr>
        <w:numPr>
          <w:ilvl w:val="0"/>
          <w:numId w:val="1"/>
        </w:numPr>
        <w:spacing w:after="0"/>
        <w:ind w:left="1276" w:hanging="360"/>
        <w:jc w:val="both"/>
        <w:rPr>
          <w:rFonts w:asciiTheme="minorHAnsi" w:hAnsiTheme="minorHAnsi" w:cstheme="minorHAnsi"/>
          <w:sz w:val="24"/>
          <w:szCs w:val="24"/>
          <w:u w:val="single"/>
        </w:rPr>
      </w:pPr>
      <w:r w:rsidRPr="003917F9">
        <w:rPr>
          <w:rFonts w:asciiTheme="minorHAnsi" w:hAnsiTheme="minorHAnsi" w:cstheme="minorHAnsi"/>
          <w:sz w:val="24"/>
          <w:szCs w:val="24"/>
        </w:rPr>
        <w:t xml:space="preserve"> </w:t>
      </w:r>
      <w:r w:rsidRPr="003917F9">
        <w:rPr>
          <w:rFonts w:asciiTheme="minorHAnsi" w:hAnsiTheme="minorHAnsi" w:cstheme="minorHAnsi"/>
          <w:b/>
          <w:sz w:val="24"/>
          <w:szCs w:val="24"/>
          <w:u w:val="single"/>
        </w:rPr>
        <w:t>ESPECIFICACIONES</w:t>
      </w:r>
    </w:p>
    <w:p w:rsidR="002D3E8A" w:rsidRPr="00417269" w:rsidRDefault="00BE0928"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 xml:space="preserve">El contratista </w:t>
      </w:r>
      <w:r w:rsidR="006F506B" w:rsidRPr="00417269">
        <w:rPr>
          <w:rFonts w:asciiTheme="minorHAnsi" w:hAnsiTheme="minorHAnsi" w:cstheme="minorHAnsi"/>
          <w:color w:val="auto"/>
          <w:sz w:val="24"/>
          <w:szCs w:val="24"/>
        </w:rPr>
        <w:t xml:space="preserve">deberá cumplir estrictamente </w:t>
      </w:r>
      <w:r w:rsidR="00572612" w:rsidRPr="00417269">
        <w:rPr>
          <w:rFonts w:asciiTheme="minorHAnsi" w:hAnsiTheme="minorHAnsi" w:cstheme="minorHAnsi"/>
          <w:color w:val="auto"/>
          <w:sz w:val="24"/>
          <w:szCs w:val="24"/>
        </w:rPr>
        <w:t xml:space="preserve">con los procedimientos y controles incluidos en La </w:t>
      </w:r>
      <w:r w:rsidR="007C3124" w:rsidRPr="00417269">
        <w:rPr>
          <w:rFonts w:asciiTheme="minorHAnsi" w:hAnsiTheme="minorHAnsi" w:cstheme="minorHAnsi"/>
          <w:color w:val="auto"/>
          <w:sz w:val="24"/>
          <w:szCs w:val="24"/>
        </w:rPr>
        <w:t>Memoria Constructiv</w:t>
      </w:r>
      <w:r w:rsidR="0089330D" w:rsidRPr="00417269">
        <w:rPr>
          <w:rFonts w:asciiTheme="minorHAnsi" w:hAnsiTheme="minorHAnsi" w:cstheme="minorHAnsi"/>
          <w:color w:val="auto"/>
          <w:sz w:val="24"/>
          <w:szCs w:val="24"/>
        </w:rPr>
        <w:t>a de Vialidad Urbana (</w:t>
      </w:r>
      <w:r w:rsidR="00D11E01" w:rsidRPr="00417269">
        <w:rPr>
          <w:rFonts w:asciiTheme="minorHAnsi" w:hAnsiTheme="minorHAnsi" w:cstheme="minorHAnsi"/>
          <w:color w:val="auto"/>
          <w:sz w:val="24"/>
          <w:szCs w:val="24"/>
        </w:rPr>
        <w:t>MCVU-2017-R0 DEL 03 DE FEBRERO DE 2017</w:t>
      </w:r>
      <w:r w:rsidR="007C3124" w:rsidRPr="00417269">
        <w:rPr>
          <w:rFonts w:asciiTheme="minorHAnsi" w:hAnsiTheme="minorHAnsi" w:cstheme="minorHAnsi"/>
          <w:color w:val="auto"/>
          <w:sz w:val="24"/>
          <w:szCs w:val="24"/>
        </w:rPr>
        <w:t>)</w:t>
      </w:r>
      <w:r w:rsidR="00572612" w:rsidRPr="00417269">
        <w:rPr>
          <w:rFonts w:asciiTheme="minorHAnsi" w:hAnsiTheme="minorHAnsi" w:cstheme="minorHAnsi"/>
          <w:color w:val="auto"/>
          <w:sz w:val="24"/>
          <w:szCs w:val="24"/>
        </w:rPr>
        <w:t>, sin perjuicio del fiel cumplimiento de Normas</w:t>
      </w:r>
      <w:r w:rsidR="002D3E8A" w:rsidRPr="00417269">
        <w:rPr>
          <w:rFonts w:asciiTheme="minorHAnsi" w:hAnsiTheme="minorHAnsi" w:cstheme="minorHAnsi"/>
          <w:color w:val="auto"/>
          <w:sz w:val="24"/>
          <w:szCs w:val="24"/>
        </w:rPr>
        <w:t xml:space="preserve"> y reglamentos vigentes en todo el territorio nacional.</w:t>
      </w:r>
    </w:p>
    <w:p w:rsidR="002D3E8A" w:rsidRPr="00417269" w:rsidRDefault="002D3E8A" w:rsidP="00450F33">
      <w:pPr>
        <w:spacing w:after="0"/>
        <w:jc w:val="both"/>
        <w:rPr>
          <w:rFonts w:asciiTheme="minorHAnsi" w:hAnsiTheme="minorHAnsi" w:cstheme="minorHAnsi"/>
          <w:color w:val="auto"/>
          <w:sz w:val="24"/>
          <w:szCs w:val="24"/>
        </w:rPr>
      </w:pPr>
    </w:p>
    <w:p w:rsidR="00735C70" w:rsidRPr="00417269" w:rsidRDefault="00CD49B1" w:rsidP="00450F33">
      <w:pPr>
        <w:spacing w:after="0"/>
        <w:ind w:left="851"/>
        <w:jc w:val="both"/>
        <w:rPr>
          <w:rFonts w:asciiTheme="minorHAnsi" w:hAnsiTheme="minorHAnsi" w:cstheme="minorHAnsi"/>
          <w:b/>
          <w:sz w:val="24"/>
          <w:szCs w:val="24"/>
        </w:rPr>
      </w:pPr>
      <w:r w:rsidRPr="00417269">
        <w:rPr>
          <w:rFonts w:asciiTheme="minorHAnsi" w:hAnsiTheme="minorHAnsi" w:cstheme="minorHAnsi"/>
          <w:sz w:val="24"/>
          <w:szCs w:val="24"/>
        </w:rPr>
        <w:t>4.1-</w:t>
      </w:r>
      <w:r w:rsidR="009C7EC3" w:rsidRPr="00417269">
        <w:rPr>
          <w:rFonts w:asciiTheme="minorHAnsi" w:hAnsiTheme="minorHAnsi" w:cstheme="minorHAnsi"/>
          <w:sz w:val="24"/>
          <w:szCs w:val="24"/>
        </w:rPr>
        <w:t xml:space="preserve"> </w:t>
      </w:r>
      <w:r w:rsidR="00735C70" w:rsidRPr="00417269">
        <w:rPr>
          <w:rFonts w:asciiTheme="minorHAnsi" w:hAnsiTheme="minorHAnsi" w:cstheme="minorHAnsi"/>
          <w:b/>
          <w:sz w:val="24"/>
          <w:szCs w:val="24"/>
        </w:rPr>
        <w:t>MOVIMIENTO SUELO</w:t>
      </w:r>
    </w:p>
    <w:p w:rsidR="009C48D0" w:rsidRPr="00417269" w:rsidRDefault="009C48D0" w:rsidP="00450F33">
      <w:pPr>
        <w:spacing w:after="0"/>
        <w:ind w:left="851"/>
        <w:jc w:val="both"/>
        <w:rPr>
          <w:rFonts w:asciiTheme="minorHAnsi" w:hAnsiTheme="minorHAnsi" w:cstheme="minorHAnsi"/>
          <w:b/>
          <w:sz w:val="24"/>
          <w:szCs w:val="24"/>
        </w:rPr>
      </w:pPr>
    </w:p>
    <w:p w:rsidR="009C48D0" w:rsidRPr="00417269" w:rsidRDefault="00CD49B1" w:rsidP="00450F33">
      <w:pPr>
        <w:spacing w:after="0"/>
        <w:jc w:val="both"/>
        <w:rPr>
          <w:rFonts w:asciiTheme="minorHAnsi" w:hAnsiTheme="minorHAnsi" w:cstheme="minorHAnsi"/>
          <w:color w:val="auto"/>
        </w:rPr>
      </w:pPr>
      <w:r w:rsidRPr="00417269">
        <w:rPr>
          <w:rFonts w:asciiTheme="minorHAnsi" w:hAnsiTheme="minorHAnsi" w:cstheme="minorHAnsi"/>
          <w:sz w:val="24"/>
          <w:szCs w:val="24"/>
        </w:rPr>
        <w:t>4.1.1</w:t>
      </w:r>
      <w:r w:rsidRPr="00417269">
        <w:rPr>
          <w:rFonts w:asciiTheme="minorHAnsi" w:hAnsiTheme="minorHAnsi" w:cstheme="minorHAnsi"/>
          <w:color w:val="auto"/>
        </w:rPr>
        <w:t xml:space="preserve"> </w:t>
      </w:r>
      <w:r w:rsidR="009C48D0"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SUBRASANTE</w:t>
      </w:r>
    </w:p>
    <w:p w:rsidR="00CD49B1" w:rsidRPr="00417269" w:rsidRDefault="00CD49B1" w:rsidP="00450F33">
      <w:pPr>
        <w:spacing w:after="0"/>
        <w:jc w:val="both"/>
        <w:rPr>
          <w:rFonts w:asciiTheme="minorHAnsi" w:hAnsiTheme="minorHAnsi" w:cstheme="minorHAnsi"/>
          <w:sz w:val="24"/>
          <w:szCs w:val="24"/>
        </w:rPr>
      </w:pPr>
      <w:r w:rsidRPr="00417269">
        <w:rPr>
          <w:rFonts w:asciiTheme="minorHAnsi" w:hAnsiTheme="minorHAnsi" w:cstheme="minorHAnsi"/>
          <w:color w:val="00B050"/>
        </w:rPr>
        <w:t xml:space="preserve"> </w:t>
      </w:r>
      <w:r w:rsidRPr="00417269">
        <w:rPr>
          <w:rFonts w:asciiTheme="minorHAnsi" w:hAnsiTheme="minorHAnsi" w:cstheme="minorHAnsi"/>
          <w:sz w:val="24"/>
          <w:szCs w:val="24"/>
        </w:rPr>
        <w:t>Según</w:t>
      </w:r>
      <w:r w:rsidR="00735C70" w:rsidRPr="00417269">
        <w:rPr>
          <w:rFonts w:asciiTheme="minorHAnsi" w:hAnsiTheme="minorHAnsi" w:cstheme="minorHAnsi"/>
          <w:sz w:val="24"/>
          <w:szCs w:val="24"/>
        </w:rPr>
        <w:t xml:space="preserve"> especificado en </w:t>
      </w:r>
      <w:r w:rsidR="00D11E01" w:rsidRPr="00417269">
        <w:rPr>
          <w:rFonts w:asciiTheme="minorHAnsi" w:hAnsiTheme="minorHAnsi" w:cstheme="minorHAnsi"/>
          <w:sz w:val="24"/>
          <w:szCs w:val="24"/>
        </w:rPr>
        <w:t>MCVU-2017-R0 DEL 03 DE FEBRERO DE 2017</w:t>
      </w:r>
      <w:r w:rsidR="00735C70" w:rsidRPr="00417269">
        <w:rPr>
          <w:rFonts w:asciiTheme="minorHAnsi" w:hAnsiTheme="minorHAnsi" w:cstheme="minorHAnsi"/>
          <w:sz w:val="24"/>
          <w:szCs w:val="24"/>
        </w:rPr>
        <w:t xml:space="preserve"> – </w:t>
      </w:r>
      <w:r w:rsidR="000D77CB" w:rsidRPr="00CE0FFB">
        <w:rPr>
          <w:rFonts w:asciiTheme="minorHAnsi" w:hAnsiTheme="minorHAnsi" w:cstheme="minorHAnsi"/>
          <w:sz w:val="24"/>
          <w:szCs w:val="24"/>
        </w:rPr>
        <w:t xml:space="preserve">Sección </w:t>
      </w:r>
      <w:r w:rsidR="00B30D47" w:rsidRPr="00CE0FFB">
        <w:rPr>
          <w:rFonts w:asciiTheme="minorHAnsi" w:hAnsiTheme="minorHAnsi" w:cstheme="minorHAnsi"/>
          <w:sz w:val="24"/>
          <w:szCs w:val="24"/>
        </w:rPr>
        <w:t xml:space="preserve">I, </w:t>
      </w:r>
      <w:r w:rsidR="00735C70" w:rsidRPr="00CE0FFB">
        <w:rPr>
          <w:rFonts w:asciiTheme="minorHAnsi" w:hAnsiTheme="minorHAnsi" w:cstheme="minorHAnsi"/>
          <w:sz w:val="24"/>
          <w:szCs w:val="24"/>
        </w:rPr>
        <w:t>numeral</w:t>
      </w:r>
      <w:r w:rsidR="00B30D47" w:rsidRPr="00CE0FFB">
        <w:rPr>
          <w:rFonts w:asciiTheme="minorHAnsi" w:hAnsiTheme="minorHAnsi" w:cstheme="minorHAnsi"/>
          <w:sz w:val="24"/>
          <w:szCs w:val="24"/>
        </w:rPr>
        <w:t xml:space="preserve"> 2</w:t>
      </w:r>
    </w:p>
    <w:p w:rsidR="00735C70" w:rsidRPr="00417269" w:rsidRDefault="00735C70"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sustituciones se </w:t>
      </w:r>
      <w:r w:rsidR="0089330D" w:rsidRPr="00417269">
        <w:rPr>
          <w:rFonts w:asciiTheme="minorHAnsi" w:hAnsiTheme="minorHAnsi" w:cstheme="minorHAnsi"/>
          <w:sz w:val="24"/>
          <w:szCs w:val="24"/>
        </w:rPr>
        <w:t>realizarán</w:t>
      </w:r>
      <w:r w:rsidRPr="00417269">
        <w:rPr>
          <w:rFonts w:asciiTheme="minorHAnsi" w:hAnsiTheme="minorHAnsi" w:cstheme="minorHAnsi"/>
          <w:sz w:val="24"/>
          <w:szCs w:val="24"/>
        </w:rPr>
        <w:t xml:space="preserve"> con material granular de CBR&gt;</w:t>
      </w:r>
      <w:r w:rsidR="00CD49B1" w:rsidRPr="00417269">
        <w:rPr>
          <w:rFonts w:asciiTheme="minorHAnsi" w:hAnsiTheme="minorHAnsi" w:cstheme="minorHAnsi"/>
          <w:sz w:val="24"/>
          <w:szCs w:val="24"/>
        </w:rPr>
        <w:t xml:space="preserve"> </w:t>
      </w:r>
      <w:r w:rsidR="0089330D" w:rsidRPr="00417269">
        <w:rPr>
          <w:rFonts w:asciiTheme="minorHAnsi" w:hAnsiTheme="minorHAnsi" w:cstheme="minorHAnsi"/>
          <w:sz w:val="24"/>
          <w:szCs w:val="24"/>
        </w:rPr>
        <w:t>70</w:t>
      </w:r>
      <w:r w:rsidRPr="00417269">
        <w:rPr>
          <w:rFonts w:asciiTheme="minorHAnsi" w:hAnsiTheme="minorHAnsi" w:cstheme="minorHAnsi"/>
          <w:sz w:val="24"/>
          <w:szCs w:val="24"/>
        </w:rPr>
        <w:t>%.</w:t>
      </w:r>
    </w:p>
    <w:p w:rsidR="00735C70" w:rsidRPr="00417269" w:rsidRDefault="00735C70" w:rsidP="00450F33">
      <w:pPr>
        <w:spacing w:after="0"/>
        <w:jc w:val="both"/>
        <w:rPr>
          <w:rFonts w:asciiTheme="minorHAnsi" w:hAnsiTheme="minorHAnsi" w:cstheme="minorHAnsi"/>
          <w:color w:val="00B050"/>
        </w:rPr>
      </w:pPr>
      <w:r w:rsidRPr="00417269">
        <w:rPr>
          <w:rFonts w:asciiTheme="minorHAnsi" w:hAnsiTheme="minorHAnsi" w:cstheme="minorHAnsi"/>
          <w:sz w:val="24"/>
          <w:szCs w:val="24"/>
        </w:rPr>
        <w:t xml:space="preserve">En caso de relleno en reparaciones de ose, la </w:t>
      </w:r>
      <w:r w:rsidR="00CD49B1" w:rsidRPr="00417269">
        <w:rPr>
          <w:rFonts w:asciiTheme="minorHAnsi" w:hAnsiTheme="minorHAnsi" w:cstheme="minorHAnsi"/>
          <w:sz w:val="24"/>
          <w:szCs w:val="24"/>
        </w:rPr>
        <w:t>última</w:t>
      </w:r>
      <w:r w:rsidRPr="00417269">
        <w:rPr>
          <w:rFonts w:asciiTheme="minorHAnsi" w:hAnsiTheme="minorHAnsi" w:cstheme="minorHAnsi"/>
          <w:sz w:val="24"/>
          <w:szCs w:val="24"/>
        </w:rPr>
        <w:t xml:space="preserve"> capa de </w:t>
      </w:r>
      <w:proofErr w:type="spellStart"/>
      <w:r w:rsidRPr="00417269">
        <w:rPr>
          <w:rFonts w:asciiTheme="minorHAnsi" w:hAnsiTheme="minorHAnsi" w:cstheme="minorHAnsi"/>
          <w:sz w:val="24"/>
          <w:szCs w:val="24"/>
        </w:rPr>
        <w:t>subrasante</w:t>
      </w:r>
      <w:proofErr w:type="spellEnd"/>
      <w:r w:rsidRPr="00417269">
        <w:rPr>
          <w:rFonts w:asciiTheme="minorHAnsi" w:hAnsiTheme="minorHAnsi" w:cstheme="minorHAnsi"/>
          <w:sz w:val="24"/>
          <w:szCs w:val="24"/>
        </w:rPr>
        <w:t xml:space="preserve"> deberá tener CBR&gt;70%.</w:t>
      </w:r>
    </w:p>
    <w:p w:rsidR="00CD49B1" w:rsidRPr="00417269" w:rsidRDefault="00CD49B1" w:rsidP="00450F33">
      <w:pPr>
        <w:spacing w:after="0"/>
        <w:jc w:val="both"/>
        <w:rPr>
          <w:rFonts w:asciiTheme="minorHAnsi" w:hAnsiTheme="minorHAnsi" w:cstheme="minorHAnsi"/>
          <w:color w:val="00B050"/>
        </w:rPr>
      </w:pPr>
    </w:p>
    <w:p w:rsidR="009C48D0" w:rsidRPr="00417269" w:rsidRDefault="00CD49B1" w:rsidP="00450F33">
      <w:pPr>
        <w:spacing w:after="0"/>
        <w:jc w:val="both"/>
        <w:rPr>
          <w:rFonts w:asciiTheme="minorHAnsi" w:hAnsiTheme="minorHAnsi" w:cstheme="minorHAnsi"/>
          <w:color w:val="auto"/>
        </w:rPr>
      </w:pPr>
      <w:r w:rsidRPr="00417269">
        <w:rPr>
          <w:rFonts w:asciiTheme="minorHAnsi" w:hAnsiTheme="minorHAnsi" w:cstheme="minorHAnsi"/>
          <w:sz w:val="24"/>
          <w:szCs w:val="24"/>
        </w:rPr>
        <w:t>4.1.2</w:t>
      </w:r>
      <w:r w:rsidR="009C48D0" w:rsidRPr="00417269">
        <w:rPr>
          <w:rFonts w:asciiTheme="minorHAnsi" w:hAnsiTheme="minorHAnsi" w:cstheme="minorHAnsi"/>
          <w:sz w:val="24"/>
          <w:szCs w:val="24"/>
        </w:rPr>
        <w:t>-</w:t>
      </w:r>
      <w:r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SUB BASE</w:t>
      </w:r>
    </w:p>
    <w:p w:rsidR="00735C70" w:rsidRPr="00417269" w:rsidRDefault="00735C70" w:rsidP="00450F33">
      <w:pPr>
        <w:spacing w:after="0"/>
        <w:jc w:val="both"/>
        <w:rPr>
          <w:rFonts w:asciiTheme="minorHAnsi" w:hAnsiTheme="minorHAnsi" w:cstheme="minorHAnsi"/>
          <w:color w:val="00B050"/>
        </w:rPr>
      </w:pPr>
      <w:r w:rsidRPr="00417269">
        <w:rPr>
          <w:rFonts w:asciiTheme="minorHAnsi" w:hAnsiTheme="minorHAnsi" w:cstheme="minorHAnsi"/>
          <w:color w:val="00B050"/>
        </w:rPr>
        <w:lastRenderedPageBreak/>
        <w:t xml:space="preserve"> </w:t>
      </w:r>
      <w:r w:rsidRPr="00417269">
        <w:rPr>
          <w:rFonts w:asciiTheme="minorHAnsi" w:hAnsiTheme="minorHAnsi" w:cstheme="minorHAnsi"/>
          <w:sz w:val="24"/>
          <w:szCs w:val="24"/>
        </w:rPr>
        <w:t xml:space="preserve">Según especificado en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 xml:space="preserve"> – </w:t>
      </w:r>
      <w:r w:rsidR="00B30D47" w:rsidRPr="00417269">
        <w:rPr>
          <w:rFonts w:asciiTheme="minorHAnsi" w:hAnsiTheme="minorHAnsi" w:cstheme="minorHAnsi"/>
          <w:sz w:val="24"/>
          <w:szCs w:val="24"/>
        </w:rPr>
        <w:t xml:space="preserve">Sección I, numeral 2.a. </w:t>
      </w:r>
      <w:r w:rsidRPr="00417269">
        <w:rPr>
          <w:rFonts w:asciiTheme="minorHAnsi" w:hAnsiTheme="minorHAnsi" w:cstheme="minorHAnsi"/>
          <w:sz w:val="24"/>
          <w:szCs w:val="24"/>
        </w:rPr>
        <w:t>Las sustituciones se realizará con material granular de CBR&gt;50%.</w:t>
      </w:r>
    </w:p>
    <w:p w:rsidR="00CD49B1" w:rsidRPr="00417269" w:rsidRDefault="00CD49B1" w:rsidP="00450F33">
      <w:pPr>
        <w:spacing w:after="0"/>
        <w:jc w:val="both"/>
        <w:rPr>
          <w:rFonts w:asciiTheme="minorHAnsi" w:hAnsiTheme="minorHAnsi" w:cstheme="minorHAnsi"/>
          <w:color w:val="00B050"/>
        </w:rPr>
      </w:pPr>
    </w:p>
    <w:p w:rsidR="009C48D0" w:rsidRPr="00417269" w:rsidRDefault="00CD49B1"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t>4.1.3</w:t>
      </w:r>
      <w:r w:rsidR="009C48D0" w:rsidRPr="00417269">
        <w:rPr>
          <w:rFonts w:asciiTheme="minorHAnsi" w:hAnsiTheme="minorHAnsi" w:cstheme="minorHAnsi"/>
          <w:sz w:val="24"/>
          <w:szCs w:val="24"/>
        </w:rPr>
        <w:t>-</w:t>
      </w:r>
      <w:r w:rsidR="009C48D0" w:rsidRPr="00417269">
        <w:rPr>
          <w:rFonts w:asciiTheme="minorHAnsi" w:hAnsiTheme="minorHAnsi" w:cstheme="minorHAnsi"/>
          <w:color w:val="auto"/>
        </w:rPr>
        <w:t xml:space="preserve"> </w:t>
      </w:r>
      <w:r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BASE</w:t>
      </w:r>
    </w:p>
    <w:p w:rsidR="00735C70" w:rsidRPr="00417269" w:rsidRDefault="00735C70"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 Según especificado en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 xml:space="preserve"> – </w:t>
      </w:r>
      <w:r w:rsidR="00B30D47" w:rsidRPr="00417269">
        <w:rPr>
          <w:rFonts w:asciiTheme="minorHAnsi" w:hAnsiTheme="minorHAnsi" w:cstheme="minorHAnsi"/>
          <w:sz w:val="24"/>
          <w:szCs w:val="24"/>
        </w:rPr>
        <w:t xml:space="preserve">Sección I, numeral 2.b. </w:t>
      </w:r>
      <w:r w:rsidRPr="00417269">
        <w:rPr>
          <w:rFonts w:asciiTheme="minorHAnsi" w:hAnsiTheme="minorHAnsi" w:cstheme="minorHAnsi"/>
          <w:sz w:val="24"/>
          <w:szCs w:val="24"/>
        </w:rPr>
        <w:t>Las sustituciones se realizará con material granular de CBR&gt;70%.</w:t>
      </w:r>
    </w:p>
    <w:p w:rsidR="00D60DCB" w:rsidRPr="00CE0FFB" w:rsidRDefault="00CD49B1" w:rsidP="00450F33">
      <w:pPr>
        <w:spacing w:after="0"/>
        <w:ind w:left="851"/>
        <w:jc w:val="both"/>
        <w:rPr>
          <w:rFonts w:asciiTheme="minorHAnsi" w:hAnsiTheme="minorHAnsi" w:cstheme="minorHAnsi"/>
          <w:b/>
          <w:sz w:val="24"/>
          <w:szCs w:val="24"/>
        </w:rPr>
      </w:pPr>
      <w:r w:rsidRPr="00CE0FFB">
        <w:rPr>
          <w:rFonts w:asciiTheme="minorHAnsi" w:hAnsiTheme="minorHAnsi" w:cstheme="minorHAnsi"/>
          <w:sz w:val="24"/>
          <w:szCs w:val="24"/>
        </w:rPr>
        <w:t>4.2</w:t>
      </w:r>
      <w:r w:rsidR="009C7EC3" w:rsidRPr="00CE0FFB">
        <w:rPr>
          <w:rFonts w:asciiTheme="minorHAnsi" w:hAnsiTheme="minorHAnsi" w:cstheme="minorHAnsi"/>
          <w:sz w:val="24"/>
          <w:szCs w:val="24"/>
        </w:rPr>
        <w:t>-</w:t>
      </w:r>
      <w:r w:rsidRPr="00CE0FFB">
        <w:rPr>
          <w:rFonts w:asciiTheme="minorHAnsi" w:hAnsiTheme="minorHAnsi" w:cstheme="minorHAnsi"/>
          <w:b/>
          <w:sz w:val="24"/>
          <w:szCs w:val="24"/>
        </w:rPr>
        <w:t xml:space="preserve"> </w:t>
      </w:r>
      <w:r w:rsidR="009C501E" w:rsidRPr="00CE0FFB">
        <w:rPr>
          <w:rFonts w:asciiTheme="minorHAnsi" w:hAnsiTheme="minorHAnsi" w:cstheme="minorHAnsi"/>
          <w:b/>
          <w:sz w:val="24"/>
          <w:szCs w:val="24"/>
        </w:rPr>
        <w:t>HORMIGON</w:t>
      </w:r>
      <w:r w:rsidR="009C48D0" w:rsidRPr="00CE0FFB">
        <w:rPr>
          <w:rFonts w:asciiTheme="minorHAnsi" w:hAnsiTheme="minorHAnsi" w:cstheme="minorHAnsi"/>
          <w:b/>
          <w:sz w:val="24"/>
          <w:szCs w:val="24"/>
        </w:rPr>
        <w:t xml:space="preserve"> </w:t>
      </w:r>
    </w:p>
    <w:p w:rsidR="00176316" w:rsidRPr="00CE0FFB" w:rsidRDefault="00176316" w:rsidP="00176316">
      <w:pPr>
        <w:spacing w:after="0"/>
        <w:jc w:val="both"/>
        <w:rPr>
          <w:rFonts w:asciiTheme="minorHAnsi" w:hAnsiTheme="minorHAnsi" w:cstheme="minorHAnsi"/>
          <w:b/>
          <w:sz w:val="24"/>
          <w:szCs w:val="24"/>
        </w:rPr>
      </w:pPr>
    </w:p>
    <w:p w:rsidR="00176316" w:rsidRPr="00417269" w:rsidRDefault="000D77CB" w:rsidP="00450F33">
      <w:pPr>
        <w:spacing w:after="0"/>
        <w:jc w:val="both"/>
        <w:rPr>
          <w:rFonts w:asciiTheme="minorHAnsi" w:hAnsiTheme="minorHAnsi" w:cstheme="minorHAnsi"/>
          <w:sz w:val="24"/>
          <w:szCs w:val="24"/>
        </w:rPr>
      </w:pPr>
      <w:r w:rsidRPr="00CE0FFB">
        <w:rPr>
          <w:rFonts w:asciiTheme="minorHAnsi" w:hAnsiTheme="minorHAnsi" w:cstheme="minorHAnsi"/>
          <w:sz w:val="24"/>
          <w:szCs w:val="24"/>
        </w:rPr>
        <w:t>4.2.1</w:t>
      </w:r>
      <w:r w:rsidR="00C44E8B" w:rsidRPr="00CE0FFB">
        <w:rPr>
          <w:rFonts w:asciiTheme="minorHAnsi" w:hAnsiTheme="minorHAnsi" w:cstheme="minorHAnsi"/>
          <w:sz w:val="24"/>
          <w:szCs w:val="24"/>
        </w:rPr>
        <w:t>-</w:t>
      </w:r>
      <w:r w:rsidRPr="00CE0FFB">
        <w:rPr>
          <w:rFonts w:asciiTheme="minorHAnsi" w:hAnsiTheme="minorHAnsi" w:cstheme="minorHAnsi"/>
          <w:b/>
          <w:sz w:val="24"/>
          <w:szCs w:val="24"/>
        </w:rPr>
        <w:t xml:space="preserve"> </w:t>
      </w:r>
      <w:r w:rsidR="00176316" w:rsidRPr="00CE0FFB">
        <w:rPr>
          <w:rFonts w:asciiTheme="minorHAnsi" w:hAnsiTheme="minorHAnsi" w:cstheme="minorHAnsi"/>
          <w:b/>
          <w:sz w:val="24"/>
          <w:szCs w:val="24"/>
        </w:rPr>
        <w:t>GENERALIDADES</w:t>
      </w:r>
    </w:p>
    <w:p w:rsidR="000D77CB" w:rsidRPr="00417269" w:rsidRDefault="000D77CB" w:rsidP="00450F33">
      <w:pPr>
        <w:spacing w:after="0"/>
        <w:jc w:val="both"/>
        <w:rPr>
          <w:rFonts w:asciiTheme="minorHAnsi" w:hAnsiTheme="minorHAnsi" w:cstheme="minorHAnsi"/>
          <w:b/>
          <w:sz w:val="24"/>
          <w:szCs w:val="24"/>
        </w:rPr>
      </w:pPr>
    </w:p>
    <w:p w:rsidR="009C3CBD" w:rsidRPr="00417269" w:rsidRDefault="004657F0"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Demoliciones</w:t>
      </w:r>
    </w:p>
    <w:p w:rsidR="007557BC" w:rsidRPr="00417269" w:rsidRDefault="007557BC"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La remoción del pavimento de hormigón así como toda tarea incluida directa o indirectamente en el alcance del contrato, deberá estar programada y aprobada por Dirección de Obra.</w:t>
      </w:r>
    </w:p>
    <w:p w:rsidR="00657CAF" w:rsidRPr="00417269" w:rsidRDefault="00657CAF" w:rsidP="00AE5E06">
      <w:pPr>
        <w:spacing w:after="0"/>
        <w:jc w:val="both"/>
        <w:rPr>
          <w:rFonts w:asciiTheme="minorHAnsi" w:hAnsiTheme="minorHAnsi" w:cstheme="minorHAnsi"/>
          <w:b/>
          <w:sz w:val="24"/>
          <w:szCs w:val="24"/>
          <w:u w:val="single"/>
        </w:rPr>
      </w:pPr>
    </w:p>
    <w:p w:rsidR="002D255B" w:rsidRPr="00417269" w:rsidRDefault="004657F0" w:rsidP="00AE5E06">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 xml:space="preserve">Base granular </w:t>
      </w:r>
    </w:p>
    <w:p w:rsidR="00862B84" w:rsidRPr="00137A57" w:rsidRDefault="00862B84" w:rsidP="00450F33">
      <w:pPr>
        <w:spacing w:after="0"/>
        <w:ind w:left="-5"/>
        <w:jc w:val="both"/>
        <w:rPr>
          <w:rFonts w:asciiTheme="minorHAnsi" w:hAnsiTheme="minorHAnsi" w:cstheme="minorHAnsi"/>
          <w:sz w:val="24"/>
          <w:szCs w:val="24"/>
        </w:rPr>
      </w:pPr>
      <w:r w:rsidRPr="00137A57">
        <w:rPr>
          <w:rFonts w:asciiTheme="minorHAnsi" w:hAnsiTheme="minorHAnsi" w:cstheme="minorHAnsi"/>
          <w:sz w:val="24"/>
          <w:szCs w:val="24"/>
        </w:rPr>
        <w:t xml:space="preserve">En los lugares donde estén proyectados elementos de hormigón, y cuenten con zonas de suelo </w:t>
      </w:r>
      <w:r w:rsidR="00137A57" w:rsidRPr="00137A57">
        <w:rPr>
          <w:rFonts w:asciiTheme="minorHAnsi" w:hAnsiTheme="minorHAnsi" w:cstheme="minorHAnsi"/>
          <w:sz w:val="24"/>
          <w:szCs w:val="24"/>
        </w:rPr>
        <w:t>orgánico</w:t>
      </w:r>
      <w:r w:rsidRPr="00137A57">
        <w:rPr>
          <w:rFonts w:asciiTheme="minorHAnsi" w:hAnsiTheme="minorHAnsi" w:cstheme="minorHAnsi"/>
          <w:sz w:val="24"/>
          <w:szCs w:val="24"/>
        </w:rPr>
        <w:t xml:space="preserve"> u otro de resistencia menor de 1 kg/cm2, se procederá a sustituir por una capa de base granular autorizada por </w:t>
      </w:r>
      <w:r w:rsidR="00137A57" w:rsidRPr="00137A57">
        <w:rPr>
          <w:rFonts w:asciiTheme="minorHAnsi" w:hAnsiTheme="minorHAnsi" w:cstheme="minorHAnsi"/>
          <w:sz w:val="24"/>
          <w:szCs w:val="24"/>
        </w:rPr>
        <w:t>Dirección</w:t>
      </w:r>
      <w:r w:rsidRPr="00137A57">
        <w:rPr>
          <w:rFonts w:asciiTheme="minorHAnsi" w:hAnsiTheme="minorHAnsi" w:cstheme="minorHAnsi"/>
          <w:sz w:val="24"/>
          <w:szCs w:val="24"/>
        </w:rPr>
        <w:t xml:space="preserve"> de obra, con un espesor minio de 15(quince) centímetros.</w:t>
      </w:r>
    </w:p>
    <w:p w:rsidR="007F1060" w:rsidRPr="00137A57" w:rsidRDefault="007F1060" w:rsidP="00862B84">
      <w:pPr>
        <w:spacing w:after="0"/>
        <w:ind w:left="-5"/>
        <w:jc w:val="both"/>
        <w:rPr>
          <w:rFonts w:asciiTheme="minorHAnsi" w:hAnsiTheme="minorHAnsi" w:cstheme="minorHAnsi"/>
          <w:sz w:val="24"/>
          <w:szCs w:val="24"/>
        </w:rPr>
      </w:pPr>
    </w:p>
    <w:p w:rsidR="00D60DCB" w:rsidRPr="00417269" w:rsidRDefault="007F1060" w:rsidP="00450F33">
      <w:pPr>
        <w:spacing w:after="0"/>
        <w:ind w:left="-5"/>
        <w:jc w:val="both"/>
        <w:rPr>
          <w:rFonts w:asciiTheme="minorHAnsi" w:hAnsiTheme="minorHAnsi" w:cstheme="minorHAnsi"/>
          <w:color w:val="auto"/>
        </w:rPr>
      </w:pPr>
      <w:r w:rsidRPr="00137A57">
        <w:rPr>
          <w:rFonts w:asciiTheme="minorHAnsi" w:hAnsiTheme="minorHAnsi" w:cstheme="minorHAnsi"/>
          <w:sz w:val="24"/>
          <w:szCs w:val="24"/>
        </w:rPr>
        <w:t xml:space="preserve">Especificaciones de </w:t>
      </w:r>
      <w:r w:rsidR="00BE0928" w:rsidRPr="00137A57">
        <w:rPr>
          <w:rFonts w:asciiTheme="minorHAnsi" w:hAnsiTheme="minorHAnsi" w:cstheme="minorHAnsi"/>
          <w:sz w:val="24"/>
          <w:szCs w:val="24"/>
        </w:rPr>
        <w:t>Material</w:t>
      </w:r>
      <w:r w:rsidRPr="00137A57">
        <w:rPr>
          <w:rFonts w:asciiTheme="minorHAnsi" w:hAnsiTheme="minorHAnsi" w:cstheme="minorHAnsi"/>
          <w:sz w:val="24"/>
          <w:szCs w:val="24"/>
        </w:rPr>
        <w:t>es y procedimientos</w:t>
      </w:r>
      <w:r w:rsidR="00BE0928" w:rsidRPr="00137A57">
        <w:rPr>
          <w:rFonts w:asciiTheme="minorHAnsi" w:hAnsiTheme="minorHAnsi" w:cstheme="minorHAnsi"/>
          <w:sz w:val="24"/>
          <w:szCs w:val="24"/>
        </w:rPr>
        <w:t xml:space="preserve"> </w:t>
      </w:r>
      <w:r w:rsidR="0047179F" w:rsidRPr="00137A57">
        <w:rPr>
          <w:rFonts w:asciiTheme="minorHAnsi" w:hAnsiTheme="minorHAnsi" w:cstheme="minorHAnsi"/>
          <w:sz w:val="24"/>
          <w:szCs w:val="24"/>
        </w:rPr>
        <w:t xml:space="preserve">para </w:t>
      </w:r>
      <w:r w:rsidR="002D255B" w:rsidRPr="00137A57">
        <w:rPr>
          <w:rFonts w:asciiTheme="minorHAnsi" w:hAnsiTheme="minorHAnsi" w:cstheme="minorHAnsi"/>
          <w:sz w:val="24"/>
          <w:szCs w:val="24"/>
        </w:rPr>
        <w:t xml:space="preserve">Sub </w:t>
      </w:r>
      <w:r w:rsidR="0047179F" w:rsidRPr="00137A57">
        <w:rPr>
          <w:rFonts w:asciiTheme="minorHAnsi" w:hAnsiTheme="minorHAnsi" w:cstheme="minorHAnsi"/>
          <w:sz w:val="24"/>
          <w:szCs w:val="24"/>
        </w:rPr>
        <w:t xml:space="preserve">Base </w:t>
      </w:r>
      <w:r w:rsidR="002D255B" w:rsidRPr="00137A57">
        <w:rPr>
          <w:rFonts w:asciiTheme="minorHAnsi" w:hAnsiTheme="minorHAnsi" w:cstheme="minorHAnsi"/>
          <w:sz w:val="24"/>
          <w:szCs w:val="24"/>
        </w:rPr>
        <w:t xml:space="preserve">y Base </w:t>
      </w:r>
      <w:r w:rsidRPr="00137A57">
        <w:rPr>
          <w:rFonts w:asciiTheme="minorHAnsi" w:hAnsiTheme="minorHAnsi" w:cstheme="minorHAnsi"/>
          <w:sz w:val="24"/>
          <w:szCs w:val="24"/>
        </w:rPr>
        <w:t xml:space="preserve">incluidos en </w:t>
      </w:r>
      <w:r w:rsidR="00D11E01" w:rsidRPr="00137A57">
        <w:rPr>
          <w:rFonts w:asciiTheme="minorHAnsi" w:hAnsiTheme="minorHAnsi" w:cstheme="minorHAnsi"/>
          <w:sz w:val="24"/>
          <w:szCs w:val="24"/>
        </w:rPr>
        <w:t>MCVU-2017-R0 DEL 03 DE FEBRERO DE 2017</w:t>
      </w:r>
      <w:r w:rsidRPr="00137A57">
        <w:rPr>
          <w:rFonts w:asciiTheme="minorHAnsi" w:hAnsiTheme="minorHAnsi" w:cstheme="minorHAnsi"/>
          <w:sz w:val="24"/>
          <w:szCs w:val="24"/>
        </w:rPr>
        <w:t xml:space="preserve">, </w:t>
      </w:r>
      <w:r w:rsidR="002D255B" w:rsidRPr="00137A57">
        <w:rPr>
          <w:rFonts w:asciiTheme="minorHAnsi" w:hAnsiTheme="minorHAnsi" w:cstheme="minorHAnsi"/>
          <w:sz w:val="24"/>
          <w:szCs w:val="24"/>
        </w:rPr>
        <w:t xml:space="preserve">Sección </w:t>
      </w:r>
      <w:r w:rsidR="00B30D47" w:rsidRPr="00137A57">
        <w:rPr>
          <w:rFonts w:asciiTheme="minorHAnsi" w:hAnsiTheme="minorHAnsi" w:cstheme="minorHAnsi"/>
          <w:sz w:val="24"/>
          <w:szCs w:val="24"/>
        </w:rPr>
        <w:t xml:space="preserve">I, numeral </w:t>
      </w:r>
      <w:r w:rsidR="002D255B" w:rsidRPr="00137A57">
        <w:rPr>
          <w:rFonts w:asciiTheme="minorHAnsi" w:hAnsiTheme="minorHAnsi" w:cstheme="minorHAnsi"/>
          <w:sz w:val="24"/>
          <w:szCs w:val="24"/>
        </w:rPr>
        <w:t>2</w:t>
      </w:r>
      <w:r w:rsidRPr="00137A57">
        <w:rPr>
          <w:rFonts w:asciiTheme="minorHAnsi" w:hAnsiTheme="minorHAnsi" w:cstheme="minorHAnsi"/>
          <w:b/>
          <w:i/>
          <w:sz w:val="24"/>
          <w:szCs w:val="24"/>
        </w:rPr>
        <w:t>.</w:t>
      </w:r>
    </w:p>
    <w:p w:rsidR="00AE5E06" w:rsidRPr="00417269" w:rsidRDefault="00AE5E06" w:rsidP="00450F33">
      <w:pPr>
        <w:spacing w:after="0"/>
        <w:jc w:val="both"/>
        <w:rPr>
          <w:rFonts w:asciiTheme="minorHAnsi" w:hAnsiTheme="minorHAnsi" w:cstheme="minorHAnsi"/>
          <w:sz w:val="24"/>
          <w:szCs w:val="24"/>
        </w:rPr>
      </w:pPr>
    </w:p>
    <w:p w:rsidR="00AE5E06" w:rsidRPr="00417269" w:rsidRDefault="004657F0"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Base granular cementada</w:t>
      </w:r>
    </w:p>
    <w:p w:rsidR="00AE5E06" w:rsidRPr="00137A57" w:rsidRDefault="00AE5E06" w:rsidP="00AE5E06">
      <w:pPr>
        <w:spacing w:after="0"/>
        <w:ind w:left="-5"/>
        <w:jc w:val="both"/>
        <w:rPr>
          <w:rFonts w:asciiTheme="minorHAnsi" w:hAnsiTheme="minorHAnsi" w:cstheme="minorHAnsi"/>
          <w:sz w:val="24"/>
          <w:szCs w:val="24"/>
        </w:rPr>
      </w:pPr>
      <w:r w:rsidRPr="00137A57">
        <w:rPr>
          <w:rFonts w:asciiTheme="minorHAnsi" w:hAnsiTheme="minorHAnsi" w:cstheme="minorHAnsi"/>
          <w:sz w:val="24"/>
          <w:szCs w:val="24"/>
        </w:rPr>
        <w:t>En los trabajos que, según los procedimientos MCVU, sean necesarios la utilización de la base granular cementada, ésta se hará en un espesor de 10 (diez) centímetros.</w:t>
      </w:r>
    </w:p>
    <w:p w:rsidR="00AE5E06" w:rsidRPr="00417269" w:rsidRDefault="00AE5E06" w:rsidP="00AE5E06">
      <w:pPr>
        <w:spacing w:after="0"/>
        <w:ind w:left="-5"/>
        <w:jc w:val="both"/>
        <w:rPr>
          <w:rFonts w:asciiTheme="minorHAnsi" w:hAnsiTheme="minorHAnsi" w:cstheme="minorHAnsi"/>
          <w:color w:val="auto"/>
        </w:rPr>
      </w:pPr>
      <w:r w:rsidRPr="00137A57">
        <w:rPr>
          <w:rFonts w:asciiTheme="minorHAnsi" w:hAnsiTheme="minorHAnsi" w:cstheme="minorHAnsi"/>
          <w:sz w:val="24"/>
          <w:szCs w:val="24"/>
        </w:rPr>
        <w:t>Especificaciones de Materiales y procedimientos para Base Cementada incluidos en MCVU-2017-R0 DEL 03 DE FEBRERO DE 2017, Sección I</w:t>
      </w:r>
      <w:r w:rsidR="00862B84" w:rsidRPr="00137A57">
        <w:rPr>
          <w:rFonts w:asciiTheme="minorHAnsi" w:hAnsiTheme="minorHAnsi" w:cstheme="minorHAnsi"/>
          <w:sz w:val="24"/>
          <w:szCs w:val="24"/>
        </w:rPr>
        <w:t>I</w:t>
      </w:r>
      <w:r w:rsidRPr="00137A57">
        <w:rPr>
          <w:rFonts w:asciiTheme="minorHAnsi" w:hAnsiTheme="minorHAnsi" w:cstheme="minorHAnsi"/>
          <w:sz w:val="24"/>
          <w:szCs w:val="24"/>
        </w:rPr>
        <w:t xml:space="preserve">I, numeral </w:t>
      </w:r>
      <w:r w:rsidR="00862B84" w:rsidRPr="00137A57">
        <w:rPr>
          <w:rFonts w:asciiTheme="minorHAnsi" w:hAnsiTheme="minorHAnsi" w:cstheme="minorHAnsi"/>
          <w:sz w:val="24"/>
          <w:szCs w:val="24"/>
        </w:rPr>
        <w:t>2</w:t>
      </w:r>
      <w:r w:rsidRPr="00137A57">
        <w:rPr>
          <w:rFonts w:asciiTheme="minorHAnsi" w:hAnsiTheme="minorHAnsi" w:cstheme="minorHAnsi"/>
          <w:b/>
          <w:i/>
          <w:sz w:val="24"/>
          <w:szCs w:val="24"/>
        </w:rPr>
        <w:t>.</w:t>
      </w:r>
    </w:p>
    <w:p w:rsidR="00D60DCB" w:rsidRPr="00417269" w:rsidRDefault="00D60DCB" w:rsidP="00450F33">
      <w:pPr>
        <w:spacing w:after="0"/>
        <w:jc w:val="both"/>
        <w:rPr>
          <w:rFonts w:asciiTheme="minorHAnsi" w:hAnsiTheme="minorHAnsi" w:cstheme="minorHAnsi"/>
          <w:lang w:val="es-ES"/>
        </w:rPr>
      </w:pPr>
    </w:p>
    <w:p w:rsidR="009C3CBD" w:rsidRPr="00137A57" w:rsidRDefault="004657F0" w:rsidP="00657CAF">
      <w:pPr>
        <w:spacing w:after="0"/>
        <w:jc w:val="both"/>
        <w:rPr>
          <w:rFonts w:asciiTheme="minorHAnsi" w:hAnsiTheme="minorHAnsi" w:cstheme="minorHAnsi"/>
        </w:rPr>
      </w:pPr>
      <w:r w:rsidRPr="00137A57">
        <w:rPr>
          <w:rFonts w:asciiTheme="minorHAnsi" w:hAnsiTheme="minorHAnsi" w:cstheme="minorHAnsi"/>
          <w:b/>
          <w:sz w:val="24"/>
          <w:szCs w:val="24"/>
          <w:u w:val="single"/>
        </w:rPr>
        <w:t>Colado del hormigón</w:t>
      </w:r>
    </w:p>
    <w:p w:rsidR="00D60DCB" w:rsidRPr="00137A57" w:rsidRDefault="00AE5E06" w:rsidP="00450F33">
      <w:pPr>
        <w:spacing w:after="0"/>
        <w:jc w:val="both"/>
        <w:rPr>
          <w:rFonts w:asciiTheme="minorHAnsi" w:hAnsiTheme="minorHAnsi" w:cstheme="minorHAnsi"/>
        </w:rPr>
      </w:pPr>
      <w:r w:rsidRPr="00137A57">
        <w:rPr>
          <w:rFonts w:asciiTheme="minorHAnsi" w:hAnsiTheme="minorHAnsi" w:cstheme="minorHAnsi"/>
          <w:sz w:val="24"/>
          <w:szCs w:val="24"/>
        </w:rPr>
        <w:t xml:space="preserve">El material </w:t>
      </w:r>
      <w:r w:rsidR="000D77CB" w:rsidRPr="00137A57">
        <w:rPr>
          <w:rFonts w:asciiTheme="minorHAnsi" w:hAnsiTheme="minorHAnsi" w:cstheme="minorHAnsi"/>
          <w:sz w:val="24"/>
          <w:szCs w:val="24"/>
        </w:rPr>
        <w:t xml:space="preserve">necesario </w:t>
      </w:r>
      <w:r w:rsidRPr="00137A57">
        <w:rPr>
          <w:rFonts w:asciiTheme="minorHAnsi" w:hAnsiTheme="minorHAnsi" w:cstheme="minorHAnsi"/>
          <w:sz w:val="24"/>
          <w:szCs w:val="24"/>
        </w:rPr>
        <w:t xml:space="preserve">para la elaboración del </w:t>
      </w:r>
      <w:r w:rsidR="00137A57" w:rsidRPr="00137A57">
        <w:rPr>
          <w:rFonts w:asciiTheme="minorHAnsi" w:hAnsiTheme="minorHAnsi" w:cstheme="minorHAnsi"/>
          <w:sz w:val="24"/>
          <w:szCs w:val="24"/>
        </w:rPr>
        <w:t>Hormigón</w:t>
      </w:r>
      <w:r w:rsidR="000D77CB" w:rsidRPr="00137A57">
        <w:rPr>
          <w:rFonts w:asciiTheme="minorHAnsi" w:hAnsiTheme="minorHAnsi" w:cstheme="minorHAnsi"/>
          <w:sz w:val="24"/>
          <w:szCs w:val="24"/>
        </w:rPr>
        <w:t xml:space="preserve"> </w:t>
      </w:r>
      <w:r w:rsidR="00137A57" w:rsidRPr="00137A57">
        <w:rPr>
          <w:rFonts w:asciiTheme="minorHAnsi" w:hAnsiTheme="minorHAnsi" w:cstheme="minorHAnsi"/>
          <w:sz w:val="24"/>
          <w:szCs w:val="24"/>
        </w:rPr>
        <w:t>así</w:t>
      </w:r>
      <w:r w:rsidR="000D77CB" w:rsidRPr="00137A57">
        <w:rPr>
          <w:rFonts w:asciiTheme="minorHAnsi" w:hAnsiTheme="minorHAnsi" w:cstheme="minorHAnsi"/>
          <w:sz w:val="24"/>
          <w:szCs w:val="24"/>
        </w:rPr>
        <w:t xml:space="preserve"> como también la elaboración y logística</w:t>
      </w:r>
      <w:r w:rsidR="00137A57" w:rsidRPr="00137A57">
        <w:rPr>
          <w:rFonts w:asciiTheme="minorHAnsi" w:hAnsiTheme="minorHAnsi" w:cstheme="minorHAnsi"/>
          <w:sz w:val="24"/>
          <w:szCs w:val="24"/>
        </w:rPr>
        <w:t>, será</w:t>
      </w:r>
      <w:r w:rsidRPr="00137A57">
        <w:rPr>
          <w:rFonts w:asciiTheme="minorHAnsi" w:hAnsiTheme="minorHAnsi" w:cstheme="minorHAnsi"/>
          <w:sz w:val="24"/>
          <w:szCs w:val="24"/>
        </w:rPr>
        <w:t xml:space="preserve"> a cargo de la empresa contratista</w:t>
      </w:r>
    </w:p>
    <w:p w:rsidR="00D60DCB" w:rsidRPr="00417269" w:rsidRDefault="00D60DCB" w:rsidP="00450F33">
      <w:pPr>
        <w:spacing w:after="0"/>
        <w:jc w:val="both"/>
        <w:rPr>
          <w:rFonts w:asciiTheme="minorHAnsi" w:hAnsiTheme="minorHAnsi" w:cstheme="minorHAnsi"/>
          <w:highlight w:val="red"/>
        </w:rPr>
      </w:pPr>
    </w:p>
    <w:p w:rsidR="00176316" w:rsidRPr="00137A57" w:rsidRDefault="00BE0928" w:rsidP="00450F33">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lastRenderedPageBreak/>
        <w:t xml:space="preserve">La empresa contratista deberá contar con la cantidad suficiente de </w:t>
      </w:r>
      <w:r w:rsidR="00176316" w:rsidRPr="00137A57">
        <w:rPr>
          <w:rFonts w:asciiTheme="minorHAnsi" w:hAnsiTheme="minorHAnsi" w:cstheme="minorHAnsi"/>
          <w:color w:val="auto"/>
          <w:sz w:val="24"/>
          <w:szCs w:val="24"/>
        </w:rPr>
        <w:t>insumos y herramientas</w:t>
      </w:r>
      <w:r w:rsidRPr="00137A57">
        <w:rPr>
          <w:rFonts w:asciiTheme="minorHAnsi" w:hAnsiTheme="minorHAnsi" w:cstheme="minorHAnsi"/>
          <w:color w:val="auto"/>
          <w:sz w:val="24"/>
          <w:szCs w:val="24"/>
        </w:rPr>
        <w:t xml:space="preserve"> que aseguren el tiempo mínimo necesario entre ciclos del traslado y elaboración del hormigón mientras dure la obra. </w:t>
      </w:r>
    </w:p>
    <w:p w:rsidR="00D60DCB" w:rsidRPr="00137A57" w:rsidRDefault="00BE0928"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Este Ciclo deberá ser cuidadosamente estudiado con anticipación para evitar que se generen retrasos entre colados, y posterior aparecimiento de patologías.</w:t>
      </w:r>
    </w:p>
    <w:p w:rsidR="006F3232" w:rsidRPr="00137A57" w:rsidRDefault="00BE0928" w:rsidP="00450F33">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El control en la dosificación</w:t>
      </w:r>
      <w:r w:rsidR="002D255B" w:rsidRPr="00137A57">
        <w:rPr>
          <w:rFonts w:asciiTheme="minorHAnsi" w:hAnsiTheme="minorHAnsi" w:cstheme="minorHAnsi"/>
          <w:color w:val="auto"/>
          <w:sz w:val="24"/>
          <w:szCs w:val="24"/>
        </w:rPr>
        <w:t xml:space="preserve">, </w:t>
      </w:r>
      <w:r w:rsidRPr="00137A57">
        <w:rPr>
          <w:rFonts w:asciiTheme="minorHAnsi" w:hAnsiTheme="minorHAnsi" w:cstheme="minorHAnsi"/>
          <w:color w:val="auto"/>
          <w:sz w:val="24"/>
          <w:szCs w:val="24"/>
        </w:rPr>
        <w:t>así como la realización de probetas para ensayo a compresión</w:t>
      </w:r>
      <w:r w:rsidR="00541DBE" w:rsidRPr="00137A57">
        <w:rPr>
          <w:rFonts w:asciiTheme="minorHAnsi" w:hAnsiTheme="minorHAnsi" w:cstheme="minorHAnsi"/>
          <w:color w:val="auto"/>
          <w:sz w:val="24"/>
          <w:szCs w:val="24"/>
        </w:rPr>
        <w:t xml:space="preserve">, </w:t>
      </w:r>
      <w:r w:rsidR="006F3232" w:rsidRPr="00137A57">
        <w:rPr>
          <w:rFonts w:asciiTheme="minorHAnsi" w:hAnsiTheme="minorHAnsi" w:cstheme="minorHAnsi"/>
          <w:color w:val="auto"/>
          <w:sz w:val="24"/>
          <w:szCs w:val="24"/>
        </w:rPr>
        <w:t xml:space="preserve">estará a cargo del personal de Laboratorio de la contratista </w:t>
      </w:r>
      <w:r w:rsidR="00541DBE" w:rsidRPr="00137A57">
        <w:rPr>
          <w:rFonts w:asciiTheme="minorHAnsi" w:hAnsiTheme="minorHAnsi" w:cstheme="minorHAnsi"/>
          <w:color w:val="auto"/>
          <w:sz w:val="24"/>
          <w:szCs w:val="24"/>
        </w:rPr>
        <w:t xml:space="preserve">salvo las que </w:t>
      </w:r>
      <w:r w:rsidR="006F3232" w:rsidRPr="00137A57">
        <w:rPr>
          <w:rFonts w:asciiTheme="minorHAnsi" w:hAnsiTheme="minorHAnsi" w:cstheme="minorHAnsi"/>
          <w:color w:val="auto"/>
          <w:sz w:val="24"/>
          <w:szCs w:val="24"/>
        </w:rPr>
        <w:t>El Director de Obra solicite que se realice en laboratorio de la IDR</w:t>
      </w:r>
      <w:r w:rsidRPr="00137A57">
        <w:rPr>
          <w:rFonts w:asciiTheme="minorHAnsi" w:hAnsiTheme="minorHAnsi" w:cstheme="minorHAnsi"/>
          <w:color w:val="auto"/>
          <w:sz w:val="24"/>
          <w:szCs w:val="24"/>
        </w:rPr>
        <w:t xml:space="preserve">. </w:t>
      </w:r>
    </w:p>
    <w:p w:rsidR="00D60DCB" w:rsidRPr="00137A57" w:rsidRDefault="00BE0928"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 xml:space="preserve">Estará prohibido agregar agua en obra, salvo que la dirección de obra lo apruebe, previa verificación de asentamiento de hormigón en </w:t>
      </w:r>
      <w:proofErr w:type="spellStart"/>
      <w:r w:rsidRPr="00137A57">
        <w:rPr>
          <w:rFonts w:asciiTheme="minorHAnsi" w:hAnsiTheme="minorHAnsi" w:cstheme="minorHAnsi"/>
          <w:color w:val="auto"/>
          <w:sz w:val="24"/>
          <w:szCs w:val="24"/>
        </w:rPr>
        <w:t>Slamp</w:t>
      </w:r>
      <w:proofErr w:type="spellEnd"/>
      <w:r w:rsidRPr="00137A57">
        <w:rPr>
          <w:rFonts w:asciiTheme="minorHAnsi" w:hAnsiTheme="minorHAnsi" w:cstheme="minorHAnsi"/>
          <w:color w:val="auto"/>
          <w:sz w:val="24"/>
          <w:szCs w:val="24"/>
        </w:rPr>
        <w:t xml:space="preserve"> (ensayo </w:t>
      </w:r>
      <w:r w:rsidR="00137A57" w:rsidRPr="00137A57">
        <w:rPr>
          <w:rFonts w:asciiTheme="minorHAnsi" w:hAnsiTheme="minorHAnsi" w:cstheme="minorHAnsi"/>
          <w:color w:val="auto"/>
          <w:sz w:val="24"/>
          <w:szCs w:val="24"/>
        </w:rPr>
        <w:t>en cono</w:t>
      </w:r>
      <w:r w:rsidRPr="00137A57">
        <w:rPr>
          <w:rFonts w:asciiTheme="minorHAnsi" w:hAnsiTheme="minorHAnsi" w:cstheme="minorHAnsi"/>
          <w:color w:val="auto"/>
          <w:sz w:val="24"/>
          <w:szCs w:val="24"/>
        </w:rPr>
        <w:t xml:space="preserve"> de Abraham in loco)</w:t>
      </w:r>
    </w:p>
    <w:p w:rsidR="00D60DCB" w:rsidRPr="00137A57" w:rsidRDefault="00D60DCB" w:rsidP="00450F33">
      <w:pPr>
        <w:spacing w:after="0"/>
        <w:jc w:val="both"/>
        <w:rPr>
          <w:rFonts w:asciiTheme="minorHAnsi" w:hAnsiTheme="minorHAnsi" w:cstheme="minorHAnsi"/>
          <w:color w:val="auto"/>
        </w:rPr>
      </w:pPr>
    </w:p>
    <w:p w:rsidR="00D60DCB" w:rsidRPr="00137A57" w:rsidRDefault="006F3232"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En caso</w:t>
      </w:r>
      <w:r w:rsidR="00176316" w:rsidRPr="00137A57">
        <w:rPr>
          <w:rFonts w:asciiTheme="minorHAnsi" w:hAnsiTheme="minorHAnsi" w:cstheme="minorHAnsi"/>
          <w:color w:val="auto"/>
          <w:sz w:val="24"/>
          <w:szCs w:val="24"/>
        </w:rPr>
        <w:t>s en</w:t>
      </w:r>
      <w:r w:rsidRPr="00137A57">
        <w:rPr>
          <w:rFonts w:asciiTheme="minorHAnsi" w:hAnsiTheme="minorHAnsi" w:cstheme="minorHAnsi"/>
          <w:color w:val="auto"/>
          <w:sz w:val="24"/>
          <w:szCs w:val="24"/>
        </w:rPr>
        <w:t xml:space="preserve"> que el hormigón lo provea la IDR (previa negociación correspondiente con la contratista), l</w:t>
      </w:r>
      <w:r w:rsidR="00BE0928" w:rsidRPr="00137A57">
        <w:rPr>
          <w:rFonts w:asciiTheme="minorHAnsi" w:hAnsiTheme="minorHAnsi" w:cstheme="minorHAnsi"/>
          <w:color w:val="auto"/>
          <w:sz w:val="24"/>
          <w:szCs w:val="24"/>
        </w:rPr>
        <w:t xml:space="preserve">a empresa deberá presentar una </w:t>
      </w:r>
      <w:r w:rsidR="00137A57" w:rsidRPr="00137A57">
        <w:rPr>
          <w:rFonts w:asciiTheme="minorHAnsi" w:hAnsiTheme="minorHAnsi" w:cstheme="minorHAnsi"/>
          <w:color w:val="auto"/>
          <w:sz w:val="24"/>
          <w:szCs w:val="24"/>
        </w:rPr>
        <w:t>estimación semanal</w:t>
      </w:r>
      <w:r w:rsidR="00BE0928" w:rsidRPr="00137A57">
        <w:rPr>
          <w:rFonts w:asciiTheme="minorHAnsi" w:hAnsiTheme="minorHAnsi" w:cstheme="minorHAnsi"/>
          <w:color w:val="auto"/>
          <w:sz w:val="24"/>
          <w:szCs w:val="24"/>
        </w:rPr>
        <w:t xml:space="preserve"> de necesidades de hormigón para ser aprobado por Dirección de Obra con el objetivo de organizar y planificar el uso de dicha planta dosificadora y control de stock de materiales para el hormigón.</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color w:val="00000A"/>
          <w:sz w:val="24"/>
          <w:szCs w:val="24"/>
        </w:rPr>
        <w:t>Se construirán junta longitudinal y transversal</w:t>
      </w:r>
      <w:r w:rsidR="006F506B" w:rsidRPr="00417269">
        <w:rPr>
          <w:rFonts w:asciiTheme="minorHAnsi" w:hAnsiTheme="minorHAnsi" w:cstheme="minorHAnsi"/>
          <w:color w:val="00000A"/>
          <w:sz w:val="24"/>
          <w:szCs w:val="24"/>
        </w:rPr>
        <w:t xml:space="preserve"> según especificaciones en </w:t>
      </w:r>
      <w:r w:rsidR="00D11E01" w:rsidRPr="00417269">
        <w:rPr>
          <w:rFonts w:asciiTheme="minorHAnsi" w:hAnsiTheme="minorHAnsi" w:cstheme="minorHAnsi"/>
          <w:color w:val="00000A"/>
          <w:sz w:val="24"/>
          <w:szCs w:val="24"/>
        </w:rPr>
        <w:t>MCVU-2017-R0 DEL 03 DE FEBRERO DE 2017</w:t>
      </w:r>
      <w:r w:rsidRPr="00417269">
        <w:rPr>
          <w:rFonts w:asciiTheme="minorHAnsi" w:hAnsiTheme="minorHAnsi" w:cstheme="minorHAnsi"/>
          <w:color w:val="00000A"/>
          <w:sz w:val="24"/>
          <w:szCs w:val="24"/>
        </w:rPr>
        <w:t xml:space="preserve">. </w:t>
      </w:r>
    </w:p>
    <w:p w:rsidR="00D60DCB" w:rsidRPr="00417269" w:rsidRDefault="00D60DCB" w:rsidP="00450F33">
      <w:pPr>
        <w:spacing w:after="0"/>
        <w:jc w:val="both"/>
        <w:rPr>
          <w:rFonts w:asciiTheme="minorHAnsi" w:hAnsiTheme="minorHAnsi" w:cstheme="minorHAnsi"/>
        </w:rPr>
      </w:pPr>
    </w:p>
    <w:p w:rsidR="00657CAF" w:rsidRPr="00417269" w:rsidRDefault="004657F0" w:rsidP="00657CAF">
      <w:pPr>
        <w:spacing w:after="0"/>
        <w:jc w:val="both"/>
        <w:rPr>
          <w:rFonts w:asciiTheme="minorHAnsi" w:hAnsiTheme="minorHAnsi" w:cstheme="minorHAnsi"/>
          <w:b/>
          <w:color w:val="00000A"/>
          <w:sz w:val="24"/>
          <w:szCs w:val="24"/>
          <w:u w:val="single"/>
        </w:rPr>
      </w:pPr>
      <w:r w:rsidRPr="00417269">
        <w:rPr>
          <w:rFonts w:asciiTheme="minorHAnsi" w:hAnsiTheme="minorHAnsi" w:cstheme="minorHAnsi"/>
          <w:b/>
          <w:color w:val="00000A"/>
          <w:sz w:val="24"/>
          <w:szCs w:val="24"/>
          <w:u w:val="single"/>
        </w:rPr>
        <w:t>Curado del hormigón</w:t>
      </w:r>
    </w:p>
    <w:p w:rsidR="00D60DCB" w:rsidRDefault="00BE0928" w:rsidP="00657CAF">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t xml:space="preserve">El Contratista </w:t>
      </w:r>
      <w:r w:rsidR="002849B3" w:rsidRPr="00417269">
        <w:rPr>
          <w:rFonts w:asciiTheme="minorHAnsi" w:hAnsiTheme="minorHAnsi" w:cstheme="minorHAnsi"/>
          <w:sz w:val="24"/>
          <w:szCs w:val="24"/>
        </w:rPr>
        <w:t xml:space="preserve">deberá cumplir </w:t>
      </w:r>
      <w:r w:rsidR="00BD2E77" w:rsidRPr="00417269">
        <w:rPr>
          <w:rFonts w:asciiTheme="minorHAnsi" w:hAnsiTheme="minorHAnsi" w:cstheme="minorHAnsi"/>
          <w:sz w:val="24"/>
          <w:szCs w:val="24"/>
        </w:rPr>
        <w:t xml:space="preserve">con el </w:t>
      </w:r>
      <w:r w:rsidR="0032100B" w:rsidRPr="00417269">
        <w:rPr>
          <w:rFonts w:asciiTheme="minorHAnsi" w:hAnsiTheme="minorHAnsi" w:cstheme="minorHAnsi"/>
          <w:sz w:val="24"/>
          <w:szCs w:val="24"/>
        </w:rPr>
        <w:t xml:space="preserve">correcto procedimiento de curado de las estructuras, según las especificaciones del </w:t>
      </w:r>
      <w:r w:rsidR="00D11E01" w:rsidRPr="00417269">
        <w:rPr>
          <w:rFonts w:asciiTheme="minorHAnsi" w:hAnsiTheme="minorHAnsi" w:cstheme="minorHAnsi"/>
          <w:sz w:val="24"/>
          <w:szCs w:val="24"/>
        </w:rPr>
        <w:t>MCVU-2017-R0 DEL 03 DE FEBRERO DE 2017</w:t>
      </w:r>
      <w:r w:rsidR="0032100B" w:rsidRPr="00417269">
        <w:rPr>
          <w:rFonts w:asciiTheme="minorHAnsi" w:hAnsiTheme="minorHAnsi" w:cstheme="minorHAnsi"/>
          <w:sz w:val="24"/>
          <w:szCs w:val="24"/>
        </w:rPr>
        <w:t xml:space="preserve">, </w:t>
      </w:r>
      <w:r w:rsidR="0032100B" w:rsidRPr="00137A57">
        <w:rPr>
          <w:rFonts w:asciiTheme="minorHAnsi" w:hAnsiTheme="minorHAnsi" w:cstheme="minorHAnsi"/>
          <w:color w:val="auto"/>
          <w:sz w:val="24"/>
          <w:szCs w:val="24"/>
        </w:rPr>
        <w:t>sección</w:t>
      </w:r>
      <w:r w:rsidR="00B30D47" w:rsidRPr="00137A57">
        <w:rPr>
          <w:rFonts w:asciiTheme="minorHAnsi" w:hAnsiTheme="minorHAnsi" w:cstheme="minorHAnsi"/>
          <w:color w:val="auto"/>
          <w:sz w:val="24"/>
          <w:szCs w:val="24"/>
        </w:rPr>
        <w:t xml:space="preserve"> I</w:t>
      </w:r>
      <w:r w:rsidR="00176316" w:rsidRPr="00137A57">
        <w:rPr>
          <w:rFonts w:asciiTheme="minorHAnsi" w:hAnsiTheme="minorHAnsi" w:cstheme="minorHAnsi"/>
          <w:color w:val="auto"/>
          <w:sz w:val="24"/>
          <w:szCs w:val="24"/>
        </w:rPr>
        <w:t>I</w:t>
      </w:r>
      <w:r w:rsidR="00B30D47" w:rsidRPr="00137A57">
        <w:rPr>
          <w:rFonts w:asciiTheme="minorHAnsi" w:hAnsiTheme="minorHAnsi" w:cstheme="minorHAnsi"/>
          <w:color w:val="auto"/>
          <w:sz w:val="24"/>
          <w:szCs w:val="24"/>
        </w:rPr>
        <w:t>I</w:t>
      </w:r>
      <w:r w:rsidR="0032100B" w:rsidRPr="00137A57">
        <w:rPr>
          <w:rFonts w:asciiTheme="minorHAnsi" w:hAnsiTheme="minorHAnsi" w:cstheme="minorHAnsi"/>
          <w:color w:val="auto"/>
          <w:sz w:val="24"/>
          <w:szCs w:val="24"/>
        </w:rPr>
        <w:t>, numeral</w:t>
      </w:r>
      <w:r w:rsidR="00B30D47" w:rsidRPr="00137A57">
        <w:rPr>
          <w:rFonts w:asciiTheme="minorHAnsi" w:hAnsiTheme="minorHAnsi" w:cstheme="minorHAnsi"/>
          <w:color w:val="auto"/>
          <w:sz w:val="24"/>
          <w:szCs w:val="24"/>
        </w:rPr>
        <w:t xml:space="preserve"> </w:t>
      </w:r>
      <w:r w:rsidR="00176316" w:rsidRPr="00137A57">
        <w:rPr>
          <w:rFonts w:asciiTheme="minorHAnsi" w:hAnsiTheme="minorHAnsi" w:cstheme="minorHAnsi"/>
          <w:color w:val="auto"/>
          <w:sz w:val="24"/>
          <w:szCs w:val="24"/>
        </w:rPr>
        <w:t>3.4</w:t>
      </w:r>
      <w:r w:rsidR="00B30D47" w:rsidRPr="00137A57">
        <w:rPr>
          <w:rFonts w:asciiTheme="minorHAnsi" w:hAnsiTheme="minorHAnsi" w:cstheme="minorHAnsi"/>
          <w:color w:val="auto"/>
          <w:sz w:val="24"/>
          <w:szCs w:val="24"/>
        </w:rPr>
        <w:t>.</w:t>
      </w:r>
    </w:p>
    <w:p w:rsidR="00A611A3" w:rsidRPr="00137A57" w:rsidRDefault="00A611A3" w:rsidP="00657CAF">
      <w:pPr>
        <w:spacing w:after="0"/>
        <w:jc w:val="both"/>
        <w:rPr>
          <w:rFonts w:asciiTheme="minorHAnsi" w:hAnsiTheme="minorHAnsi" w:cstheme="minorHAnsi"/>
          <w:color w:val="auto"/>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4.</w:t>
      </w:r>
      <w:r w:rsidR="00C44E8B" w:rsidRPr="00417269">
        <w:rPr>
          <w:rFonts w:asciiTheme="minorHAnsi" w:hAnsiTheme="minorHAnsi" w:cstheme="minorHAnsi"/>
          <w:sz w:val="24"/>
          <w:szCs w:val="24"/>
        </w:rPr>
        <w:t>2.2</w:t>
      </w:r>
      <w:r w:rsidRPr="00417269">
        <w:rPr>
          <w:rFonts w:asciiTheme="minorHAnsi" w:hAnsiTheme="minorHAnsi" w:cstheme="minorHAnsi"/>
          <w:sz w:val="24"/>
          <w:szCs w:val="24"/>
        </w:rPr>
        <w:t>-</w:t>
      </w:r>
      <w:r w:rsidRPr="00417269">
        <w:rPr>
          <w:rFonts w:asciiTheme="minorHAnsi" w:hAnsiTheme="minorHAnsi" w:cstheme="minorHAnsi"/>
          <w:sz w:val="24"/>
          <w:szCs w:val="24"/>
        </w:rPr>
        <w:tab/>
      </w:r>
      <w:r w:rsidR="008A5B17" w:rsidRPr="00417269">
        <w:rPr>
          <w:rFonts w:asciiTheme="minorHAnsi" w:hAnsiTheme="minorHAnsi" w:cstheme="minorHAnsi"/>
          <w:b/>
          <w:color w:val="00000A"/>
          <w:sz w:val="24"/>
          <w:szCs w:val="24"/>
        </w:rPr>
        <w:t>CORDON CUNETA</w:t>
      </w:r>
    </w:p>
    <w:p w:rsidR="00C44E8B" w:rsidRPr="00137A57" w:rsidRDefault="00C44E8B" w:rsidP="00450F33">
      <w:pPr>
        <w:spacing w:after="0"/>
        <w:jc w:val="both"/>
        <w:rPr>
          <w:rFonts w:asciiTheme="minorHAnsi" w:hAnsiTheme="minorHAnsi" w:cstheme="minorHAnsi"/>
          <w:sz w:val="24"/>
          <w:szCs w:val="24"/>
        </w:rPr>
      </w:pPr>
      <w:r w:rsidRPr="00137A57">
        <w:rPr>
          <w:rFonts w:asciiTheme="minorHAnsi" w:hAnsiTheme="minorHAnsi" w:cstheme="minorHAnsi"/>
          <w:sz w:val="24"/>
          <w:szCs w:val="24"/>
        </w:rPr>
        <w:t>La empresa contratista deberá construir la cantidad de metros lineales de cordón cuneta según el punto 3.4 Rubrado, del presente Pliego Particular.</w:t>
      </w:r>
    </w:p>
    <w:p w:rsidR="00C44E8B" w:rsidRDefault="00C44E8B" w:rsidP="00450F33">
      <w:pPr>
        <w:spacing w:after="0"/>
        <w:jc w:val="both"/>
        <w:rPr>
          <w:rFonts w:asciiTheme="minorHAnsi" w:hAnsiTheme="minorHAnsi" w:cstheme="minorHAnsi"/>
          <w:sz w:val="24"/>
          <w:szCs w:val="24"/>
        </w:rPr>
      </w:pPr>
      <w:r w:rsidRPr="00137A57">
        <w:rPr>
          <w:rFonts w:asciiTheme="minorHAnsi" w:hAnsiTheme="minorHAnsi" w:cstheme="minorHAnsi"/>
          <w:sz w:val="24"/>
          <w:szCs w:val="24"/>
        </w:rPr>
        <w:t>Las condiciones y especificaciones para su correcta ejecución están incluidas en el MCVU-2017-R0 DEL 03 DE FEBRERO DE 2017, sección III, numeral 4.</w:t>
      </w:r>
    </w:p>
    <w:p w:rsidR="0032305D" w:rsidRPr="003421FC" w:rsidRDefault="0032305D" w:rsidP="0032305D">
      <w:pPr>
        <w:jc w:val="both"/>
        <w:rPr>
          <w:rFonts w:ascii="Arial" w:hAnsi="Arial" w:cs="Arial"/>
          <w:lang w:eastAsia="es-ES"/>
        </w:rPr>
      </w:pPr>
      <w:r w:rsidRPr="00072194">
        <w:rPr>
          <w:rFonts w:ascii="Arial" w:hAnsi="Arial" w:cs="Arial"/>
          <w:lang w:eastAsia="es-ES"/>
        </w:rPr>
        <w:t>Los Cordones Cuneta, no deben ser cotizados con armadura. Los cordones cunetas no son armados</w:t>
      </w:r>
    </w:p>
    <w:p w:rsidR="0032305D" w:rsidRPr="003421FC" w:rsidRDefault="0032305D" w:rsidP="0032305D">
      <w:pPr>
        <w:jc w:val="both"/>
        <w:rPr>
          <w:rFonts w:ascii="Arial" w:hAnsi="Arial" w:cs="Arial"/>
          <w:lang w:eastAsia="es-ES"/>
        </w:rPr>
      </w:pPr>
      <w:r w:rsidRPr="00072194">
        <w:rPr>
          <w:rFonts w:ascii="Arial" w:hAnsi="Arial" w:cs="Arial"/>
          <w:lang w:eastAsia="es-ES"/>
        </w:rPr>
        <w:t>Los Cordones Cuneta, no deben ser cotizados con armadura. Los cordones cunetas no son armados</w:t>
      </w:r>
    </w:p>
    <w:p w:rsidR="0032305D" w:rsidRPr="00417269" w:rsidRDefault="0032305D" w:rsidP="00450F33">
      <w:pPr>
        <w:spacing w:after="0"/>
        <w:jc w:val="both"/>
        <w:rPr>
          <w:rFonts w:asciiTheme="minorHAnsi" w:hAnsiTheme="minorHAnsi" w:cstheme="minorHAnsi"/>
          <w:sz w:val="24"/>
          <w:szCs w:val="24"/>
        </w:rPr>
      </w:pPr>
      <w:r>
        <w:rPr>
          <w:rFonts w:ascii="Arial" w:hAnsi="Arial" w:cs="Arial"/>
          <w:lang w:eastAsia="es-ES"/>
        </w:rPr>
        <w:t>L</w:t>
      </w:r>
      <w:r w:rsidRPr="00072194">
        <w:rPr>
          <w:rFonts w:ascii="Arial" w:hAnsi="Arial" w:cs="Arial"/>
          <w:lang w:eastAsia="es-ES"/>
        </w:rPr>
        <w:t>os cordones pueden ser ejecutados en diferentes barrios de la ciudad de Rivera.</w:t>
      </w:r>
    </w:p>
    <w:p w:rsidR="00D60DCB" w:rsidRPr="00417269" w:rsidRDefault="00C44E8B" w:rsidP="00450F33">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p>
    <w:p w:rsidR="00C44E8B" w:rsidRPr="00137A57" w:rsidRDefault="008A5B17"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lastRenderedPageBreak/>
        <w:t>4</w:t>
      </w:r>
      <w:r w:rsidRPr="00137A57">
        <w:rPr>
          <w:rFonts w:asciiTheme="minorHAnsi" w:hAnsiTheme="minorHAnsi" w:cstheme="minorHAnsi"/>
          <w:sz w:val="24"/>
          <w:szCs w:val="24"/>
        </w:rPr>
        <w:t>.2.3-</w:t>
      </w:r>
      <w:r w:rsidRPr="00137A57">
        <w:rPr>
          <w:rFonts w:asciiTheme="minorHAnsi" w:hAnsiTheme="minorHAnsi" w:cstheme="minorHAnsi"/>
          <w:b/>
          <w:sz w:val="24"/>
          <w:szCs w:val="24"/>
        </w:rPr>
        <w:t xml:space="preserve"> BADENES DE HORMIGÓN</w:t>
      </w:r>
    </w:p>
    <w:p w:rsidR="008A5B17" w:rsidRPr="00137A57" w:rsidRDefault="008A5B17" w:rsidP="008A5B17">
      <w:pPr>
        <w:spacing w:after="0"/>
        <w:jc w:val="both"/>
        <w:rPr>
          <w:rFonts w:asciiTheme="minorHAnsi" w:hAnsiTheme="minorHAnsi" w:cstheme="minorHAnsi"/>
          <w:sz w:val="24"/>
          <w:szCs w:val="24"/>
        </w:rPr>
      </w:pPr>
      <w:r w:rsidRPr="00137A57">
        <w:rPr>
          <w:rFonts w:asciiTheme="minorHAnsi" w:hAnsiTheme="minorHAnsi" w:cstheme="minorHAnsi"/>
          <w:sz w:val="24"/>
          <w:szCs w:val="24"/>
        </w:rPr>
        <w:t xml:space="preserve">La empresa contratista deberá construir la cantidad de metros cuadrados de badén de </w:t>
      </w:r>
      <w:r w:rsidR="00137A57" w:rsidRPr="00137A57">
        <w:rPr>
          <w:rFonts w:asciiTheme="minorHAnsi" w:hAnsiTheme="minorHAnsi" w:cstheme="minorHAnsi"/>
          <w:sz w:val="24"/>
          <w:szCs w:val="24"/>
        </w:rPr>
        <w:t>hormigón</w:t>
      </w:r>
      <w:r w:rsidRPr="00137A57">
        <w:rPr>
          <w:rFonts w:asciiTheme="minorHAnsi" w:hAnsiTheme="minorHAnsi" w:cstheme="minorHAnsi"/>
          <w:sz w:val="24"/>
          <w:szCs w:val="24"/>
        </w:rPr>
        <w:t xml:space="preserve"> según el punto 3.4 Rubrado, del presente Pliego Particular.</w:t>
      </w:r>
    </w:p>
    <w:p w:rsidR="008A5B17" w:rsidRPr="00417269" w:rsidRDefault="008A5B17" w:rsidP="008A5B17">
      <w:pPr>
        <w:spacing w:after="0"/>
        <w:jc w:val="both"/>
        <w:rPr>
          <w:rFonts w:asciiTheme="minorHAnsi" w:hAnsiTheme="minorHAnsi" w:cstheme="minorHAnsi"/>
          <w:sz w:val="24"/>
          <w:szCs w:val="24"/>
        </w:rPr>
      </w:pPr>
      <w:r w:rsidRPr="00137A57">
        <w:rPr>
          <w:rFonts w:asciiTheme="minorHAnsi" w:hAnsiTheme="minorHAnsi" w:cstheme="minorHAnsi"/>
          <w:sz w:val="24"/>
          <w:szCs w:val="24"/>
        </w:rPr>
        <w:t>Las condiciones y especificaciones para su correcta ejecución están incluidas en el MCVU-2017-R0 DEL 03 DE FEBRERO DE 2017, sección III, numeral 7</w:t>
      </w:r>
    </w:p>
    <w:p w:rsidR="008A5B17" w:rsidRPr="00417269" w:rsidRDefault="008A5B17" w:rsidP="00450F33">
      <w:pPr>
        <w:spacing w:after="0"/>
        <w:jc w:val="both"/>
        <w:rPr>
          <w:rFonts w:asciiTheme="minorHAnsi" w:hAnsiTheme="minorHAnsi" w:cstheme="minorHAnsi"/>
          <w:b/>
          <w:sz w:val="24"/>
          <w:szCs w:val="24"/>
        </w:rPr>
      </w:pPr>
    </w:p>
    <w:p w:rsidR="008A5B17" w:rsidRPr="00417269" w:rsidRDefault="008A5B17"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t>4.2.4-</w:t>
      </w:r>
      <w:r w:rsidRPr="00417269">
        <w:rPr>
          <w:rFonts w:asciiTheme="minorHAnsi" w:hAnsiTheme="minorHAnsi" w:cstheme="minorHAnsi"/>
          <w:b/>
          <w:sz w:val="24"/>
          <w:szCs w:val="24"/>
        </w:rPr>
        <w:t xml:space="preserve"> VEREDAS</w:t>
      </w:r>
    </w:p>
    <w:p w:rsidR="008A5B17" w:rsidRPr="00A611A3" w:rsidRDefault="008A5B17" w:rsidP="008A5B17">
      <w:pPr>
        <w:spacing w:after="0"/>
        <w:jc w:val="both"/>
        <w:rPr>
          <w:rFonts w:asciiTheme="minorHAnsi" w:hAnsiTheme="minorHAnsi" w:cstheme="minorHAnsi"/>
          <w:sz w:val="24"/>
          <w:szCs w:val="24"/>
        </w:rPr>
      </w:pPr>
      <w:r w:rsidRPr="00A611A3">
        <w:rPr>
          <w:rFonts w:asciiTheme="minorHAnsi" w:hAnsiTheme="minorHAnsi" w:cstheme="minorHAnsi"/>
          <w:sz w:val="24"/>
          <w:szCs w:val="24"/>
        </w:rPr>
        <w:t>La empresa contratista deberá construir la cantidad de metros cuadrados de vereda de hormigón peinado, según el punto 3.4 Rubrado, del presente Pliego Particular.</w:t>
      </w:r>
    </w:p>
    <w:p w:rsidR="00C44E8B" w:rsidRPr="00417269" w:rsidRDefault="008A5B17" w:rsidP="00450F33">
      <w:pPr>
        <w:spacing w:after="0"/>
        <w:jc w:val="both"/>
        <w:rPr>
          <w:rFonts w:asciiTheme="minorHAnsi" w:hAnsiTheme="minorHAnsi" w:cstheme="minorHAnsi"/>
          <w:b/>
          <w:sz w:val="24"/>
          <w:szCs w:val="24"/>
        </w:rPr>
      </w:pPr>
      <w:r w:rsidRPr="00A611A3">
        <w:rPr>
          <w:rFonts w:asciiTheme="minorHAnsi" w:hAnsiTheme="minorHAnsi" w:cstheme="minorHAnsi"/>
          <w:sz w:val="24"/>
          <w:szCs w:val="24"/>
        </w:rPr>
        <w:t>Las condiciones y especificaciones para su correcta ejecución están incluidas en el MCVU-2017-R0 DEL 03 DE FEBRERO DE 2017, sección III, numeral 5</w:t>
      </w:r>
      <w:r w:rsidR="00A611A3">
        <w:rPr>
          <w:rFonts w:asciiTheme="minorHAnsi" w:hAnsiTheme="minorHAnsi" w:cstheme="minorHAnsi"/>
          <w:sz w:val="24"/>
          <w:szCs w:val="24"/>
        </w:rPr>
        <w:t>.</w:t>
      </w:r>
    </w:p>
    <w:p w:rsidR="00C44E8B" w:rsidRPr="00417269" w:rsidRDefault="00C44E8B" w:rsidP="00450F33">
      <w:pPr>
        <w:spacing w:after="0"/>
        <w:jc w:val="both"/>
        <w:rPr>
          <w:rFonts w:asciiTheme="minorHAnsi" w:hAnsiTheme="minorHAnsi" w:cstheme="minorHAnsi"/>
          <w:b/>
          <w:sz w:val="24"/>
          <w:szCs w:val="24"/>
        </w:rPr>
      </w:pPr>
    </w:p>
    <w:p w:rsidR="00C44E8B" w:rsidRPr="00417269" w:rsidRDefault="00C44E8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9C3CBD" w:rsidRPr="00417269" w:rsidRDefault="00692D79" w:rsidP="00450F33">
      <w:pPr>
        <w:spacing w:after="0"/>
        <w:ind w:left="851"/>
        <w:jc w:val="both"/>
        <w:rPr>
          <w:rFonts w:asciiTheme="minorHAnsi" w:hAnsiTheme="minorHAnsi" w:cstheme="minorHAnsi"/>
          <w:b/>
          <w:sz w:val="24"/>
          <w:szCs w:val="24"/>
          <w:lang w:val="pt-BR"/>
        </w:rPr>
      </w:pPr>
      <w:r w:rsidRPr="00417269">
        <w:rPr>
          <w:rFonts w:asciiTheme="minorHAnsi" w:hAnsiTheme="minorHAnsi" w:cstheme="minorHAnsi"/>
          <w:sz w:val="24"/>
          <w:szCs w:val="24"/>
          <w:lang w:val="pt-BR"/>
        </w:rPr>
        <w:t>4.</w:t>
      </w:r>
      <w:r w:rsidR="008A5B17" w:rsidRPr="00417269">
        <w:rPr>
          <w:rFonts w:asciiTheme="minorHAnsi" w:hAnsiTheme="minorHAnsi" w:cstheme="minorHAnsi"/>
          <w:sz w:val="24"/>
          <w:szCs w:val="24"/>
          <w:lang w:val="pt-BR"/>
        </w:rPr>
        <w:t>3</w:t>
      </w:r>
      <w:r w:rsidRPr="00417269">
        <w:rPr>
          <w:rFonts w:asciiTheme="minorHAnsi" w:hAnsiTheme="minorHAnsi" w:cstheme="minorHAnsi"/>
          <w:sz w:val="24"/>
          <w:szCs w:val="24"/>
          <w:lang w:val="pt-BR"/>
        </w:rPr>
        <w:t>-</w:t>
      </w:r>
      <w:r w:rsidRPr="00417269">
        <w:rPr>
          <w:rFonts w:asciiTheme="minorHAnsi" w:hAnsiTheme="minorHAnsi" w:cstheme="minorHAnsi"/>
          <w:b/>
          <w:sz w:val="24"/>
          <w:szCs w:val="24"/>
          <w:lang w:val="pt-BR"/>
        </w:rPr>
        <w:t xml:space="preserve"> PAVIMENTOS EMPEDRADOS</w:t>
      </w:r>
    </w:p>
    <w:p w:rsidR="00465C72" w:rsidRPr="00A611A3" w:rsidRDefault="00B92BE5" w:rsidP="00450F33">
      <w:pPr>
        <w:pStyle w:val="TituloT2"/>
        <w:numPr>
          <w:ilvl w:val="0"/>
          <w:numId w:val="0"/>
        </w:numPr>
        <w:spacing w:before="0" w:after="0"/>
        <w:rPr>
          <w:rFonts w:asciiTheme="minorHAnsi" w:hAnsiTheme="minorHAnsi" w:cstheme="minorHAnsi"/>
          <w:szCs w:val="24"/>
          <w:lang w:val="pt-BR"/>
        </w:rPr>
      </w:pPr>
      <w:r w:rsidRPr="00A611A3">
        <w:rPr>
          <w:rFonts w:asciiTheme="minorHAnsi" w:eastAsia="Calibri" w:hAnsiTheme="minorHAnsi" w:cstheme="minorHAnsi"/>
          <w:b w:val="0"/>
          <w:smallCaps w:val="0"/>
          <w:szCs w:val="24"/>
          <w:lang w:val="pt-BR"/>
        </w:rPr>
        <w:t>4.</w:t>
      </w:r>
      <w:r w:rsidR="004657F0" w:rsidRPr="00A611A3">
        <w:rPr>
          <w:rFonts w:asciiTheme="minorHAnsi" w:eastAsia="Calibri" w:hAnsiTheme="minorHAnsi" w:cstheme="minorHAnsi"/>
          <w:b w:val="0"/>
          <w:smallCaps w:val="0"/>
          <w:szCs w:val="24"/>
          <w:lang w:val="pt-BR"/>
        </w:rPr>
        <w:t>3</w:t>
      </w:r>
      <w:r w:rsidR="00465C72" w:rsidRPr="00A611A3">
        <w:rPr>
          <w:rFonts w:asciiTheme="minorHAnsi" w:eastAsia="Calibri" w:hAnsiTheme="minorHAnsi" w:cstheme="minorHAnsi"/>
          <w:b w:val="0"/>
          <w:smallCaps w:val="0"/>
          <w:szCs w:val="24"/>
          <w:lang w:val="pt-BR"/>
        </w:rPr>
        <w:t>.1</w:t>
      </w:r>
      <w:r w:rsidR="009C3CBD" w:rsidRPr="00A611A3">
        <w:rPr>
          <w:rFonts w:asciiTheme="minorHAnsi" w:hAnsiTheme="minorHAnsi" w:cstheme="minorHAnsi"/>
          <w:szCs w:val="24"/>
          <w:lang w:val="pt-BR"/>
        </w:rPr>
        <w:t xml:space="preserve"> -</w:t>
      </w:r>
      <w:r w:rsidR="009C3CBD" w:rsidRPr="00A611A3">
        <w:rPr>
          <w:rFonts w:asciiTheme="minorHAnsi" w:hAnsiTheme="minorHAnsi" w:cstheme="minorHAnsi"/>
          <w:szCs w:val="24"/>
          <w:lang w:val="pt-BR"/>
        </w:rPr>
        <w:tab/>
        <w:t>CARACTERÍSTICAS TÉCNICAS</w:t>
      </w:r>
    </w:p>
    <w:p w:rsidR="009C3CBD" w:rsidRPr="00A611A3" w:rsidRDefault="009C3CBD" w:rsidP="00450F33">
      <w:pPr>
        <w:pStyle w:val="TituloT2"/>
        <w:numPr>
          <w:ilvl w:val="0"/>
          <w:numId w:val="0"/>
        </w:numPr>
        <w:spacing w:before="0" w:after="0"/>
        <w:rPr>
          <w:rFonts w:asciiTheme="minorHAnsi" w:hAnsiTheme="minorHAnsi" w:cstheme="minorHAnsi"/>
          <w:szCs w:val="24"/>
          <w:lang w:val="pt-BR"/>
        </w:rPr>
      </w:pPr>
    </w:p>
    <w:p w:rsidR="00465C72" w:rsidRPr="00910B19" w:rsidRDefault="004657F0" w:rsidP="00450F33">
      <w:pPr>
        <w:spacing w:after="0" w:line="240" w:lineRule="auto"/>
        <w:jc w:val="both"/>
        <w:rPr>
          <w:rFonts w:asciiTheme="minorHAnsi" w:hAnsiTheme="minorHAnsi" w:cstheme="minorHAnsi"/>
          <w:bCs/>
          <w:sz w:val="24"/>
          <w:szCs w:val="24"/>
          <w:lang w:val="pt-BR"/>
        </w:rPr>
      </w:pPr>
      <w:r w:rsidRPr="00910B19">
        <w:rPr>
          <w:rFonts w:asciiTheme="minorHAnsi" w:hAnsiTheme="minorHAnsi" w:cstheme="minorHAnsi"/>
          <w:bCs/>
          <w:sz w:val="24"/>
          <w:szCs w:val="24"/>
          <w:lang w:val="pt-BR"/>
        </w:rPr>
        <w:t>NO APLICA</w:t>
      </w:r>
    </w:p>
    <w:p w:rsidR="00692D79" w:rsidRPr="00417269" w:rsidRDefault="00692D79" w:rsidP="00450F33">
      <w:pPr>
        <w:spacing w:after="0" w:line="240" w:lineRule="auto"/>
        <w:jc w:val="both"/>
        <w:rPr>
          <w:rFonts w:asciiTheme="minorHAnsi" w:hAnsiTheme="minorHAnsi" w:cstheme="minorHAnsi"/>
          <w:b/>
          <w:bCs/>
          <w:sz w:val="24"/>
          <w:szCs w:val="24"/>
          <w:lang w:val="pt-BR"/>
        </w:rPr>
      </w:pPr>
    </w:p>
    <w:p w:rsidR="00465C72" w:rsidRPr="00417269" w:rsidRDefault="00B92BE5" w:rsidP="00450F33">
      <w:pPr>
        <w:spacing w:after="0"/>
        <w:ind w:left="851"/>
        <w:jc w:val="both"/>
        <w:rPr>
          <w:rFonts w:asciiTheme="minorHAnsi" w:hAnsiTheme="minorHAnsi" w:cstheme="minorHAnsi"/>
          <w:b/>
          <w:bCs/>
          <w:sz w:val="24"/>
          <w:szCs w:val="24"/>
        </w:rPr>
      </w:pPr>
      <w:r w:rsidRPr="00417269">
        <w:rPr>
          <w:rFonts w:asciiTheme="minorHAnsi" w:hAnsiTheme="minorHAnsi" w:cstheme="minorHAnsi"/>
          <w:sz w:val="24"/>
          <w:szCs w:val="24"/>
        </w:rPr>
        <w:t>4.</w:t>
      </w:r>
      <w:r w:rsidR="004657F0" w:rsidRPr="00417269">
        <w:rPr>
          <w:rFonts w:asciiTheme="minorHAnsi" w:hAnsiTheme="minorHAnsi" w:cstheme="minorHAnsi"/>
          <w:sz w:val="24"/>
          <w:szCs w:val="24"/>
        </w:rPr>
        <w:t>4</w:t>
      </w:r>
      <w:r w:rsidR="00692D79" w:rsidRPr="00417269">
        <w:rPr>
          <w:rFonts w:asciiTheme="minorHAnsi" w:hAnsiTheme="minorHAnsi" w:cstheme="minorHAnsi"/>
          <w:sz w:val="24"/>
          <w:szCs w:val="24"/>
        </w:rPr>
        <w:t>-</w:t>
      </w:r>
      <w:r w:rsidR="00692D79" w:rsidRPr="00417269">
        <w:rPr>
          <w:rFonts w:asciiTheme="minorHAnsi" w:hAnsiTheme="minorHAnsi" w:cstheme="minorHAnsi"/>
          <w:b/>
          <w:sz w:val="24"/>
          <w:szCs w:val="24"/>
        </w:rPr>
        <w:t xml:space="preserve"> </w:t>
      </w:r>
      <w:r w:rsidR="00692D79" w:rsidRPr="00417269">
        <w:rPr>
          <w:rFonts w:asciiTheme="minorHAnsi" w:hAnsiTheme="minorHAnsi" w:cstheme="minorHAnsi"/>
          <w:b/>
          <w:bCs/>
          <w:sz w:val="24"/>
          <w:szCs w:val="24"/>
        </w:rPr>
        <w:t>CONSTRUCCIÓN DE BASES Y PAVIMENTOS ASFALTICOS</w:t>
      </w:r>
    </w:p>
    <w:p w:rsidR="00465C72" w:rsidRPr="00A611A3" w:rsidRDefault="00B92BE5" w:rsidP="00450F33">
      <w:pPr>
        <w:spacing w:after="0" w:line="240" w:lineRule="auto"/>
        <w:jc w:val="both"/>
        <w:rPr>
          <w:rFonts w:asciiTheme="minorHAnsi" w:hAnsiTheme="minorHAnsi" w:cstheme="minorHAnsi"/>
          <w:b/>
          <w:bCs/>
          <w:sz w:val="24"/>
          <w:szCs w:val="24"/>
        </w:rPr>
      </w:pPr>
      <w:r w:rsidRPr="00A611A3">
        <w:rPr>
          <w:rFonts w:asciiTheme="minorHAnsi" w:hAnsiTheme="minorHAnsi" w:cstheme="minorHAnsi"/>
          <w:sz w:val="24"/>
          <w:szCs w:val="24"/>
        </w:rPr>
        <w:t>4.</w:t>
      </w:r>
      <w:r w:rsidR="004657F0" w:rsidRPr="00A611A3">
        <w:rPr>
          <w:rFonts w:asciiTheme="minorHAnsi" w:hAnsiTheme="minorHAnsi" w:cstheme="minorHAnsi"/>
          <w:sz w:val="24"/>
          <w:szCs w:val="24"/>
        </w:rPr>
        <w:t>4</w:t>
      </w:r>
      <w:r w:rsidR="00465C72" w:rsidRPr="00A611A3">
        <w:rPr>
          <w:rFonts w:asciiTheme="minorHAnsi" w:hAnsiTheme="minorHAnsi" w:cstheme="minorHAnsi"/>
          <w:sz w:val="24"/>
          <w:szCs w:val="24"/>
        </w:rPr>
        <w:t>.1</w:t>
      </w:r>
      <w:r w:rsidR="00465C72" w:rsidRPr="00A611A3">
        <w:rPr>
          <w:rFonts w:asciiTheme="minorHAnsi" w:hAnsiTheme="minorHAnsi" w:cstheme="minorHAnsi"/>
          <w:b/>
          <w:bCs/>
          <w:sz w:val="24"/>
          <w:szCs w:val="24"/>
        </w:rPr>
        <w:t xml:space="preserve"> - CARACTERÍSTICAS TÉCNICAS</w:t>
      </w:r>
    </w:p>
    <w:p w:rsidR="004657F0" w:rsidRPr="00A611A3" w:rsidRDefault="004657F0" w:rsidP="00450F33">
      <w:pPr>
        <w:spacing w:after="0" w:line="240" w:lineRule="auto"/>
        <w:jc w:val="both"/>
        <w:rPr>
          <w:rFonts w:asciiTheme="minorHAnsi" w:hAnsiTheme="minorHAnsi" w:cstheme="minorHAnsi"/>
          <w:b/>
          <w:bCs/>
          <w:sz w:val="24"/>
          <w:szCs w:val="24"/>
        </w:rPr>
      </w:pPr>
    </w:p>
    <w:p w:rsidR="00CA2C0A" w:rsidRPr="00910B19" w:rsidRDefault="004657F0" w:rsidP="004657F0">
      <w:pPr>
        <w:pStyle w:val="TituloT2"/>
        <w:numPr>
          <w:ilvl w:val="0"/>
          <w:numId w:val="0"/>
        </w:numPr>
        <w:spacing w:before="0" w:after="0"/>
        <w:rPr>
          <w:rFonts w:asciiTheme="minorHAnsi" w:hAnsiTheme="minorHAnsi" w:cstheme="minorHAnsi"/>
          <w:b w:val="0"/>
          <w:szCs w:val="24"/>
          <w:lang w:val="es-ES"/>
        </w:rPr>
      </w:pPr>
      <w:r w:rsidRPr="00910B19">
        <w:rPr>
          <w:rFonts w:asciiTheme="minorHAnsi" w:hAnsiTheme="minorHAnsi" w:cstheme="minorHAnsi"/>
          <w:b w:val="0"/>
          <w:szCs w:val="24"/>
          <w:lang w:val="es-ES"/>
        </w:rPr>
        <w:t>NO APLICA</w:t>
      </w:r>
    </w:p>
    <w:p w:rsidR="003917F9" w:rsidRPr="00A611A3" w:rsidRDefault="003917F9" w:rsidP="004657F0">
      <w:pPr>
        <w:pStyle w:val="TituloT2"/>
        <w:numPr>
          <w:ilvl w:val="0"/>
          <w:numId w:val="0"/>
        </w:numPr>
        <w:spacing w:before="0" w:after="0"/>
        <w:rPr>
          <w:rFonts w:asciiTheme="minorHAnsi" w:hAnsiTheme="minorHAnsi" w:cstheme="minorHAnsi"/>
          <w:szCs w:val="24"/>
          <w:lang w:val="es-ES"/>
        </w:rPr>
      </w:pPr>
    </w:p>
    <w:p w:rsidR="00465C72" w:rsidRPr="00417269" w:rsidRDefault="004D5E78" w:rsidP="00450F33">
      <w:pPr>
        <w:pStyle w:val="Ttulo1"/>
        <w:keepNext w:val="0"/>
        <w:keepLines w:val="0"/>
        <w:tabs>
          <w:tab w:val="num" w:pos="0"/>
        </w:tabs>
        <w:suppressAutoHyphens/>
        <w:spacing w:before="240" w:after="60" w:line="240" w:lineRule="auto"/>
        <w:ind w:left="851"/>
        <w:jc w:val="both"/>
        <w:rPr>
          <w:rFonts w:asciiTheme="minorHAnsi" w:hAnsiTheme="minorHAnsi" w:cstheme="minorHAnsi"/>
          <w:bCs/>
          <w:sz w:val="24"/>
          <w:szCs w:val="24"/>
        </w:rPr>
      </w:pPr>
      <w:r w:rsidRPr="00417269">
        <w:rPr>
          <w:rFonts w:asciiTheme="minorHAnsi" w:hAnsiTheme="minorHAnsi" w:cstheme="minorHAnsi"/>
          <w:b w:val="0"/>
          <w:sz w:val="24"/>
          <w:szCs w:val="24"/>
        </w:rPr>
        <w:t>4.</w:t>
      </w:r>
      <w:r w:rsidR="004657F0" w:rsidRPr="00417269">
        <w:rPr>
          <w:rFonts w:asciiTheme="minorHAnsi" w:hAnsiTheme="minorHAnsi" w:cstheme="minorHAnsi"/>
          <w:b w:val="0"/>
          <w:sz w:val="24"/>
          <w:szCs w:val="24"/>
        </w:rPr>
        <w:t>5</w:t>
      </w:r>
      <w:r w:rsidRPr="00417269">
        <w:rPr>
          <w:rFonts w:asciiTheme="minorHAnsi" w:hAnsiTheme="minorHAnsi" w:cstheme="minorHAnsi"/>
          <w:b w:val="0"/>
          <w:sz w:val="24"/>
          <w:szCs w:val="24"/>
        </w:rPr>
        <w:t xml:space="preserve">- </w:t>
      </w:r>
      <w:r w:rsidR="009C3CBD" w:rsidRPr="00417269">
        <w:rPr>
          <w:rFonts w:asciiTheme="minorHAnsi" w:hAnsiTheme="minorHAnsi" w:cstheme="minorHAnsi"/>
          <w:b w:val="0"/>
          <w:sz w:val="24"/>
          <w:szCs w:val="24"/>
        </w:rPr>
        <w:tab/>
      </w:r>
      <w:r w:rsidRPr="00417269">
        <w:rPr>
          <w:rFonts w:asciiTheme="minorHAnsi" w:hAnsiTheme="minorHAnsi" w:cstheme="minorHAnsi"/>
          <w:bCs/>
          <w:sz w:val="24"/>
          <w:szCs w:val="24"/>
        </w:rPr>
        <w:t>PLUVIALES</w:t>
      </w:r>
    </w:p>
    <w:p w:rsidR="004657F0" w:rsidRPr="00A611A3" w:rsidRDefault="004657F0" w:rsidP="004657F0">
      <w:pPr>
        <w:rPr>
          <w:rFonts w:asciiTheme="minorHAnsi" w:hAnsiTheme="minorHAnsi" w:cstheme="minorHAnsi"/>
        </w:rPr>
      </w:pPr>
      <w:r w:rsidRPr="00A611A3">
        <w:rPr>
          <w:rFonts w:asciiTheme="minorHAnsi" w:hAnsiTheme="minorHAnsi" w:cstheme="minorHAnsi"/>
          <w:sz w:val="24"/>
          <w:szCs w:val="24"/>
        </w:rPr>
        <w:t>4.5.1</w:t>
      </w:r>
      <w:r w:rsidRPr="00A611A3">
        <w:rPr>
          <w:rFonts w:asciiTheme="minorHAnsi" w:hAnsiTheme="minorHAnsi" w:cstheme="minorHAnsi"/>
          <w:b/>
          <w:bCs/>
          <w:sz w:val="24"/>
          <w:szCs w:val="24"/>
        </w:rPr>
        <w:t xml:space="preserve"> - CARACTERÍSTICAS TÉCNICAS</w:t>
      </w:r>
    </w:p>
    <w:p w:rsidR="004657F0" w:rsidRPr="00A611A3" w:rsidRDefault="004657F0" w:rsidP="004657F0">
      <w:pPr>
        <w:spacing w:after="0"/>
        <w:jc w:val="both"/>
        <w:rPr>
          <w:rFonts w:asciiTheme="minorHAnsi" w:hAnsiTheme="minorHAnsi" w:cstheme="minorHAnsi"/>
          <w:sz w:val="24"/>
          <w:szCs w:val="24"/>
        </w:rPr>
      </w:pPr>
      <w:r w:rsidRPr="00A611A3">
        <w:rPr>
          <w:rFonts w:asciiTheme="minorHAnsi" w:hAnsiTheme="minorHAnsi" w:cstheme="minorHAnsi"/>
          <w:sz w:val="24"/>
          <w:szCs w:val="24"/>
        </w:rPr>
        <w:t>La empresa contratista deberá construir la cantidad de metros de alcantarilla según el punto 3.4 Rubrado, del presente Pliego Particular.</w:t>
      </w:r>
    </w:p>
    <w:p w:rsidR="004657F0" w:rsidRPr="00417269" w:rsidRDefault="004657F0" w:rsidP="004657F0">
      <w:pPr>
        <w:rPr>
          <w:rFonts w:asciiTheme="minorHAnsi" w:hAnsiTheme="minorHAnsi" w:cstheme="minorHAnsi"/>
        </w:rPr>
      </w:pPr>
      <w:r w:rsidRPr="00A611A3">
        <w:rPr>
          <w:rFonts w:asciiTheme="minorHAnsi" w:hAnsiTheme="minorHAnsi" w:cstheme="minorHAnsi"/>
          <w:sz w:val="24"/>
          <w:szCs w:val="24"/>
        </w:rPr>
        <w:t>Las condiciones y especificaciones para su correcta ejecución están incluidas en el MCVU-2017-R0 DEL 03 DE FEBRERO DE 2017, sección IV.</w:t>
      </w:r>
    </w:p>
    <w:p w:rsidR="00E90020" w:rsidRPr="00417269" w:rsidRDefault="00E90020" w:rsidP="00450F33">
      <w:pPr>
        <w:spacing w:after="0"/>
        <w:jc w:val="both"/>
        <w:rPr>
          <w:rFonts w:asciiTheme="minorHAnsi" w:hAnsiTheme="minorHAnsi" w:cstheme="minorHAnsi"/>
        </w:rPr>
      </w:pPr>
    </w:p>
    <w:p w:rsidR="00D60DCB" w:rsidRPr="00417269" w:rsidRDefault="00BE0928" w:rsidP="00657CAF">
      <w:pPr>
        <w:spacing w:after="0"/>
        <w:ind w:left="851"/>
        <w:jc w:val="both"/>
        <w:rPr>
          <w:rFonts w:asciiTheme="minorHAnsi" w:hAnsiTheme="minorHAnsi" w:cstheme="minorHAnsi"/>
        </w:rPr>
      </w:pPr>
      <w:r w:rsidRPr="00417269">
        <w:rPr>
          <w:rFonts w:asciiTheme="minorHAnsi" w:eastAsia="Arial" w:hAnsiTheme="minorHAnsi" w:cstheme="minorHAnsi"/>
          <w:sz w:val="24"/>
          <w:szCs w:val="24"/>
        </w:rPr>
        <w:t>4.</w:t>
      </w:r>
      <w:r w:rsidR="004657F0"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w:t>
      </w:r>
      <w:r w:rsidRPr="00417269">
        <w:rPr>
          <w:rFonts w:asciiTheme="minorHAnsi" w:hAnsiTheme="minorHAnsi" w:cstheme="minorHAnsi"/>
          <w:b/>
          <w:sz w:val="24"/>
          <w:szCs w:val="24"/>
        </w:rPr>
        <w:tab/>
        <w:t>CONTROL DE CALIDAD</w:t>
      </w:r>
    </w:p>
    <w:p w:rsidR="00D60DCB" w:rsidRPr="00417269" w:rsidRDefault="00BE0928" w:rsidP="00450F33">
      <w:pPr>
        <w:spacing w:after="0"/>
        <w:jc w:val="both"/>
        <w:rPr>
          <w:rFonts w:asciiTheme="minorHAnsi" w:hAnsiTheme="minorHAnsi" w:cstheme="minorHAnsi"/>
          <w:b/>
          <w:color w:val="00000A"/>
          <w:sz w:val="24"/>
          <w:szCs w:val="24"/>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.1-</w:t>
      </w:r>
      <w:r w:rsidRPr="00417269">
        <w:rPr>
          <w:rFonts w:asciiTheme="minorHAnsi" w:hAnsiTheme="minorHAnsi" w:cstheme="minorHAnsi"/>
          <w:sz w:val="24"/>
          <w:szCs w:val="24"/>
        </w:rPr>
        <w:tab/>
      </w:r>
      <w:r w:rsidR="009C3CBD" w:rsidRPr="00417269">
        <w:rPr>
          <w:rFonts w:asciiTheme="minorHAnsi" w:hAnsiTheme="minorHAnsi" w:cstheme="minorHAnsi"/>
          <w:b/>
          <w:color w:val="00000A"/>
          <w:sz w:val="24"/>
          <w:szCs w:val="24"/>
        </w:rPr>
        <w:t>LABORATORIO: BASES /HORMIGONES</w:t>
      </w:r>
      <w:r w:rsidR="00E90020" w:rsidRPr="00417269">
        <w:rPr>
          <w:rFonts w:asciiTheme="minorHAnsi" w:hAnsiTheme="minorHAnsi" w:cstheme="minorHAnsi"/>
          <w:b/>
          <w:color w:val="00000A"/>
          <w:sz w:val="24"/>
          <w:szCs w:val="24"/>
        </w:rPr>
        <w:t>/ASFALTOS</w:t>
      </w:r>
    </w:p>
    <w:p w:rsidR="001B0965" w:rsidRPr="00417269" w:rsidRDefault="00F76E5E" w:rsidP="00450F33">
      <w:pPr>
        <w:spacing w:after="0"/>
        <w:jc w:val="both"/>
        <w:rPr>
          <w:rFonts w:asciiTheme="minorHAnsi" w:hAnsiTheme="minorHAnsi" w:cstheme="minorHAnsi"/>
          <w:color w:val="00000A"/>
          <w:sz w:val="24"/>
          <w:szCs w:val="24"/>
        </w:rPr>
      </w:pPr>
      <w:r w:rsidRPr="00417269">
        <w:rPr>
          <w:rFonts w:asciiTheme="minorHAnsi" w:hAnsiTheme="minorHAnsi" w:cstheme="minorHAnsi"/>
          <w:color w:val="00000A"/>
          <w:sz w:val="24"/>
          <w:szCs w:val="24"/>
        </w:rPr>
        <w:t xml:space="preserve">Es </w:t>
      </w:r>
      <w:r w:rsidR="00C942B7" w:rsidRPr="00417269">
        <w:rPr>
          <w:rFonts w:asciiTheme="minorHAnsi" w:hAnsiTheme="minorHAnsi" w:cstheme="minorHAnsi"/>
          <w:color w:val="00000A"/>
          <w:sz w:val="24"/>
          <w:szCs w:val="24"/>
        </w:rPr>
        <w:t>de entera</w:t>
      </w:r>
      <w:r w:rsidRPr="00417269">
        <w:rPr>
          <w:rFonts w:asciiTheme="minorHAnsi" w:hAnsiTheme="minorHAnsi" w:cstheme="minorHAnsi"/>
          <w:color w:val="00000A"/>
          <w:sz w:val="24"/>
          <w:szCs w:val="24"/>
        </w:rPr>
        <w:t xml:space="preserve"> responsabilidad y costo del Adjudicatario, todo ensayo</w:t>
      </w:r>
      <w:r w:rsidR="001B0965" w:rsidRPr="00417269">
        <w:rPr>
          <w:rFonts w:asciiTheme="minorHAnsi" w:hAnsiTheme="minorHAnsi" w:cstheme="minorHAnsi"/>
          <w:color w:val="00000A"/>
          <w:sz w:val="24"/>
          <w:szCs w:val="24"/>
        </w:rPr>
        <w:t xml:space="preserve"> </w:t>
      </w:r>
      <w:r w:rsidRPr="00417269">
        <w:rPr>
          <w:rFonts w:asciiTheme="minorHAnsi" w:hAnsiTheme="minorHAnsi" w:cstheme="minorHAnsi"/>
          <w:color w:val="00000A"/>
          <w:sz w:val="24"/>
          <w:szCs w:val="24"/>
        </w:rPr>
        <w:t xml:space="preserve">de calidad de cada </w:t>
      </w:r>
      <w:r w:rsidR="00450F33" w:rsidRPr="00417269">
        <w:rPr>
          <w:rFonts w:asciiTheme="minorHAnsi" w:hAnsiTheme="minorHAnsi" w:cstheme="minorHAnsi"/>
          <w:color w:val="00000A"/>
          <w:sz w:val="24"/>
          <w:szCs w:val="24"/>
        </w:rPr>
        <w:t>entregable (</w:t>
      </w:r>
      <w:r w:rsidRPr="00417269">
        <w:rPr>
          <w:rFonts w:asciiTheme="minorHAnsi" w:hAnsiTheme="minorHAnsi" w:cstheme="minorHAnsi"/>
          <w:color w:val="00000A"/>
          <w:sz w:val="24"/>
          <w:szCs w:val="24"/>
        </w:rPr>
        <w:t>rubro a certificar)</w:t>
      </w:r>
      <w:r w:rsidR="001B0965" w:rsidRPr="00417269">
        <w:rPr>
          <w:rFonts w:asciiTheme="minorHAnsi" w:hAnsiTheme="minorHAnsi" w:cstheme="minorHAnsi"/>
          <w:color w:val="00000A"/>
          <w:sz w:val="24"/>
          <w:szCs w:val="24"/>
        </w:rPr>
        <w:t xml:space="preserve"> contenidos en el alcance de lo contratado, que deberán </w:t>
      </w:r>
      <w:r w:rsidR="00450F33" w:rsidRPr="00417269">
        <w:rPr>
          <w:rFonts w:asciiTheme="minorHAnsi" w:hAnsiTheme="minorHAnsi" w:cstheme="minorHAnsi"/>
          <w:color w:val="00000A"/>
          <w:sz w:val="24"/>
          <w:szCs w:val="24"/>
        </w:rPr>
        <w:t xml:space="preserve">ser </w:t>
      </w:r>
      <w:r w:rsidR="00450F33" w:rsidRPr="00417269">
        <w:rPr>
          <w:rFonts w:asciiTheme="minorHAnsi" w:hAnsiTheme="minorHAnsi" w:cstheme="minorHAnsi"/>
          <w:color w:val="00000A"/>
          <w:sz w:val="24"/>
          <w:szCs w:val="24"/>
        </w:rPr>
        <w:lastRenderedPageBreak/>
        <w:t>realizados</w:t>
      </w:r>
      <w:r w:rsidRPr="00417269">
        <w:rPr>
          <w:rFonts w:asciiTheme="minorHAnsi" w:hAnsiTheme="minorHAnsi" w:cstheme="minorHAnsi"/>
          <w:color w:val="00000A"/>
          <w:sz w:val="24"/>
          <w:szCs w:val="24"/>
        </w:rPr>
        <w:t>,</w:t>
      </w:r>
      <w:r w:rsidR="001B0965" w:rsidRPr="00417269">
        <w:rPr>
          <w:rFonts w:asciiTheme="minorHAnsi" w:hAnsiTheme="minorHAnsi" w:cstheme="minorHAnsi"/>
          <w:color w:val="00000A"/>
          <w:sz w:val="24"/>
          <w:szCs w:val="24"/>
        </w:rPr>
        <w:t xml:space="preserve"> y presentados los resultados a Dirección de Obra previo a la certificación del mes </w:t>
      </w:r>
      <w:r w:rsidR="00450F33" w:rsidRPr="00417269">
        <w:rPr>
          <w:rFonts w:asciiTheme="minorHAnsi" w:hAnsiTheme="minorHAnsi" w:cstheme="minorHAnsi"/>
          <w:color w:val="00000A"/>
          <w:sz w:val="24"/>
          <w:szCs w:val="24"/>
        </w:rPr>
        <w:t>correspondiente,</w:t>
      </w:r>
      <w:r w:rsidR="001B0965" w:rsidRPr="00417269">
        <w:rPr>
          <w:rFonts w:asciiTheme="minorHAnsi" w:hAnsiTheme="minorHAnsi" w:cstheme="minorHAnsi"/>
          <w:color w:val="00000A"/>
          <w:sz w:val="24"/>
          <w:szCs w:val="24"/>
        </w:rPr>
        <w:t xml:space="preserve"> o cuando Dirección lo </w:t>
      </w:r>
      <w:r w:rsidRPr="00417269">
        <w:rPr>
          <w:rFonts w:asciiTheme="minorHAnsi" w:hAnsiTheme="minorHAnsi" w:cstheme="minorHAnsi"/>
          <w:color w:val="00000A"/>
          <w:sz w:val="24"/>
          <w:szCs w:val="24"/>
        </w:rPr>
        <w:t>disponga.</w:t>
      </w:r>
    </w:p>
    <w:p w:rsidR="00D60DCB" w:rsidRPr="00417269" w:rsidRDefault="00D60DCB" w:rsidP="00450F33">
      <w:pPr>
        <w:spacing w:after="0"/>
        <w:ind w:firstLine="72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b/>
          <w:color w:val="00000A"/>
          <w:sz w:val="24"/>
          <w:szCs w:val="24"/>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.2-</w:t>
      </w:r>
      <w:r w:rsidRPr="00417269">
        <w:rPr>
          <w:rFonts w:asciiTheme="minorHAnsi" w:eastAsia="Arial" w:hAnsiTheme="minorHAnsi" w:cstheme="minorHAnsi"/>
          <w:sz w:val="24"/>
          <w:szCs w:val="24"/>
        </w:rPr>
        <w:tab/>
      </w:r>
      <w:r w:rsidR="009C3CBD" w:rsidRPr="00417269">
        <w:rPr>
          <w:rFonts w:asciiTheme="minorHAnsi" w:hAnsiTheme="minorHAnsi" w:cstheme="minorHAnsi"/>
          <w:b/>
          <w:color w:val="00000A"/>
          <w:sz w:val="24"/>
          <w:szCs w:val="24"/>
        </w:rPr>
        <w:t>PLANOS CONFORME A OBRA</w:t>
      </w:r>
    </w:p>
    <w:p w:rsidR="00E90020" w:rsidRPr="00417269" w:rsidRDefault="00F76E5E" w:rsidP="00450F33">
      <w:pPr>
        <w:spacing w:after="0"/>
        <w:jc w:val="both"/>
        <w:rPr>
          <w:rFonts w:asciiTheme="minorHAnsi" w:hAnsiTheme="minorHAnsi" w:cstheme="minorHAnsi"/>
        </w:rPr>
      </w:pPr>
      <w:r w:rsidRPr="00417269">
        <w:rPr>
          <w:rFonts w:asciiTheme="minorHAnsi" w:hAnsiTheme="minorHAnsi" w:cstheme="minorHAnsi"/>
        </w:rPr>
        <w:t xml:space="preserve">Previo a la liberación de la garantía de fiel cumplimiento de contrato, el adjudicatario </w:t>
      </w:r>
      <w:r w:rsidR="00450F33" w:rsidRPr="00417269">
        <w:rPr>
          <w:rFonts w:asciiTheme="minorHAnsi" w:hAnsiTheme="minorHAnsi" w:cstheme="minorHAnsi"/>
        </w:rPr>
        <w:t>deberá</w:t>
      </w:r>
      <w:r w:rsidRPr="00417269">
        <w:rPr>
          <w:rFonts w:asciiTheme="minorHAnsi" w:hAnsiTheme="minorHAnsi" w:cstheme="minorHAnsi"/>
        </w:rPr>
        <w:t xml:space="preserve"> entregar, en formato digital</w:t>
      </w:r>
      <w:r w:rsidR="00C942B7" w:rsidRPr="00417269">
        <w:rPr>
          <w:rFonts w:asciiTheme="minorHAnsi" w:hAnsiTheme="minorHAnsi" w:cstheme="minorHAnsi"/>
        </w:rPr>
        <w:t>, una Carpeta de Datos</w:t>
      </w:r>
      <w:r w:rsidRPr="00417269">
        <w:rPr>
          <w:rFonts w:asciiTheme="minorHAnsi" w:hAnsiTheme="minorHAnsi" w:cstheme="minorHAnsi"/>
        </w:rPr>
        <w:t xml:space="preserve"> conteniendo como </w:t>
      </w:r>
      <w:r w:rsidR="00C942B7" w:rsidRPr="00417269">
        <w:rPr>
          <w:rFonts w:asciiTheme="minorHAnsi" w:hAnsiTheme="minorHAnsi" w:cstheme="minorHAnsi"/>
        </w:rPr>
        <w:t>mínimo</w:t>
      </w:r>
      <w:r w:rsidRPr="00417269">
        <w:rPr>
          <w:rFonts w:asciiTheme="minorHAnsi" w:hAnsiTheme="minorHAnsi" w:cstheme="minorHAnsi"/>
        </w:rPr>
        <w:t xml:space="preserve"> los siguientes documentos:</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t>-</w:t>
      </w:r>
      <w:r w:rsidR="00C942B7" w:rsidRPr="00417269">
        <w:rPr>
          <w:rFonts w:asciiTheme="minorHAnsi" w:hAnsiTheme="minorHAnsi" w:cstheme="minorHAnsi"/>
        </w:rPr>
        <w:t xml:space="preserve"> </w:t>
      </w:r>
      <w:r w:rsidRPr="00417269">
        <w:rPr>
          <w:rFonts w:asciiTheme="minorHAnsi" w:hAnsiTheme="minorHAnsi" w:cstheme="minorHAnsi"/>
        </w:rPr>
        <w:t xml:space="preserve">planos conforme a obra, tomando como base los planos aptos para construcción aprobados por el contratante, y </w:t>
      </w:r>
      <w:r w:rsidR="00C942B7" w:rsidRPr="00417269">
        <w:rPr>
          <w:rFonts w:asciiTheme="minorHAnsi" w:hAnsiTheme="minorHAnsi" w:cstheme="minorHAnsi"/>
        </w:rPr>
        <w:t>anexándoles el dibujo de una</w:t>
      </w:r>
      <w:r w:rsidRPr="00417269">
        <w:rPr>
          <w:rFonts w:asciiTheme="minorHAnsi" w:hAnsiTheme="minorHAnsi" w:cstheme="minorHAnsi"/>
        </w:rPr>
        <w:t xml:space="preserve"> nube aclaratoria donde describirá la modificación realizada.</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t>-</w:t>
      </w:r>
      <w:r w:rsidR="00C942B7" w:rsidRPr="00417269">
        <w:rPr>
          <w:rFonts w:asciiTheme="minorHAnsi" w:hAnsiTheme="minorHAnsi" w:cstheme="minorHAnsi"/>
        </w:rPr>
        <w:t xml:space="preserve"> </w:t>
      </w:r>
      <w:r w:rsidRPr="00417269">
        <w:rPr>
          <w:rFonts w:asciiTheme="minorHAnsi" w:hAnsiTheme="minorHAnsi" w:cstheme="minorHAnsi"/>
        </w:rPr>
        <w:t>Nota, Acta, o documentación que compruebe la aceptación del Director de obra, para la modificación descripta en párrafo anterior.</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t>-</w:t>
      </w:r>
      <w:r w:rsidR="00C942B7" w:rsidRPr="00417269">
        <w:rPr>
          <w:rFonts w:asciiTheme="minorHAnsi" w:hAnsiTheme="minorHAnsi" w:cstheme="minorHAnsi"/>
        </w:rPr>
        <w:t xml:space="preserve"> Documentación detallada de historial de ensayos de calidad.</w:t>
      </w:r>
    </w:p>
    <w:p w:rsidR="00C942B7" w:rsidRDefault="00C942B7" w:rsidP="00450F33">
      <w:pPr>
        <w:spacing w:after="0"/>
        <w:jc w:val="both"/>
        <w:rPr>
          <w:rFonts w:asciiTheme="minorHAnsi" w:hAnsiTheme="minorHAnsi" w:cstheme="minorHAnsi"/>
        </w:rPr>
      </w:pPr>
      <w:r w:rsidRPr="00417269">
        <w:rPr>
          <w:rFonts w:asciiTheme="minorHAnsi" w:hAnsiTheme="minorHAnsi" w:cstheme="minorHAnsi"/>
        </w:rPr>
        <w:t>-cualquier documentación referente al proyecto que el Director de Obra lo exija.</w:t>
      </w:r>
    </w:p>
    <w:p w:rsidR="003917F9" w:rsidRPr="00417269" w:rsidRDefault="003917F9" w:rsidP="00450F33">
      <w:pPr>
        <w:spacing w:after="0"/>
        <w:jc w:val="both"/>
        <w:rPr>
          <w:rFonts w:asciiTheme="minorHAnsi" w:hAnsiTheme="minorHAnsi" w:cstheme="minorHAnsi"/>
        </w:rPr>
      </w:pPr>
    </w:p>
    <w:p w:rsidR="00D60DCB" w:rsidRPr="00417269" w:rsidRDefault="00BE0928" w:rsidP="00450F33">
      <w:pPr>
        <w:spacing w:after="0"/>
        <w:ind w:left="851"/>
        <w:jc w:val="both"/>
        <w:rPr>
          <w:rFonts w:asciiTheme="minorHAnsi" w:hAnsiTheme="minorHAnsi" w:cstheme="minorHAnsi"/>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7</w:t>
      </w:r>
      <w:r w:rsidRPr="00417269">
        <w:rPr>
          <w:rFonts w:asciiTheme="minorHAnsi" w:eastAsia="Arial" w:hAnsiTheme="minorHAnsi" w:cstheme="minorHAnsi"/>
          <w:sz w:val="24"/>
          <w:szCs w:val="24"/>
        </w:rPr>
        <w:t>-</w:t>
      </w:r>
      <w:r w:rsidRPr="00417269">
        <w:rPr>
          <w:rFonts w:asciiTheme="minorHAnsi" w:hAnsiTheme="minorHAnsi" w:cstheme="minorHAnsi"/>
          <w:b/>
          <w:color w:val="00000A"/>
          <w:sz w:val="24"/>
          <w:szCs w:val="24"/>
        </w:rPr>
        <w:tab/>
      </w:r>
      <w:r w:rsidR="00342DFD" w:rsidRPr="00417269">
        <w:rPr>
          <w:rFonts w:asciiTheme="minorHAnsi" w:hAnsiTheme="minorHAnsi" w:cstheme="minorHAnsi"/>
          <w:b/>
          <w:color w:val="00000A"/>
          <w:sz w:val="24"/>
          <w:szCs w:val="24"/>
        </w:rPr>
        <w:t>RESPONSABILIDADES GENERALES</w:t>
      </w:r>
      <w:r w:rsidRPr="00417269">
        <w:rPr>
          <w:rFonts w:asciiTheme="minorHAnsi" w:hAnsiTheme="minorHAnsi" w:cstheme="minorHAnsi"/>
          <w:b/>
          <w:color w:val="00000A"/>
          <w:sz w:val="24"/>
          <w:szCs w:val="24"/>
        </w:rPr>
        <w:t xml:space="preserve"> </w:t>
      </w:r>
    </w:p>
    <w:p w:rsidR="00342DFD"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Corresponde </w:t>
      </w:r>
      <w:r w:rsidR="00342DFD" w:rsidRPr="00417269">
        <w:rPr>
          <w:rFonts w:asciiTheme="minorHAnsi" w:hAnsiTheme="minorHAnsi" w:cstheme="minorHAnsi"/>
          <w:sz w:val="24"/>
          <w:szCs w:val="24"/>
        </w:rPr>
        <w:t>al</w:t>
      </w:r>
      <w:r w:rsidRPr="00417269">
        <w:rPr>
          <w:rFonts w:asciiTheme="minorHAnsi" w:hAnsiTheme="minorHAnsi" w:cstheme="minorHAnsi"/>
          <w:sz w:val="24"/>
          <w:szCs w:val="24"/>
        </w:rPr>
        <w:t xml:space="preserve"> Contratista ejecutar </w:t>
      </w:r>
      <w:r w:rsidR="00342DFD" w:rsidRPr="00417269">
        <w:rPr>
          <w:rFonts w:asciiTheme="minorHAnsi" w:hAnsiTheme="minorHAnsi" w:cstheme="minorHAnsi"/>
          <w:sz w:val="24"/>
          <w:szCs w:val="24"/>
        </w:rPr>
        <w:t>todas aquellas tareas que aseguren la correcta ejecución de las obras, sin que este implique costos adicionales.</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A modo de ejemplo, se citan entre otras, las siguientes: </w:t>
      </w:r>
    </w:p>
    <w:p w:rsidR="00342DFD" w:rsidRPr="00417269" w:rsidRDefault="00342DFD" w:rsidP="00342DFD">
      <w:pPr>
        <w:spacing w:after="0"/>
        <w:jc w:val="both"/>
        <w:rPr>
          <w:rFonts w:asciiTheme="minorHAnsi" w:hAnsiTheme="minorHAnsi" w:cstheme="minorHAnsi"/>
          <w:sz w:val="24"/>
          <w:szCs w:val="24"/>
          <w:u w:val="single"/>
        </w:rPr>
      </w:pPr>
      <w:r w:rsidRPr="00417269">
        <w:rPr>
          <w:rFonts w:asciiTheme="minorHAnsi" w:hAnsiTheme="minorHAnsi" w:cstheme="minorHAnsi"/>
          <w:sz w:val="24"/>
          <w:szCs w:val="24"/>
        </w:rPr>
        <w:t>a) Realizar las gestiones junto a los entes correspondientes, previo a la realización de las obras para verificar y solucionar posibles interferencia con otros servicios públicos</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sz w:val="24"/>
          <w:szCs w:val="24"/>
        </w:rPr>
        <w:t xml:space="preserve">b) La utilización de elementos suficientemente rígidos y planos, para dar paso a los vehículos mientras el corte permanezca abierto, cuando por algún motivo, no pueda hacerse la remoción y reposición en dos sendas. </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c) En situaciones donde ocurra la necesidad de cerrar integralmente el paso por una vía de circulación de vehículos, el contratista deberá informar y coordinar con la Dirección General de Tránsito de la IDR todos los procedimientos.</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d) El contratista deberá ejecutar los trabajos procurando evitar molestias a las personas que transitan cerca de la obra. Las señales y elementos de seguridad a colocar deberán estar diseñados e instalados de manera de proteger en forma efectiva a los peatones, ciclistas o cualquier otro usuario del entorno de la Avenida, de los peligros generados por la obra, impidiendo el pasaje de los mismos a la zona en la que se encuentra el peligro.</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El contratista deberá disponer de desvíos claramente indicados y señalizados para los peatones que deban atravesar la zona de obras, evitando cortes, obstáculos peligrosos o etapas constructivas no terminadas, y permitiéndoles salvar el obstáculo en forma segura y confortable en todo momento.</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e</w:t>
      </w:r>
      <w:r w:rsidR="00BE0928" w:rsidRPr="00417269">
        <w:rPr>
          <w:rFonts w:asciiTheme="minorHAnsi" w:hAnsiTheme="minorHAnsi" w:cstheme="minorHAnsi"/>
          <w:sz w:val="24"/>
          <w:szCs w:val="24"/>
        </w:rPr>
        <w:t xml:space="preserve">) Remoción del firme existente y retiro de los materiales sobrantes.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f</w:t>
      </w:r>
      <w:r w:rsidR="00BE0928" w:rsidRPr="00417269">
        <w:rPr>
          <w:rFonts w:asciiTheme="minorHAnsi" w:hAnsiTheme="minorHAnsi" w:cstheme="minorHAnsi"/>
          <w:sz w:val="24"/>
          <w:szCs w:val="24"/>
        </w:rPr>
        <w:t xml:space="preserve">) Colocación y mantenimiento de la señalización necesaria.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lastRenderedPageBreak/>
        <w:t>g</w:t>
      </w:r>
      <w:r w:rsidR="00BE0928" w:rsidRPr="00417269">
        <w:rPr>
          <w:rFonts w:asciiTheme="minorHAnsi" w:hAnsiTheme="minorHAnsi" w:cstheme="minorHAnsi"/>
          <w:sz w:val="24"/>
          <w:szCs w:val="24"/>
        </w:rPr>
        <w:t xml:space="preserve">) Suministro, sustitución y compactación del material de relleno de la sub-rasante.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h</w:t>
      </w:r>
      <w:r w:rsidR="00BE0928" w:rsidRPr="00417269">
        <w:rPr>
          <w:rFonts w:asciiTheme="minorHAnsi" w:hAnsiTheme="minorHAnsi" w:cstheme="minorHAnsi"/>
          <w:sz w:val="24"/>
          <w:szCs w:val="24"/>
        </w:rPr>
        <w:t xml:space="preserve">) Desvío de las aguas que pudieran perjudicar la correcta ejecución de los trabajos durante su realización y los 5 (cinco) días subsiguientes.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i</w:t>
      </w:r>
      <w:r w:rsidR="00BE0928" w:rsidRPr="00417269">
        <w:rPr>
          <w:rFonts w:asciiTheme="minorHAnsi" w:hAnsiTheme="minorHAnsi" w:cstheme="minorHAnsi"/>
          <w:sz w:val="24"/>
          <w:szCs w:val="24"/>
        </w:rPr>
        <w:t xml:space="preserve">) Construcción o reconstrucción y sellado de juntas.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j</w:t>
      </w:r>
      <w:r w:rsidR="00BE0928" w:rsidRPr="00417269">
        <w:rPr>
          <w:rFonts w:asciiTheme="minorHAnsi" w:hAnsiTheme="minorHAnsi" w:cstheme="minorHAnsi"/>
          <w:sz w:val="24"/>
          <w:szCs w:val="24"/>
        </w:rPr>
        <w:t xml:space="preserve">)  Extracción de raíces que afecten </w:t>
      </w:r>
      <w:r w:rsidR="00342DFD" w:rsidRPr="00417269">
        <w:rPr>
          <w:rFonts w:asciiTheme="minorHAnsi" w:hAnsiTheme="minorHAnsi" w:cstheme="minorHAnsi"/>
          <w:sz w:val="24"/>
          <w:szCs w:val="24"/>
        </w:rPr>
        <w:t xml:space="preserve">el trazado de la obra y </w:t>
      </w:r>
      <w:r w:rsidRPr="00417269">
        <w:rPr>
          <w:rFonts w:asciiTheme="minorHAnsi" w:hAnsiTheme="minorHAnsi" w:cstheme="minorHAnsi"/>
          <w:sz w:val="24"/>
          <w:szCs w:val="24"/>
        </w:rPr>
        <w:t xml:space="preserve">la durabilidad de los </w:t>
      </w:r>
      <w:r w:rsidR="00BE0928" w:rsidRPr="00417269">
        <w:rPr>
          <w:rFonts w:asciiTheme="minorHAnsi" w:hAnsiTheme="minorHAnsi" w:cstheme="minorHAnsi"/>
          <w:sz w:val="24"/>
          <w:szCs w:val="24"/>
        </w:rPr>
        <w:t>pavimento</w:t>
      </w:r>
      <w:r w:rsidRPr="00417269">
        <w:rPr>
          <w:rFonts w:asciiTheme="minorHAnsi" w:hAnsiTheme="minorHAnsi" w:cstheme="minorHAnsi"/>
          <w:sz w:val="24"/>
          <w:szCs w:val="24"/>
        </w:rPr>
        <w:t xml:space="preserve"> construidos</w:t>
      </w:r>
      <w:r w:rsidR="00342DFD" w:rsidRPr="00417269">
        <w:rPr>
          <w:rFonts w:asciiTheme="minorHAnsi" w:hAnsiTheme="minorHAnsi" w:cstheme="minorHAnsi"/>
          <w:sz w:val="24"/>
          <w:szCs w:val="24"/>
        </w:rPr>
        <w:t>.</w:t>
      </w:r>
    </w:p>
    <w:p w:rsidR="00D60DCB" w:rsidRPr="00417269" w:rsidRDefault="00657CAF" w:rsidP="00450F33">
      <w:pPr>
        <w:jc w:val="both"/>
        <w:rPr>
          <w:rFonts w:asciiTheme="minorHAnsi" w:hAnsiTheme="minorHAnsi" w:cstheme="minorHAnsi"/>
        </w:rPr>
      </w:pPr>
      <w:r w:rsidRPr="00417269">
        <w:rPr>
          <w:rFonts w:asciiTheme="minorHAnsi" w:eastAsia="Arial" w:hAnsiTheme="minorHAnsi" w:cstheme="minorHAnsi"/>
          <w:sz w:val="24"/>
          <w:szCs w:val="24"/>
        </w:rPr>
        <w:t xml:space="preserve">k) </w:t>
      </w:r>
      <w:r w:rsidR="00BE0928" w:rsidRPr="00417269">
        <w:rPr>
          <w:rFonts w:asciiTheme="minorHAnsi" w:hAnsiTheme="minorHAnsi" w:cstheme="minorHAnsi"/>
          <w:sz w:val="24"/>
          <w:szCs w:val="24"/>
        </w:rPr>
        <w:t xml:space="preserve">Durante el progreso de las obras el Contratista deberá mantener el emplazamiento debidamente libre de toda obstrucción innecesaria y deberá almacenar o eliminar todo el equipo </w:t>
      </w:r>
      <w:r w:rsidR="00A611A3" w:rsidRPr="00417269">
        <w:rPr>
          <w:rFonts w:asciiTheme="minorHAnsi" w:hAnsiTheme="minorHAnsi" w:cstheme="minorHAnsi"/>
          <w:sz w:val="24"/>
          <w:szCs w:val="24"/>
        </w:rPr>
        <w:t>de construcción</w:t>
      </w:r>
      <w:r w:rsidR="00BE0928" w:rsidRPr="00417269">
        <w:rPr>
          <w:rFonts w:asciiTheme="minorHAnsi" w:hAnsiTheme="minorHAnsi" w:cstheme="minorHAnsi"/>
          <w:sz w:val="24"/>
          <w:szCs w:val="24"/>
        </w:rPr>
        <w:t xml:space="preserve"> y los materiales sobrantes así como quitar y remover del emplazamiento todos los escombros</w:t>
      </w:r>
      <w:r w:rsidR="00A611A3" w:rsidRPr="00417269">
        <w:rPr>
          <w:rFonts w:asciiTheme="minorHAnsi" w:hAnsiTheme="minorHAnsi" w:cstheme="minorHAnsi"/>
          <w:sz w:val="24"/>
          <w:szCs w:val="24"/>
        </w:rPr>
        <w:t>, basuras</w:t>
      </w:r>
      <w:r w:rsidR="00BE0928" w:rsidRPr="00417269">
        <w:rPr>
          <w:rFonts w:asciiTheme="minorHAnsi" w:hAnsiTheme="minorHAnsi" w:cstheme="minorHAnsi"/>
          <w:sz w:val="24"/>
          <w:szCs w:val="24"/>
        </w:rPr>
        <w:t xml:space="preserve"> y obras provisorias que ya no se necesiten.</w:t>
      </w:r>
    </w:p>
    <w:p w:rsidR="00D60DCB" w:rsidRPr="00417269" w:rsidRDefault="00657CAF" w:rsidP="00450F33">
      <w:pPr>
        <w:tabs>
          <w:tab w:val="left" w:pos="-720"/>
        </w:tabs>
        <w:jc w:val="both"/>
        <w:rPr>
          <w:rFonts w:asciiTheme="minorHAnsi" w:hAnsiTheme="minorHAnsi" w:cstheme="minorHAnsi"/>
        </w:rPr>
      </w:pPr>
      <w:r w:rsidRPr="00417269">
        <w:rPr>
          <w:rFonts w:asciiTheme="minorHAnsi" w:eastAsia="Arial" w:hAnsiTheme="minorHAnsi" w:cstheme="minorHAnsi"/>
          <w:sz w:val="24"/>
          <w:szCs w:val="24"/>
        </w:rPr>
        <w:t xml:space="preserve">l) </w:t>
      </w:r>
      <w:r w:rsidR="00BE0928" w:rsidRPr="00417269">
        <w:rPr>
          <w:rFonts w:asciiTheme="minorHAnsi" w:hAnsiTheme="minorHAnsi" w:cstheme="minorHAnsi"/>
          <w:sz w:val="24"/>
          <w:szCs w:val="24"/>
        </w:rPr>
        <w:t xml:space="preserve">Una vez finalizadas las obras, el Contratista limpiará y retirará del emplazamiento todo el equipamiento para las mismas, los materiales sobrantes, los desperdicios y las obras temporarias de cualquier tipo, y dejará todo el emplazamiento y las obras limpias y en condiciones de </w:t>
      </w:r>
      <w:proofErr w:type="spellStart"/>
      <w:r w:rsidR="00BE0928" w:rsidRPr="00417269">
        <w:rPr>
          <w:rFonts w:asciiTheme="minorHAnsi" w:hAnsiTheme="minorHAnsi" w:cstheme="minorHAnsi"/>
          <w:sz w:val="24"/>
          <w:szCs w:val="24"/>
        </w:rPr>
        <w:t>operabilidad</w:t>
      </w:r>
      <w:proofErr w:type="spellEnd"/>
      <w:r w:rsidR="00BE0928" w:rsidRPr="00417269">
        <w:rPr>
          <w:rFonts w:asciiTheme="minorHAnsi" w:hAnsiTheme="minorHAnsi" w:cstheme="minorHAnsi"/>
          <w:sz w:val="24"/>
          <w:szCs w:val="24"/>
        </w:rPr>
        <w:t xml:space="preserve"> a satisfacción de la Dirección de la Obra.</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En caso de incumplimiento de parte del Contratista de sus obligaciones, el Contratante tendrá derecho a emplear y pagar a otros contratistas, personas o dependencias estatales para llevar a cabo el resto del trabajo de limpieza. Los costos de dicho trabajo serán de cargo del Contratista y en caso de incumplimiento de éste en el pago de los mismos, el Contratante tendrá derecho a deducir su importe de los créditos que tuviera con el Contratista.</w:t>
      </w:r>
    </w:p>
    <w:p w:rsidR="006607EA" w:rsidRPr="00417269" w:rsidRDefault="006607EA" w:rsidP="00450F33">
      <w:pPr>
        <w:tabs>
          <w:tab w:val="left" w:pos="-720"/>
        </w:tabs>
        <w:jc w:val="both"/>
        <w:rPr>
          <w:rFonts w:asciiTheme="minorHAnsi" w:hAnsiTheme="minorHAnsi" w:cstheme="minorHAnsi"/>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rPr>
        <w:t>Anexo 1</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 figura abajo es un ejemplo de carteles de obra que la empresa contratada deberá presentar en las obras que realice según el caso.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Dimensiones efectivas del cartel: 1,20 m de ancho x 0,95 m de altura. Debe ser considerado aun la construcción del sistema de soporte con caños metálicos de diámetro 50 mm</w:t>
      </w:r>
    </w:p>
    <w:p w:rsidR="006607EA" w:rsidRPr="00417269" w:rsidRDefault="006607EA"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Fondo: Naranja</w:t>
      </w:r>
      <w:r w:rsidR="006607EA" w:rsidRPr="00417269">
        <w:rPr>
          <w:rFonts w:asciiTheme="minorHAnsi" w:hAnsiTheme="minorHAnsi" w:cstheme="minorHAnsi"/>
          <w:sz w:val="24"/>
          <w:szCs w:val="24"/>
        </w:rPr>
        <w:t xml:space="preserve"> </w:t>
      </w:r>
      <w:proofErr w:type="spellStart"/>
      <w:r w:rsidR="006607EA" w:rsidRPr="00417269">
        <w:rPr>
          <w:rFonts w:asciiTheme="minorHAnsi" w:hAnsiTheme="minorHAnsi" w:cstheme="minorHAnsi"/>
          <w:sz w:val="24"/>
          <w:szCs w:val="24"/>
        </w:rPr>
        <w:t>Reflectivo</w:t>
      </w:r>
      <w:proofErr w:type="spellEnd"/>
    </w:p>
    <w:p w:rsidR="006607EA" w:rsidRPr="00417269" w:rsidRDefault="006607EA"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Para usar el logo de la Intendencia de Rivera, solicitarlo en la oficina de Vialidad Urbana.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noProof/>
          <w:lang w:val="es-ES" w:eastAsia="es-ES"/>
        </w:rPr>
        <w:lastRenderedPageBreak/>
        <w:drawing>
          <wp:inline distT="0" distB="0" distL="114300" distR="114300">
            <wp:extent cx="5608320" cy="4907280"/>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cstate="print"/>
                    <a:srcRect/>
                    <a:stretch>
                      <a:fillRect/>
                    </a:stretch>
                  </pic:blipFill>
                  <pic:spPr>
                    <a:xfrm>
                      <a:off x="0" y="0"/>
                      <a:ext cx="5608320" cy="4907280"/>
                    </a:xfrm>
                    <a:prstGeom prst="rect">
                      <a:avLst/>
                    </a:prstGeom>
                    <a:ln/>
                  </pic:spPr>
                </pic:pic>
              </a:graphicData>
            </a:graphic>
          </wp:inline>
        </w:drawing>
      </w:r>
    </w:p>
    <w:p w:rsidR="000C37D3" w:rsidRDefault="000C37D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Pr="00417269" w:rsidRDefault="00754833" w:rsidP="00450F33">
      <w:pPr>
        <w:spacing w:after="0"/>
        <w:jc w:val="both"/>
        <w:rPr>
          <w:rFonts w:asciiTheme="minorHAnsi" w:hAnsiTheme="minorHAnsi" w:cstheme="minorHAnsi"/>
        </w:rPr>
      </w:pPr>
    </w:p>
    <w:p w:rsidR="000C37D3" w:rsidRPr="00417269" w:rsidRDefault="000C37D3" w:rsidP="00450F33">
      <w:pPr>
        <w:spacing w:after="0"/>
        <w:jc w:val="both"/>
        <w:rPr>
          <w:rFonts w:asciiTheme="minorHAnsi" w:hAnsiTheme="minorHAnsi" w:cstheme="minorHAnsi"/>
        </w:rPr>
      </w:pPr>
    </w:p>
    <w:p w:rsidR="000C37D3" w:rsidRPr="00417269" w:rsidRDefault="000C37D3" w:rsidP="00450F33">
      <w:pPr>
        <w:spacing w:after="0"/>
        <w:jc w:val="both"/>
        <w:rPr>
          <w:rFonts w:asciiTheme="minorHAnsi" w:hAnsiTheme="minorHAnsi" w:cstheme="minorHAnsi"/>
          <w:b/>
        </w:rPr>
      </w:pPr>
      <w:r w:rsidRPr="00417269">
        <w:rPr>
          <w:rFonts w:asciiTheme="minorHAnsi" w:hAnsiTheme="minorHAnsi" w:cstheme="minorHAnsi"/>
          <w:b/>
        </w:rPr>
        <w:lastRenderedPageBreak/>
        <w:t>Anexo 2</w:t>
      </w:r>
    </w:p>
    <w:p w:rsidR="000C37D3" w:rsidRPr="00417269" w:rsidRDefault="000C37D3" w:rsidP="000C37D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 figura abajo </w:t>
      </w:r>
      <w:r w:rsidR="006A7083" w:rsidRPr="00417269">
        <w:rPr>
          <w:rFonts w:asciiTheme="minorHAnsi" w:hAnsiTheme="minorHAnsi" w:cstheme="minorHAnsi"/>
          <w:sz w:val="24"/>
          <w:szCs w:val="24"/>
        </w:rPr>
        <w:t>es un</w:t>
      </w:r>
      <w:r w:rsidRPr="00417269">
        <w:rPr>
          <w:rFonts w:asciiTheme="minorHAnsi" w:hAnsiTheme="minorHAnsi" w:cstheme="minorHAnsi"/>
          <w:sz w:val="24"/>
          <w:szCs w:val="24"/>
        </w:rPr>
        <w:t xml:space="preserve"> detalle en planta del Badén de Hormigón  que la empresa contratada deberá construir.</w:t>
      </w:r>
    </w:p>
    <w:p w:rsidR="000C37D3" w:rsidRPr="00417269" w:rsidRDefault="006A7083" w:rsidP="000C37D3">
      <w:pPr>
        <w:spacing w:after="0"/>
        <w:jc w:val="both"/>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58240" behindDoc="0" locked="0" layoutInCell="1" allowOverlap="1" wp14:anchorId="62FD720E" wp14:editId="300D749B">
            <wp:simplePos x="0" y="0"/>
            <wp:positionH relativeFrom="page">
              <wp:align>left</wp:align>
            </wp:positionH>
            <wp:positionV relativeFrom="paragraph">
              <wp:posOffset>262428</wp:posOffset>
            </wp:positionV>
            <wp:extent cx="7697940" cy="377767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7940" cy="377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jc w:val="both"/>
        <w:rPr>
          <w:rFonts w:asciiTheme="minorHAnsi" w:hAnsiTheme="minorHAnsi" w:cstheme="minorHAnsi"/>
          <w:b/>
        </w:rPr>
      </w:pPr>
      <w:r w:rsidRPr="00417269">
        <w:rPr>
          <w:rFonts w:asciiTheme="minorHAnsi" w:hAnsiTheme="minorHAnsi" w:cstheme="minorHAnsi"/>
          <w:b/>
        </w:rPr>
        <w:lastRenderedPageBreak/>
        <w:t>Anexo 3</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Badén de Hormigón que la empresa contratada deberá construir.</w:t>
      </w:r>
    </w:p>
    <w:p w:rsidR="006A7083" w:rsidRPr="00417269" w:rsidRDefault="006A7083" w:rsidP="006A7083">
      <w:pPr>
        <w:spacing w:after="0"/>
        <w:rPr>
          <w:rFonts w:asciiTheme="minorHAnsi" w:hAnsiTheme="minorHAnsi" w:cstheme="minorHAnsi"/>
        </w:rPr>
      </w:pPr>
    </w:p>
    <w:p w:rsidR="000C37D3" w:rsidRPr="00417269" w:rsidRDefault="006A7083" w:rsidP="006A7083">
      <w:pPr>
        <w:spacing w:after="0"/>
        <w:jc w:val="center"/>
        <w:rPr>
          <w:rFonts w:asciiTheme="minorHAnsi" w:hAnsiTheme="minorHAnsi" w:cstheme="minorHAnsi"/>
        </w:rPr>
      </w:pPr>
      <w:r w:rsidRPr="00417269">
        <w:rPr>
          <w:rFonts w:asciiTheme="minorHAnsi" w:hAnsiTheme="minorHAnsi" w:cstheme="minorHAnsi"/>
          <w:noProof/>
          <w:lang w:val="es-ES" w:eastAsia="es-ES"/>
        </w:rPr>
        <w:drawing>
          <wp:inline distT="0" distB="0" distL="0" distR="0" wp14:anchorId="659E49BB" wp14:editId="047F69DF">
            <wp:extent cx="6264117" cy="3145568"/>
            <wp:effectExtent l="0" t="2858" r="953" b="95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251"/>
                    <a:stretch/>
                  </pic:blipFill>
                  <pic:spPr bwMode="auto">
                    <a:xfrm rot="16200000">
                      <a:off x="0" y="0"/>
                      <a:ext cx="6268086" cy="3147561"/>
                    </a:xfrm>
                    <a:prstGeom prst="rect">
                      <a:avLst/>
                    </a:prstGeom>
                    <a:ln>
                      <a:noFill/>
                    </a:ln>
                    <a:extLst>
                      <a:ext uri="{53640926-AAD7-44D8-BBD7-CCE9431645EC}">
                        <a14:shadowObscured xmlns:a14="http://schemas.microsoft.com/office/drawing/2010/main"/>
                      </a:ext>
                    </a:extLst>
                  </pic:spPr>
                </pic:pic>
              </a:graphicData>
            </a:graphic>
          </wp:inline>
        </w:drawing>
      </w: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both"/>
        <w:rPr>
          <w:rFonts w:asciiTheme="minorHAnsi" w:hAnsiTheme="minorHAnsi" w:cstheme="minorHAnsi"/>
          <w:b/>
        </w:rPr>
      </w:pPr>
      <w:r w:rsidRPr="00417269">
        <w:rPr>
          <w:rFonts w:asciiTheme="minorHAnsi" w:hAnsiTheme="minorHAnsi" w:cstheme="minorHAnsi"/>
          <w:b/>
        </w:rPr>
        <w:lastRenderedPageBreak/>
        <w:t>Anexo 4</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Cordón Cuneta de Hormigón que la empresa contratada deberá construir.</w:t>
      </w:r>
    </w:p>
    <w:p w:rsidR="006A7083" w:rsidRPr="00417269" w:rsidRDefault="006A7083" w:rsidP="006A7083">
      <w:pPr>
        <w:rPr>
          <w:rFonts w:asciiTheme="minorHAnsi" w:hAnsiTheme="minorHAnsi" w:cstheme="minorHAnsi"/>
        </w:rPr>
      </w:pPr>
    </w:p>
    <w:p w:rsidR="006A7083" w:rsidRPr="00417269" w:rsidRDefault="006A7083" w:rsidP="006A7083">
      <w:pPr>
        <w:rPr>
          <w:rFonts w:asciiTheme="minorHAnsi" w:hAnsiTheme="minorHAnsi" w:cstheme="minorHAnsi"/>
        </w:rPr>
      </w:pPr>
      <w:r w:rsidRPr="00417269">
        <w:rPr>
          <w:rFonts w:asciiTheme="minorHAnsi" w:hAnsiTheme="minorHAnsi" w:cstheme="minorHAnsi"/>
        </w:rPr>
        <w:t>OBS.- Base Granular Compactada de 15 cm en situaciones específicas según M.C.V.U.</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noProof/>
          <w:lang w:val="es-ES" w:eastAsia="es-ES"/>
        </w:rPr>
        <w:drawing>
          <wp:anchor distT="0" distB="0" distL="114300" distR="114300" simplePos="0" relativeHeight="251660288" behindDoc="0" locked="0" layoutInCell="1" allowOverlap="1" wp14:anchorId="1BB75DFE" wp14:editId="649DA88C">
            <wp:simplePos x="0" y="0"/>
            <wp:positionH relativeFrom="margin">
              <wp:align>center</wp:align>
            </wp:positionH>
            <wp:positionV relativeFrom="margin">
              <wp:posOffset>1163320</wp:posOffset>
            </wp:positionV>
            <wp:extent cx="6192520" cy="5170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5170805"/>
                    </a:xfrm>
                    <a:prstGeom prst="rect">
                      <a:avLst/>
                    </a:prstGeom>
                    <a:noFill/>
                    <a:ln>
                      <a:noFill/>
                    </a:ln>
                  </pic:spPr>
                </pic:pic>
              </a:graphicData>
            </a:graphic>
          </wp:anchor>
        </w:drawing>
      </w: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sectPr w:rsidR="006A7083" w:rsidRPr="00417269" w:rsidSect="009358EB">
      <w:headerReference w:type="default" r:id="rId13"/>
      <w:footerReference w:type="default" r:id="rId14"/>
      <w:headerReference w:type="first" r:id="rId15"/>
      <w:type w:val="continuous"/>
      <w:pgSz w:w="12240" w:h="15840"/>
      <w:pgMar w:top="1418" w:right="1701" w:bottom="1701" w:left="1701"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E85" w:rsidRDefault="001F4E85">
      <w:pPr>
        <w:spacing w:after="0" w:line="240" w:lineRule="auto"/>
      </w:pPr>
      <w:r>
        <w:separator/>
      </w:r>
    </w:p>
  </w:endnote>
  <w:endnote w:type="continuationSeparator" w:id="0">
    <w:p w:rsidR="001F4E85" w:rsidRDefault="001F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6" w:rsidRPr="009358EB" w:rsidRDefault="00134B06">
    <w:pPr>
      <w:spacing w:after="720"/>
      <w:rPr>
        <w:rFonts w:ascii="Arial" w:hAnsi="Arial" w:cs="Arial"/>
        <w:sz w:val="16"/>
        <w:szCs w:val="16"/>
      </w:rPr>
    </w:pPr>
    <w:r w:rsidRPr="009358EB">
      <w:rPr>
        <w:rFonts w:ascii="Arial" w:hAnsi="Arial" w:cs="Arial"/>
        <w:sz w:val="16"/>
        <w:szCs w:val="16"/>
      </w:rPr>
      <w:t>PLIEGO DE BASES Y CONDICIONES PARTICULARES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E85" w:rsidRDefault="001F4E85">
      <w:pPr>
        <w:spacing w:after="0" w:line="240" w:lineRule="auto"/>
      </w:pPr>
      <w:r>
        <w:separator/>
      </w:r>
    </w:p>
  </w:footnote>
  <w:footnote w:type="continuationSeparator" w:id="0">
    <w:p w:rsidR="001F4E85" w:rsidRDefault="001F4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6" w:rsidRDefault="00134B06">
    <w:pPr>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6" w:rsidRDefault="00134B06">
    <w:pPr>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720"/>
        </w:tabs>
        <w:ind w:left="360" w:firstLine="0"/>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lang w:val="es-ES"/>
      </w:rPr>
    </w:lvl>
  </w:abstractNum>
  <w:abstractNum w:abstractNumId="2">
    <w:nsid w:val="000D1885"/>
    <w:multiLevelType w:val="hybridMultilevel"/>
    <w:tmpl w:val="3F5AD5AE"/>
    <w:lvl w:ilvl="0" w:tplc="853609E6">
      <w:numFmt w:val="bullet"/>
      <w:lvlText w:val="-"/>
      <w:lvlJc w:val="left"/>
      <w:pPr>
        <w:ind w:left="720" w:hanging="360"/>
      </w:pPr>
      <w:rPr>
        <w:rFonts w:ascii="Calibri" w:eastAsia="Calibri" w:hAnsi="Calibri" w:cs="Calibri"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F0031E"/>
    <w:multiLevelType w:val="multilevel"/>
    <w:tmpl w:val="92BE265C"/>
    <w:lvl w:ilvl="0">
      <w:start w:val="6"/>
      <w:numFmt w:val="decimal"/>
      <w:lvlText w:val="%1."/>
      <w:lvlJc w:val="left"/>
      <w:pPr>
        <w:ind w:left="375" w:hanging="37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5AD797D"/>
    <w:multiLevelType w:val="hybridMultilevel"/>
    <w:tmpl w:val="174E5D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074A4CF8"/>
    <w:multiLevelType w:val="multilevel"/>
    <w:tmpl w:val="1652C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0A5EFA"/>
    <w:multiLevelType w:val="multilevel"/>
    <w:tmpl w:val="F36C0656"/>
    <w:lvl w:ilvl="0">
      <w:start w:val="1"/>
      <w:numFmt w:val="decimal"/>
      <w:lvlText w:val="%1."/>
      <w:lvlJc w:val="left"/>
      <w:pPr>
        <w:ind w:left="375" w:hanging="37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7">
    <w:nsid w:val="13931632"/>
    <w:multiLevelType w:val="multilevel"/>
    <w:tmpl w:val="C8725814"/>
    <w:lvl w:ilvl="0">
      <w:start w:val="2"/>
      <w:numFmt w:val="decimal"/>
      <w:lvlText w:val="%1"/>
      <w:lvlJc w:val="left"/>
      <w:pPr>
        <w:ind w:left="480" w:hanging="480"/>
      </w:pPr>
      <w:rPr>
        <w:rFonts w:hint="default"/>
        <w:b/>
      </w:rPr>
    </w:lvl>
    <w:lvl w:ilvl="1">
      <w:start w:val="4"/>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nsid w:val="14CF74B7"/>
    <w:multiLevelType w:val="multilevel"/>
    <w:tmpl w:val="B8A2B2BE"/>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14D31E43"/>
    <w:multiLevelType w:val="hybridMultilevel"/>
    <w:tmpl w:val="4CC0C55C"/>
    <w:lvl w:ilvl="0" w:tplc="09D23D26">
      <w:start w:val="1"/>
      <w:numFmt w:val="decimal"/>
      <w:pStyle w:val="TituloT1"/>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0">
    <w:nsid w:val="180F2979"/>
    <w:multiLevelType w:val="multilevel"/>
    <w:tmpl w:val="68A2AB6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E5A2985"/>
    <w:multiLevelType w:val="multilevel"/>
    <w:tmpl w:val="2BDA9992"/>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1E736B81"/>
    <w:multiLevelType w:val="multilevel"/>
    <w:tmpl w:val="FFA4E8E8"/>
    <w:lvl w:ilvl="0">
      <w:start w:val="2"/>
      <w:numFmt w:val="decimal"/>
      <w:lvlText w:val="%1."/>
      <w:lvlJc w:val="left"/>
      <w:pPr>
        <w:ind w:left="465" w:firstLine="465"/>
      </w:pPr>
      <w:rPr>
        <w:vertAlign w:val="baseline"/>
      </w:rPr>
    </w:lvl>
    <w:lvl w:ilvl="1">
      <w:start w:val="1"/>
      <w:numFmt w:val="decimal"/>
      <w:lvlText w:val="%1.%2-"/>
      <w:lvlJc w:val="left"/>
      <w:pPr>
        <w:ind w:left="1440" w:firstLine="2160"/>
      </w:pPr>
      <w:rPr>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4320" w:firstLine="720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6120" w:firstLine="1044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920" w:firstLine="13680"/>
      </w:pPr>
      <w:rPr>
        <w:vertAlign w:val="baseline"/>
      </w:rPr>
    </w:lvl>
  </w:abstractNum>
  <w:abstractNum w:abstractNumId="13">
    <w:nsid w:val="201046A3"/>
    <w:multiLevelType w:val="multilevel"/>
    <w:tmpl w:val="24A88870"/>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0621636"/>
    <w:multiLevelType w:val="multilevel"/>
    <w:tmpl w:val="95EE300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2804002"/>
    <w:multiLevelType w:val="multilevel"/>
    <w:tmpl w:val="966C449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59A3F35"/>
    <w:multiLevelType w:val="multilevel"/>
    <w:tmpl w:val="3208B25A"/>
    <w:lvl w:ilvl="0">
      <w:start w:val="1"/>
      <w:numFmt w:val="decimal"/>
      <w:lvlText w:val="%1."/>
      <w:lvlJc w:val="left"/>
      <w:pPr>
        <w:ind w:left="375" w:hanging="375"/>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272868B6"/>
    <w:multiLevelType w:val="multilevel"/>
    <w:tmpl w:val="AF86406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83D6E46"/>
    <w:multiLevelType w:val="multilevel"/>
    <w:tmpl w:val="6124FE9A"/>
    <w:lvl w:ilvl="0">
      <w:start w:val="1"/>
      <w:numFmt w:val="decimal"/>
      <w:lvlText w:val="%1."/>
      <w:lvlJc w:val="left"/>
      <w:pPr>
        <w:ind w:left="360" w:hanging="360"/>
      </w:p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9">
    <w:nsid w:val="292B17A1"/>
    <w:multiLevelType w:val="multilevel"/>
    <w:tmpl w:val="07165A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AA7C7D"/>
    <w:multiLevelType w:val="hybridMultilevel"/>
    <w:tmpl w:val="2BF4B9EA"/>
    <w:lvl w:ilvl="0" w:tplc="01C40EFC">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DFB27A6"/>
    <w:multiLevelType w:val="hybridMultilevel"/>
    <w:tmpl w:val="7F5EB6B4"/>
    <w:lvl w:ilvl="0" w:tplc="CC625C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EF05832"/>
    <w:multiLevelType w:val="hybridMultilevel"/>
    <w:tmpl w:val="8C5631EA"/>
    <w:lvl w:ilvl="0" w:tplc="CC625C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C596D9E"/>
    <w:multiLevelType w:val="hybridMultilevel"/>
    <w:tmpl w:val="101E9152"/>
    <w:lvl w:ilvl="0" w:tplc="380A000B">
      <w:start w:val="1"/>
      <w:numFmt w:val="bullet"/>
      <w:lvlText w:val=""/>
      <w:lvlJc w:val="left"/>
      <w:pPr>
        <w:ind w:left="1428" w:hanging="360"/>
      </w:pPr>
      <w:rPr>
        <w:rFonts w:ascii="Wingdings" w:hAnsi="Wingdings"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24">
    <w:nsid w:val="3DE2385B"/>
    <w:multiLevelType w:val="multilevel"/>
    <w:tmpl w:val="8D02FF30"/>
    <w:lvl w:ilvl="0">
      <w:start w:val="1"/>
      <w:numFmt w:val="decimal"/>
      <w:lvlText w:val="%1."/>
      <w:lvlJc w:val="left"/>
      <w:pPr>
        <w:ind w:left="375" w:hanging="375"/>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25">
    <w:nsid w:val="48A23CE6"/>
    <w:multiLevelType w:val="multilevel"/>
    <w:tmpl w:val="5B125AD4"/>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6">
    <w:nsid w:val="48C27E37"/>
    <w:multiLevelType w:val="multilevel"/>
    <w:tmpl w:val="BE0679E4"/>
    <w:lvl w:ilvl="0">
      <w:start w:val="1"/>
      <w:numFmt w:val="bullet"/>
      <w:lvlText w:val="●"/>
      <w:lvlJc w:val="left"/>
      <w:pPr>
        <w:ind w:left="720" w:firstLine="1080"/>
      </w:pPr>
      <w:rPr>
        <w:rFonts w:ascii="Arial" w:eastAsia="Arial" w:hAnsi="Arial" w:cs="Arial"/>
        <w:b w:val="0"/>
        <w:i w:val="0"/>
        <w:strike w:val="0"/>
        <w:color w:val="000000"/>
        <w:sz w:val="20"/>
        <w:szCs w:val="20"/>
        <w:u w:val="none"/>
        <w:vertAlign w:val="baseline"/>
      </w:rPr>
    </w:lvl>
    <w:lvl w:ilvl="1">
      <w:start w:val="1"/>
      <w:numFmt w:val="bullet"/>
      <w:lvlText w:val="○"/>
      <w:lvlJc w:val="left"/>
      <w:pPr>
        <w:ind w:left="1440" w:firstLine="2520"/>
      </w:pPr>
      <w:rPr>
        <w:rFonts w:ascii="Arial" w:eastAsia="Arial" w:hAnsi="Arial" w:cs="Arial"/>
        <w:b w:val="0"/>
        <w:i w:val="0"/>
        <w:strike w:val="0"/>
        <w:color w:val="000000"/>
        <w:sz w:val="20"/>
        <w:szCs w:val="20"/>
        <w:u w:val="none"/>
        <w:vertAlign w:val="baseline"/>
      </w:rPr>
    </w:lvl>
    <w:lvl w:ilvl="2">
      <w:start w:val="1"/>
      <w:numFmt w:val="bullet"/>
      <w:lvlText w:val="■"/>
      <w:lvlJc w:val="left"/>
      <w:pPr>
        <w:ind w:left="21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2880" w:firstLine="540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0" w:firstLine="6840"/>
      </w:pPr>
      <w:rPr>
        <w:rFonts w:ascii="Arial" w:eastAsia="Arial" w:hAnsi="Arial" w:cs="Arial"/>
        <w:b w:val="0"/>
        <w:i w:val="0"/>
        <w:strike w:val="0"/>
        <w:color w:val="000000"/>
        <w:sz w:val="20"/>
        <w:szCs w:val="20"/>
        <w:u w:val="none"/>
        <w:vertAlign w:val="baseline"/>
      </w:rPr>
    </w:lvl>
    <w:lvl w:ilvl="5">
      <w:start w:val="1"/>
      <w:numFmt w:val="bullet"/>
      <w:lvlText w:val="■"/>
      <w:lvlJc w:val="left"/>
      <w:pPr>
        <w:ind w:left="4320" w:firstLine="8460"/>
      </w:pPr>
      <w:rPr>
        <w:rFonts w:ascii="Arial" w:eastAsia="Arial" w:hAnsi="Arial" w:cs="Arial"/>
        <w:b w:val="0"/>
        <w:i w:val="0"/>
        <w:strike w:val="0"/>
        <w:color w:val="000000"/>
        <w:sz w:val="20"/>
        <w:szCs w:val="20"/>
        <w:u w:val="none"/>
        <w:vertAlign w:val="baseline"/>
      </w:rPr>
    </w:lvl>
    <w:lvl w:ilvl="6">
      <w:start w:val="1"/>
      <w:numFmt w:val="bullet"/>
      <w:lvlText w:val="●"/>
      <w:lvlJc w:val="left"/>
      <w:pPr>
        <w:ind w:left="5040" w:firstLine="9720"/>
      </w:pPr>
      <w:rPr>
        <w:rFonts w:ascii="Arial" w:eastAsia="Arial" w:hAnsi="Arial" w:cs="Arial"/>
        <w:b w:val="0"/>
        <w:i w:val="0"/>
        <w:strike w:val="0"/>
        <w:color w:val="000000"/>
        <w:sz w:val="20"/>
        <w:szCs w:val="20"/>
        <w:u w:val="none"/>
        <w:vertAlign w:val="baseline"/>
      </w:rPr>
    </w:lvl>
    <w:lvl w:ilvl="7">
      <w:start w:val="1"/>
      <w:numFmt w:val="bullet"/>
      <w:lvlText w:val="○"/>
      <w:lvlJc w:val="left"/>
      <w:pPr>
        <w:ind w:left="5760" w:firstLine="11160"/>
      </w:pPr>
      <w:rPr>
        <w:rFonts w:ascii="Arial" w:eastAsia="Arial" w:hAnsi="Arial" w:cs="Arial"/>
        <w:b w:val="0"/>
        <w:i w:val="0"/>
        <w:strike w:val="0"/>
        <w:color w:val="000000"/>
        <w:sz w:val="20"/>
        <w:szCs w:val="20"/>
        <w:u w:val="none"/>
        <w:vertAlign w:val="baseline"/>
      </w:rPr>
    </w:lvl>
    <w:lvl w:ilvl="8">
      <w:start w:val="1"/>
      <w:numFmt w:val="bullet"/>
      <w:lvlText w:val="■"/>
      <w:lvlJc w:val="left"/>
      <w:pPr>
        <w:ind w:left="6480" w:firstLine="12780"/>
      </w:pPr>
      <w:rPr>
        <w:rFonts w:ascii="Arial" w:eastAsia="Arial" w:hAnsi="Arial" w:cs="Arial"/>
        <w:b w:val="0"/>
        <w:i w:val="0"/>
        <w:strike w:val="0"/>
        <w:color w:val="000000"/>
        <w:sz w:val="20"/>
        <w:szCs w:val="20"/>
        <w:u w:val="none"/>
        <w:vertAlign w:val="baseline"/>
      </w:rPr>
    </w:lvl>
  </w:abstractNum>
  <w:abstractNum w:abstractNumId="27">
    <w:nsid w:val="53D025C0"/>
    <w:multiLevelType w:val="multilevel"/>
    <w:tmpl w:val="EEB65D32"/>
    <w:lvl w:ilvl="0">
      <w:start w:val="1"/>
      <w:numFmt w:val="lowerLetter"/>
      <w:lvlText w:val="%1)"/>
      <w:lvlJc w:val="left"/>
      <w:pPr>
        <w:ind w:left="720" w:firstLine="1080"/>
      </w:pPr>
      <w:rPr>
        <w:b/>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543E1671"/>
    <w:multiLevelType w:val="multilevel"/>
    <w:tmpl w:val="D376E6A8"/>
    <w:lvl w:ilvl="0">
      <w:start w:val="1"/>
      <w:numFmt w:val="decimal"/>
      <w:lvlText w:val="%1."/>
      <w:lvlJc w:val="left"/>
      <w:pPr>
        <w:ind w:left="360" w:hanging="360"/>
      </w:pPr>
    </w:lvl>
    <w:lvl w:ilvl="1">
      <w:start w:val="1"/>
      <w:numFmt w:val="decimal"/>
      <w:pStyle w:val="Titulo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6B943B8"/>
    <w:multiLevelType w:val="multilevel"/>
    <w:tmpl w:val="96384A9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DB93DCC"/>
    <w:multiLevelType w:val="multilevel"/>
    <w:tmpl w:val="01AC6ED2"/>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1">
    <w:nsid w:val="5F627F61"/>
    <w:multiLevelType w:val="multilevel"/>
    <w:tmpl w:val="21842256"/>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2">
    <w:nsid w:val="5FB57A11"/>
    <w:multiLevelType w:val="multilevel"/>
    <w:tmpl w:val="84262AF8"/>
    <w:lvl w:ilvl="0">
      <w:start w:val="1"/>
      <w:numFmt w:val="lowerLetter"/>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3">
    <w:nsid w:val="60E27EC8"/>
    <w:multiLevelType w:val="multilevel"/>
    <w:tmpl w:val="480444D0"/>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1BE0512"/>
    <w:multiLevelType w:val="multilevel"/>
    <w:tmpl w:val="698A4F7A"/>
    <w:lvl w:ilvl="0">
      <w:start w:val="1"/>
      <w:numFmt w:val="decimal"/>
      <w:lvlText w:val="%1-"/>
      <w:lvlJc w:val="left"/>
      <w:pPr>
        <w:ind w:left="720" w:firstLine="1080"/>
      </w:pPr>
      <w:rPr>
        <w:sz w:val="24"/>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5">
    <w:nsid w:val="643210ED"/>
    <w:multiLevelType w:val="multilevel"/>
    <w:tmpl w:val="B406E9EA"/>
    <w:lvl w:ilvl="0">
      <w:start w:val="1"/>
      <w:numFmt w:val="decimal"/>
      <w:lvlText w:val="%1."/>
      <w:lvlJc w:val="left"/>
      <w:pPr>
        <w:ind w:left="375" w:firstLine="375"/>
      </w:pPr>
      <w:rPr>
        <w:vertAlign w:val="baseline"/>
      </w:rPr>
    </w:lvl>
    <w:lvl w:ilvl="1">
      <w:start w:val="1"/>
      <w:numFmt w:val="decimal"/>
      <w:lvlText w:val="%1.%2-"/>
      <w:lvlJc w:val="left"/>
      <w:pPr>
        <w:ind w:left="1440" w:firstLine="2160"/>
      </w:pPr>
      <w:rPr>
        <w:b w:val="0"/>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3960" w:firstLine="684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5760" w:firstLine="1008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560" w:firstLine="13320"/>
      </w:pPr>
      <w:rPr>
        <w:vertAlign w:val="baseline"/>
      </w:rPr>
    </w:lvl>
  </w:abstractNum>
  <w:abstractNum w:abstractNumId="36">
    <w:nsid w:val="64E318F8"/>
    <w:multiLevelType w:val="multilevel"/>
    <w:tmpl w:val="C8A62122"/>
    <w:lvl w:ilvl="0">
      <w:start w:val="1"/>
      <w:numFmt w:val="decimal"/>
      <w:lvlText w:val="%1."/>
      <w:lvlJc w:val="left"/>
      <w:pPr>
        <w:ind w:left="360" w:hanging="360"/>
      </w:pPr>
      <w:rPr>
        <w:rFonts w:hint="default"/>
        <w:b w:val="0"/>
        <w:u w:val="none"/>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FA427FA"/>
    <w:multiLevelType w:val="hybridMultilevel"/>
    <w:tmpl w:val="AB0A2156"/>
    <w:lvl w:ilvl="0" w:tplc="80944ABE">
      <w:start w:val="1"/>
      <w:numFmt w:val="bullet"/>
      <w:lvlText w:val="-"/>
      <w:lvlJc w:val="left"/>
      <w:pPr>
        <w:ind w:left="1287" w:hanging="360"/>
      </w:pPr>
      <w:rPr>
        <w:rFonts w:ascii="Calibri" w:eastAsia="Calibri" w:hAnsi="Calibri" w:cs="Calibri"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8">
    <w:nsid w:val="704838FD"/>
    <w:multiLevelType w:val="hybridMultilevel"/>
    <w:tmpl w:val="F718FC7A"/>
    <w:lvl w:ilvl="0" w:tplc="0C0A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083275E"/>
    <w:multiLevelType w:val="hybridMultilevel"/>
    <w:tmpl w:val="D4A42CB8"/>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0">
    <w:nsid w:val="725F098A"/>
    <w:multiLevelType w:val="hybridMultilevel"/>
    <w:tmpl w:val="2BCEE9BE"/>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1">
    <w:nsid w:val="7F9A1283"/>
    <w:multiLevelType w:val="hybridMultilevel"/>
    <w:tmpl w:val="6FB0160C"/>
    <w:lvl w:ilvl="0" w:tplc="36C699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DF6204"/>
    <w:multiLevelType w:val="multilevel"/>
    <w:tmpl w:val="C8A62122"/>
    <w:lvl w:ilvl="0">
      <w:start w:val="1"/>
      <w:numFmt w:val="decimal"/>
      <w:lvlText w:val="%1."/>
      <w:lvlJc w:val="left"/>
      <w:pPr>
        <w:ind w:left="644" w:hanging="360"/>
      </w:pPr>
      <w:rPr>
        <w:rFonts w:hint="default"/>
        <w:b w:val="0"/>
        <w:u w:val="none"/>
      </w:rPr>
    </w:lvl>
    <w:lvl w:ilvl="1">
      <w:start w:val="1"/>
      <w:numFmt w:val="decimal"/>
      <w:lvlText w:val="%1.%2."/>
      <w:lvlJc w:val="left"/>
      <w:pPr>
        <w:ind w:left="1000" w:hanging="432"/>
      </w:pPr>
      <w:rPr>
        <w:b w: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abstractNumId w:val="34"/>
  </w:num>
  <w:num w:numId="2">
    <w:abstractNumId w:val="26"/>
  </w:num>
  <w:num w:numId="3">
    <w:abstractNumId w:val="27"/>
  </w:num>
  <w:num w:numId="4">
    <w:abstractNumId w:val="32"/>
  </w:num>
  <w:num w:numId="5">
    <w:abstractNumId w:val="35"/>
  </w:num>
  <w:num w:numId="6">
    <w:abstractNumId w:val="12"/>
  </w:num>
  <w:num w:numId="7">
    <w:abstractNumId w:val="2"/>
  </w:num>
  <w:num w:numId="8">
    <w:abstractNumId w:val="0"/>
  </w:num>
  <w:num w:numId="9">
    <w:abstractNumId w:val="1"/>
  </w:num>
  <w:num w:numId="10">
    <w:abstractNumId w:val="40"/>
  </w:num>
  <w:num w:numId="11">
    <w:abstractNumId w:val="9"/>
  </w:num>
  <w:num w:numId="12">
    <w:abstractNumId w:val="4"/>
  </w:num>
  <w:num w:numId="13">
    <w:abstractNumId w:val="28"/>
  </w:num>
  <w:num w:numId="14">
    <w:abstractNumId w:val="19"/>
  </w:num>
  <w:num w:numId="15">
    <w:abstractNumId w:val="39"/>
  </w:num>
  <w:num w:numId="16">
    <w:abstractNumId w:val="23"/>
  </w:num>
  <w:num w:numId="17">
    <w:abstractNumId w:val="20"/>
  </w:num>
  <w:num w:numId="18">
    <w:abstractNumId w:val="3"/>
  </w:num>
  <w:num w:numId="19">
    <w:abstractNumId w:val="42"/>
  </w:num>
  <w:num w:numId="20">
    <w:abstractNumId w:val="36"/>
  </w:num>
  <w:num w:numId="21">
    <w:abstractNumId w:val="28"/>
  </w:num>
  <w:num w:numId="22">
    <w:abstractNumId w:val="31"/>
  </w:num>
  <w:num w:numId="23">
    <w:abstractNumId w:val="29"/>
  </w:num>
  <w:num w:numId="24">
    <w:abstractNumId w:val="24"/>
  </w:num>
  <w:num w:numId="25">
    <w:abstractNumId w:val="37"/>
  </w:num>
  <w:num w:numId="26">
    <w:abstractNumId w:val="11"/>
  </w:num>
  <w:num w:numId="27">
    <w:abstractNumId w:val="14"/>
  </w:num>
  <w:num w:numId="28">
    <w:abstractNumId w:val="15"/>
  </w:num>
  <w:num w:numId="29">
    <w:abstractNumId w:val="33"/>
  </w:num>
  <w:num w:numId="30">
    <w:abstractNumId w:val="6"/>
  </w:num>
  <w:num w:numId="31">
    <w:abstractNumId w:val="17"/>
  </w:num>
  <w:num w:numId="32">
    <w:abstractNumId w:val="10"/>
  </w:num>
  <w:num w:numId="33">
    <w:abstractNumId w:val="13"/>
  </w:num>
  <w:num w:numId="34">
    <w:abstractNumId w:val="8"/>
  </w:num>
  <w:num w:numId="35">
    <w:abstractNumId w:val="16"/>
  </w:num>
  <w:num w:numId="36">
    <w:abstractNumId w:val="5"/>
  </w:num>
  <w:num w:numId="37">
    <w:abstractNumId w:val="25"/>
  </w:num>
  <w:num w:numId="38">
    <w:abstractNumId w:val="21"/>
  </w:num>
  <w:num w:numId="39">
    <w:abstractNumId w:val="41"/>
  </w:num>
  <w:num w:numId="40">
    <w:abstractNumId w:val="38"/>
  </w:num>
  <w:num w:numId="41">
    <w:abstractNumId w:val="22"/>
  </w:num>
  <w:num w:numId="42">
    <w:abstractNumId w:val="18"/>
  </w:num>
  <w:num w:numId="43">
    <w:abstractNumId w:val="3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UY"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DCB"/>
    <w:rsid w:val="00001891"/>
    <w:rsid w:val="00010753"/>
    <w:rsid w:val="00023054"/>
    <w:rsid w:val="00034AEC"/>
    <w:rsid w:val="0003545B"/>
    <w:rsid w:val="0004447E"/>
    <w:rsid w:val="00051668"/>
    <w:rsid w:val="00062D0B"/>
    <w:rsid w:val="000645CE"/>
    <w:rsid w:val="0007405B"/>
    <w:rsid w:val="0007528F"/>
    <w:rsid w:val="00076461"/>
    <w:rsid w:val="000C37D3"/>
    <w:rsid w:val="000C44CF"/>
    <w:rsid w:val="000D0CCB"/>
    <w:rsid w:val="000D3282"/>
    <w:rsid w:val="000D75A0"/>
    <w:rsid w:val="000D77CB"/>
    <w:rsid w:val="000E2913"/>
    <w:rsid w:val="000E4F40"/>
    <w:rsid w:val="000E6460"/>
    <w:rsid w:val="000E7E5C"/>
    <w:rsid w:val="00101C15"/>
    <w:rsid w:val="00124B3D"/>
    <w:rsid w:val="00133987"/>
    <w:rsid w:val="00133B8D"/>
    <w:rsid w:val="00134884"/>
    <w:rsid w:val="00134B06"/>
    <w:rsid w:val="00137A57"/>
    <w:rsid w:val="00146A3C"/>
    <w:rsid w:val="001665D5"/>
    <w:rsid w:val="00166606"/>
    <w:rsid w:val="00176316"/>
    <w:rsid w:val="0017687C"/>
    <w:rsid w:val="00193EA1"/>
    <w:rsid w:val="001B0965"/>
    <w:rsid w:val="001D2FD2"/>
    <w:rsid w:val="001D66A2"/>
    <w:rsid w:val="001F4E85"/>
    <w:rsid w:val="0020683F"/>
    <w:rsid w:val="00221BD5"/>
    <w:rsid w:val="00223357"/>
    <w:rsid w:val="00233BBF"/>
    <w:rsid w:val="00240D71"/>
    <w:rsid w:val="00274D9C"/>
    <w:rsid w:val="002849B3"/>
    <w:rsid w:val="00292CE8"/>
    <w:rsid w:val="00292E0F"/>
    <w:rsid w:val="002C0A16"/>
    <w:rsid w:val="002D2244"/>
    <w:rsid w:val="002D255B"/>
    <w:rsid w:val="002D3E8A"/>
    <w:rsid w:val="002F05BD"/>
    <w:rsid w:val="003070DC"/>
    <w:rsid w:val="00313247"/>
    <w:rsid w:val="0031703F"/>
    <w:rsid w:val="0032100B"/>
    <w:rsid w:val="00322046"/>
    <w:rsid w:val="0032305D"/>
    <w:rsid w:val="00336E91"/>
    <w:rsid w:val="00342DFD"/>
    <w:rsid w:val="00372CF5"/>
    <w:rsid w:val="0037340A"/>
    <w:rsid w:val="00374D48"/>
    <w:rsid w:val="003811C5"/>
    <w:rsid w:val="00381CC5"/>
    <w:rsid w:val="003917F9"/>
    <w:rsid w:val="003A0899"/>
    <w:rsid w:val="003A2299"/>
    <w:rsid w:val="003A35F4"/>
    <w:rsid w:val="003B6726"/>
    <w:rsid w:val="003D1DCE"/>
    <w:rsid w:val="003E22C6"/>
    <w:rsid w:val="003F3184"/>
    <w:rsid w:val="00416E56"/>
    <w:rsid w:val="00417269"/>
    <w:rsid w:val="0042114A"/>
    <w:rsid w:val="00433E44"/>
    <w:rsid w:val="00450F33"/>
    <w:rsid w:val="00464AC1"/>
    <w:rsid w:val="004657F0"/>
    <w:rsid w:val="00465C72"/>
    <w:rsid w:val="0047179F"/>
    <w:rsid w:val="00483F98"/>
    <w:rsid w:val="0049034C"/>
    <w:rsid w:val="004B2A1B"/>
    <w:rsid w:val="004C3BE4"/>
    <w:rsid w:val="004D2F89"/>
    <w:rsid w:val="004D5E78"/>
    <w:rsid w:val="004F50B8"/>
    <w:rsid w:val="00503B93"/>
    <w:rsid w:val="00522FB6"/>
    <w:rsid w:val="0052358B"/>
    <w:rsid w:val="00541DBE"/>
    <w:rsid w:val="00545B79"/>
    <w:rsid w:val="00552541"/>
    <w:rsid w:val="005568A2"/>
    <w:rsid w:val="00572612"/>
    <w:rsid w:val="0057434B"/>
    <w:rsid w:val="005872CC"/>
    <w:rsid w:val="005A1E00"/>
    <w:rsid w:val="005B4780"/>
    <w:rsid w:val="00603847"/>
    <w:rsid w:val="00605F4A"/>
    <w:rsid w:val="00626EC3"/>
    <w:rsid w:val="0062782E"/>
    <w:rsid w:val="00636739"/>
    <w:rsid w:val="006378D8"/>
    <w:rsid w:val="00640313"/>
    <w:rsid w:val="00646B65"/>
    <w:rsid w:val="00654138"/>
    <w:rsid w:val="00657CAF"/>
    <w:rsid w:val="006607EA"/>
    <w:rsid w:val="00663339"/>
    <w:rsid w:val="006707DD"/>
    <w:rsid w:val="00692D79"/>
    <w:rsid w:val="006A171D"/>
    <w:rsid w:val="006A2000"/>
    <w:rsid w:val="006A7083"/>
    <w:rsid w:val="006C3000"/>
    <w:rsid w:val="006D788A"/>
    <w:rsid w:val="006F3232"/>
    <w:rsid w:val="006F506B"/>
    <w:rsid w:val="00700C8F"/>
    <w:rsid w:val="00711F4D"/>
    <w:rsid w:val="00735C70"/>
    <w:rsid w:val="007371AC"/>
    <w:rsid w:val="007442DB"/>
    <w:rsid w:val="0075346C"/>
    <w:rsid w:val="00754569"/>
    <w:rsid w:val="00754833"/>
    <w:rsid w:val="007557BC"/>
    <w:rsid w:val="00795167"/>
    <w:rsid w:val="007C3124"/>
    <w:rsid w:val="007E2E45"/>
    <w:rsid w:val="007F1060"/>
    <w:rsid w:val="008018C0"/>
    <w:rsid w:val="00811D4E"/>
    <w:rsid w:val="008137E9"/>
    <w:rsid w:val="00817AA3"/>
    <w:rsid w:val="00822396"/>
    <w:rsid w:val="008276D5"/>
    <w:rsid w:val="00827F5B"/>
    <w:rsid w:val="00862B84"/>
    <w:rsid w:val="00863698"/>
    <w:rsid w:val="0087287F"/>
    <w:rsid w:val="008854B1"/>
    <w:rsid w:val="008874CD"/>
    <w:rsid w:val="0089330D"/>
    <w:rsid w:val="008977F4"/>
    <w:rsid w:val="008A5B17"/>
    <w:rsid w:val="008B13F7"/>
    <w:rsid w:val="008C7315"/>
    <w:rsid w:val="008C75CE"/>
    <w:rsid w:val="008D7F3E"/>
    <w:rsid w:val="008E4F92"/>
    <w:rsid w:val="008F2E3F"/>
    <w:rsid w:val="00906F7F"/>
    <w:rsid w:val="00910B19"/>
    <w:rsid w:val="009358EB"/>
    <w:rsid w:val="009529A4"/>
    <w:rsid w:val="009531C9"/>
    <w:rsid w:val="009C224C"/>
    <w:rsid w:val="009C3CBD"/>
    <w:rsid w:val="009C48D0"/>
    <w:rsid w:val="009C501E"/>
    <w:rsid w:val="009C7D71"/>
    <w:rsid w:val="009C7EC3"/>
    <w:rsid w:val="009E480B"/>
    <w:rsid w:val="00A02787"/>
    <w:rsid w:val="00A10BD7"/>
    <w:rsid w:val="00A1237A"/>
    <w:rsid w:val="00A17341"/>
    <w:rsid w:val="00A17A54"/>
    <w:rsid w:val="00A22475"/>
    <w:rsid w:val="00A267B7"/>
    <w:rsid w:val="00A31623"/>
    <w:rsid w:val="00A53BB3"/>
    <w:rsid w:val="00A611A3"/>
    <w:rsid w:val="00A62DF4"/>
    <w:rsid w:val="00A77FB1"/>
    <w:rsid w:val="00AA50BD"/>
    <w:rsid w:val="00AB2B19"/>
    <w:rsid w:val="00AC3D6A"/>
    <w:rsid w:val="00AE37EA"/>
    <w:rsid w:val="00AE5E06"/>
    <w:rsid w:val="00AF3A35"/>
    <w:rsid w:val="00B116E8"/>
    <w:rsid w:val="00B1580A"/>
    <w:rsid w:val="00B30D47"/>
    <w:rsid w:val="00B44253"/>
    <w:rsid w:val="00B70E7D"/>
    <w:rsid w:val="00B717F0"/>
    <w:rsid w:val="00B84087"/>
    <w:rsid w:val="00B92BE5"/>
    <w:rsid w:val="00BA3701"/>
    <w:rsid w:val="00BB7A6F"/>
    <w:rsid w:val="00BC7BA4"/>
    <w:rsid w:val="00BD007D"/>
    <w:rsid w:val="00BD2E77"/>
    <w:rsid w:val="00BE0928"/>
    <w:rsid w:val="00C13509"/>
    <w:rsid w:val="00C44E8B"/>
    <w:rsid w:val="00C57D87"/>
    <w:rsid w:val="00C641CF"/>
    <w:rsid w:val="00C666F4"/>
    <w:rsid w:val="00C75302"/>
    <w:rsid w:val="00C8096B"/>
    <w:rsid w:val="00C86D12"/>
    <w:rsid w:val="00C94144"/>
    <w:rsid w:val="00C942B7"/>
    <w:rsid w:val="00C954CF"/>
    <w:rsid w:val="00CA1AE1"/>
    <w:rsid w:val="00CA26F5"/>
    <w:rsid w:val="00CA2C0A"/>
    <w:rsid w:val="00CA501F"/>
    <w:rsid w:val="00CA5DE1"/>
    <w:rsid w:val="00CC104C"/>
    <w:rsid w:val="00CD49B1"/>
    <w:rsid w:val="00CD660A"/>
    <w:rsid w:val="00CE0FFB"/>
    <w:rsid w:val="00CE1780"/>
    <w:rsid w:val="00CF7E14"/>
    <w:rsid w:val="00D07E8A"/>
    <w:rsid w:val="00D11E01"/>
    <w:rsid w:val="00D23996"/>
    <w:rsid w:val="00D24F11"/>
    <w:rsid w:val="00D25DA5"/>
    <w:rsid w:val="00D32876"/>
    <w:rsid w:val="00D3475F"/>
    <w:rsid w:val="00D47E1E"/>
    <w:rsid w:val="00D60DCB"/>
    <w:rsid w:val="00E01DE8"/>
    <w:rsid w:val="00E40763"/>
    <w:rsid w:val="00E65011"/>
    <w:rsid w:val="00E737D3"/>
    <w:rsid w:val="00E80001"/>
    <w:rsid w:val="00E90020"/>
    <w:rsid w:val="00EA6A8D"/>
    <w:rsid w:val="00EB3D51"/>
    <w:rsid w:val="00EC1EE3"/>
    <w:rsid w:val="00ED083B"/>
    <w:rsid w:val="00ED3A4F"/>
    <w:rsid w:val="00EE7244"/>
    <w:rsid w:val="00EF14F0"/>
    <w:rsid w:val="00EF6D22"/>
    <w:rsid w:val="00F07BBB"/>
    <w:rsid w:val="00F15D02"/>
    <w:rsid w:val="00F313CB"/>
    <w:rsid w:val="00F412B8"/>
    <w:rsid w:val="00F438ED"/>
    <w:rsid w:val="00F47393"/>
    <w:rsid w:val="00F61AC9"/>
    <w:rsid w:val="00F76E5E"/>
    <w:rsid w:val="00F9593B"/>
    <w:rsid w:val="00FB4DCA"/>
    <w:rsid w:val="00FE697E"/>
    <w:rsid w:val="00FF79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a">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a">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338935">
      <w:bodyDiv w:val="1"/>
      <w:marLeft w:val="0"/>
      <w:marRight w:val="0"/>
      <w:marTop w:val="0"/>
      <w:marBottom w:val="0"/>
      <w:divBdr>
        <w:top w:val="none" w:sz="0" w:space="0" w:color="auto"/>
        <w:left w:val="none" w:sz="0" w:space="0" w:color="auto"/>
        <w:bottom w:val="none" w:sz="0" w:space="0" w:color="auto"/>
        <w:right w:val="none" w:sz="0" w:space="0" w:color="auto"/>
      </w:divBdr>
    </w:div>
    <w:div w:id="1060205561">
      <w:bodyDiv w:val="1"/>
      <w:marLeft w:val="0"/>
      <w:marRight w:val="0"/>
      <w:marTop w:val="0"/>
      <w:marBottom w:val="0"/>
      <w:divBdr>
        <w:top w:val="none" w:sz="0" w:space="0" w:color="auto"/>
        <w:left w:val="none" w:sz="0" w:space="0" w:color="auto"/>
        <w:bottom w:val="none" w:sz="0" w:space="0" w:color="auto"/>
        <w:right w:val="none" w:sz="0" w:space="0" w:color="auto"/>
      </w:divBdr>
    </w:div>
    <w:div w:id="1384328453">
      <w:bodyDiv w:val="1"/>
      <w:marLeft w:val="0"/>
      <w:marRight w:val="0"/>
      <w:marTop w:val="0"/>
      <w:marBottom w:val="0"/>
      <w:divBdr>
        <w:top w:val="none" w:sz="0" w:space="0" w:color="auto"/>
        <w:left w:val="none" w:sz="0" w:space="0" w:color="auto"/>
        <w:bottom w:val="none" w:sz="0" w:space="0" w:color="auto"/>
        <w:right w:val="none" w:sz="0" w:space="0" w:color="auto"/>
      </w:divBdr>
    </w:div>
    <w:div w:id="1868523482">
      <w:bodyDiv w:val="1"/>
      <w:marLeft w:val="0"/>
      <w:marRight w:val="0"/>
      <w:marTop w:val="0"/>
      <w:marBottom w:val="0"/>
      <w:divBdr>
        <w:top w:val="none" w:sz="0" w:space="0" w:color="auto"/>
        <w:left w:val="none" w:sz="0" w:space="0" w:color="auto"/>
        <w:bottom w:val="none" w:sz="0" w:space="0" w:color="auto"/>
        <w:right w:val="none" w:sz="0" w:space="0" w:color="auto"/>
      </w:divBdr>
    </w:div>
    <w:div w:id="203110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31</Pages>
  <Words>7856</Words>
  <Characters>43211</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Marisa Fernandez</cp:lastModifiedBy>
  <cp:revision>3</cp:revision>
  <cp:lastPrinted>2018-05-10T12:39:00Z</cp:lastPrinted>
  <dcterms:created xsi:type="dcterms:W3CDTF">2018-11-21T14:45:00Z</dcterms:created>
  <dcterms:modified xsi:type="dcterms:W3CDTF">2018-11-28T13:47:00Z</dcterms:modified>
</cp:coreProperties>
</file>